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-433070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7.2pt;margin-top:-34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r16Vt3wAAAAoBAAAPAAAAZHJzL2Rvd25y&#10;ZXYueG1sTI/BTsMwDIbvSLxDZCRuW9oySlfqTgM0uMI24Jo1pq1onKpJt/L2ZCe42fKn399frCbT&#10;iSMNrrWMEM8jEMSV1S3XCPvdZpaBcF6xVp1lQvghB6vy8qJQubYnfqPj1tcihLDLFULjfZ9L6aqG&#10;jHJz2xOH25cdjPJhHWqpB3UK4aaTSRSl0qiWw4dG9fTYUPW9HQ3CWD0/fNb9+vVpc8Mv0sZL8/6h&#10;Ea+vpvU9CE+T/4PhrB/UoQxOBzuydqJDmMWLRUDDkGYJiDORLFMQB4S72wxkWcj/Fcpf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vXpW3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A34D21" w:rsidRDefault="00A34D21" w:rsidP="00A34D21"/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A34D21">
      <w:pPr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Pr="001A10B5" w:rsidRDefault="00923F67" w:rsidP="00A34D21">
      <w:pPr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23F67" w:rsidRPr="001A10B5" w:rsidRDefault="00923F67" w:rsidP="001A10B5">
      <w:pPr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“ELITE” stagione sportiva 2019</w:t>
      </w:r>
      <w:r w:rsidR="00EF75D9">
        <w:rPr>
          <w:sz w:val="24"/>
          <w:szCs w:val="24"/>
        </w:rPr>
        <w:t xml:space="preserve"> - 2020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2 “SCUOLE CALCIO” del 2 luglio 2019 di FIGC-Settore Giovanile e Scolastico.</w:t>
      </w:r>
    </w:p>
    <w:p w:rsidR="00923F67" w:rsidRPr="001A10B5" w:rsidRDefault="00923F67" w:rsidP="001A10B5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“ELITE” per la stagione sportiva </w:t>
      </w:r>
      <w:r w:rsidR="00EF75D9" w:rsidRPr="001A10B5">
        <w:rPr>
          <w:sz w:val="24"/>
          <w:szCs w:val="24"/>
        </w:rPr>
        <w:t>2019</w:t>
      </w:r>
      <w:r w:rsidR="00EF75D9">
        <w:rPr>
          <w:sz w:val="24"/>
          <w:szCs w:val="24"/>
        </w:rPr>
        <w:t xml:space="preserve"> - 2020</w:t>
      </w:r>
    </w:p>
    <w:p w:rsidR="001A10B5" w:rsidRDefault="001A10B5" w:rsidP="001A10B5">
      <w:pPr>
        <w:jc w:val="center"/>
        <w:rPr>
          <w:b/>
          <w:sz w:val="24"/>
          <w:szCs w:val="24"/>
        </w:rPr>
      </w:pPr>
    </w:p>
    <w:p w:rsidR="002418AD" w:rsidRDefault="002418AD" w:rsidP="001A10B5">
      <w:pPr>
        <w:jc w:val="center"/>
        <w:rPr>
          <w:b/>
          <w:sz w:val="24"/>
          <w:szCs w:val="24"/>
        </w:rPr>
      </w:pPr>
    </w:p>
    <w:p w:rsidR="00A34D21" w:rsidRDefault="001A10B5" w:rsidP="001A10B5">
      <w:pPr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2418AD" w:rsidRPr="001A10B5" w:rsidRDefault="002418AD" w:rsidP="001A10B5">
      <w:pPr>
        <w:jc w:val="center"/>
        <w:rPr>
          <w:b/>
          <w:sz w:val="24"/>
          <w:szCs w:val="24"/>
        </w:rPr>
      </w:pP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17021D" w:rsidRDefault="00A34D21" w:rsidP="001A10B5">
      <w:pPr>
        <w:pStyle w:val="Paragrafoelenco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1A10B5">
        <w:rPr>
          <w:sz w:val="24"/>
          <w:szCs w:val="24"/>
        </w:rPr>
        <w:t>Impegno a presentare il “Programma di Informazione”, entro il 30 novembre</w:t>
      </w:r>
      <w:r w:rsidR="00EF75D9">
        <w:rPr>
          <w:sz w:val="24"/>
          <w:szCs w:val="24"/>
        </w:rPr>
        <w:t xml:space="preserve"> 2019</w:t>
      </w:r>
      <w:r w:rsidR="0017021D">
        <w:rPr>
          <w:sz w:val="24"/>
          <w:szCs w:val="24"/>
        </w:rPr>
        <w:t xml:space="preserve"> </w:t>
      </w:r>
      <w:r w:rsidR="0017021D" w:rsidRPr="0017021D">
        <w:rPr>
          <w:b/>
          <w:sz w:val="24"/>
          <w:szCs w:val="24"/>
        </w:rPr>
        <w:t>(minimo</w:t>
      </w:r>
      <w:r w:rsidR="0017021D">
        <w:rPr>
          <w:sz w:val="24"/>
          <w:szCs w:val="24"/>
        </w:rPr>
        <w:t xml:space="preserve"> </w:t>
      </w:r>
      <w:r w:rsidR="0017021D" w:rsidRPr="0017021D">
        <w:rPr>
          <w:rFonts w:cstheme="minorHAnsi"/>
          <w:b/>
          <w:sz w:val="24"/>
          <w:szCs w:val="24"/>
        </w:rPr>
        <w:t>4 incontri previsti</w:t>
      </w:r>
      <w:r w:rsidR="0017021D">
        <w:rPr>
          <w:rFonts w:cstheme="minorHAnsi"/>
          <w:b/>
          <w:sz w:val="24"/>
          <w:szCs w:val="24"/>
        </w:rPr>
        <w:t xml:space="preserve"> </w:t>
      </w:r>
      <w:r w:rsidR="0017021D" w:rsidRPr="0017021D">
        <w:rPr>
          <w:rFonts w:cstheme="minorHAnsi"/>
          <w:b/>
          <w:sz w:val="24"/>
          <w:szCs w:val="24"/>
        </w:rPr>
        <w:t>di cui almeno 2 entro il 15 gennaio 2020 e 2 entro il 30 Aprile 2020</w:t>
      </w:r>
      <w:r w:rsidR="0017021D">
        <w:rPr>
          <w:rFonts w:cstheme="minorHAnsi"/>
          <w:b/>
          <w:sz w:val="24"/>
          <w:szCs w:val="24"/>
        </w:rPr>
        <w:t>)</w:t>
      </w:r>
      <w:bookmarkStart w:id="0" w:name="_GoBack"/>
      <w:bookmarkEnd w:id="0"/>
      <w:r w:rsidRPr="0017021D">
        <w:rPr>
          <w:rFonts w:cstheme="minorHAnsi"/>
          <w:b/>
          <w:sz w:val="24"/>
          <w:szCs w:val="24"/>
        </w:rPr>
        <w:t>;</w:t>
      </w:r>
    </w:p>
    <w:p w:rsidR="005F6DCC" w:rsidRDefault="00A34D21" w:rsidP="001A10B5">
      <w:pPr>
        <w:pStyle w:val="Paragrafoelenco"/>
        <w:numPr>
          <w:ilvl w:val="0"/>
          <w:numId w:val="1"/>
        </w:numPr>
        <w:ind w:right="-28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Impegno a sviluppare un progetto a scelta tra quelli indicati al </w:t>
      </w:r>
      <w:r w:rsidR="001A10B5">
        <w:rPr>
          <w:sz w:val="24"/>
          <w:szCs w:val="24"/>
        </w:rPr>
        <w:t>punto c) (“Requisito a scelta”);</w:t>
      </w:r>
    </w:p>
    <w:p w:rsidR="001A10B5" w:rsidRPr="002418AD" w:rsidRDefault="001A10B5" w:rsidP="002418AD">
      <w:pPr>
        <w:ind w:left="360" w:right="-285"/>
        <w:jc w:val="both"/>
        <w:rPr>
          <w:b/>
          <w:sz w:val="24"/>
          <w:szCs w:val="24"/>
        </w:rPr>
      </w:pPr>
    </w:p>
    <w:p w:rsidR="00F23CBC" w:rsidRDefault="00F23CBC" w:rsidP="00F23CBC">
      <w:pPr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F23CBC" w:rsidRP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_____________________________________</w:t>
      </w:r>
    </w:p>
    <w:sectPr w:rsidR="00F23CBC" w:rsidRPr="00F23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418AD"/>
    <w:rsid w:val="0048732B"/>
    <w:rsid w:val="005F6DCC"/>
    <w:rsid w:val="008C30D9"/>
    <w:rsid w:val="00923F67"/>
    <w:rsid w:val="00A34D21"/>
    <w:rsid w:val="00EF75D9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8580-B7BD-4793-8F52-86FB3D35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2019-08-10T10:10:00Z</dcterms:created>
  <dcterms:modified xsi:type="dcterms:W3CDTF">2019-08-10T10:17:00Z</dcterms:modified>
</cp:coreProperties>
</file>