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937858">
              <w:rPr>
                <w:rFonts w:ascii="Arial" w:hAnsi="Arial" w:cs="Arial"/>
                <w:color w:val="002060"/>
                <w:sz w:val="40"/>
                <w:szCs w:val="40"/>
              </w:rPr>
              <w:t>11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937858">
              <w:rPr>
                <w:rFonts w:ascii="Arial" w:hAnsi="Arial" w:cs="Arial"/>
                <w:color w:val="002060"/>
                <w:sz w:val="40"/>
                <w:szCs w:val="40"/>
              </w:rPr>
              <w:t>26</w:t>
            </w:r>
            <w:r w:rsidR="008C66C4">
              <w:rPr>
                <w:rFonts w:ascii="Arial" w:hAnsi="Arial" w:cs="Arial"/>
                <w:color w:val="002060"/>
                <w:sz w:val="40"/>
                <w:szCs w:val="40"/>
              </w:rPr>
              <w:t>/08</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9344988"/>
      <w:r w:rsidRPr="002E7E1D">
        <w:rPr>
          <w:color w:val="FFFFFF"/>
        </w:rPr>
        <w:t>SOMMARIO</w:t>
      </w:r>
      <w:bookmarkEnd w:id="1"/>
    </w:p>
    <w:p w:rsidR="00634DB4" w:rsidRPr="00A27A45" w:rsidRDefault="00634DB4" w:rsidP="006E0268">
      <w:pPr>
        <w:rPr>
          <w:rFonts w:ascii="Calibri" w:hAnsi="Calibri"/>
          <w:color w:val="002060"/>
          <w:sz w:val="22"/>
          <w:szCs w:val="22"/>
        </w:rPr>
      </w:pPr>
    </w:p>
    <w:p w:rsidR="0034785E" w:rsidRDefault="00187B4A">
      <w:pPr>
        <w:pStyle w:val="Sommario2"/>
        <w:rPr>
          <w:rFonts w:asciiTheme="minorHAnsi" w:eastAsiaTheme="minorEastAsia" w:hAnsiTheme="minorHAnsi" w:cstheme="minorBidi"/>
          <w:noProof/>
          <w:sz w:val="22"/>
          <w:szCs w:val="22"/>
        </w:rPr>
      </w:pPr>
      <w:r w:rsidRPr="00187B4A">
        <w:rPr>
          <w:rFonts w:ascii="Calibri" w:hAnsi="Calibri"/>
        </w:rPr>
        <w:fldChar w:fldCharType="begin"/>
      </w:r>
      <w:r w:rsidR="00634DB4" w:rsidRPr="00490C71">
        <w:rPr>
          <w:rFonts w:ascii="Calibri" w:hAnsi="Calibri"/>
        </w:rPr>
        <w:instrText xml:space="preserve"> TOC \o "1-3" \h \z \t "TITOLO_CAMPIONATO;2;TITOLO_PRINC;3" </w:instrText>
      </w:r>
      <w:r w:rsidRPr="00187B4A">
        <w:rPr>
          <w:rFonts w:ascii="Calibri" w:hAnsi="Calibri"/>
        </w:rPr>
        <w:fldChar w:fldCharType="separate"/>
      </w:r>
      <w:hyperlink w:anchor="_Toc49344988" w:history="1">
        <w:r w:rsidR="0034785E" w:rsidRPr="00FE2B7F">
          <w:rPr>
            <w:rStyle w:val="Collegamentoipertestuale"/>
            <w:noProof/>
          </w:rPr>
          <w:t>SOMMARIO</w:t>
        </w:r>
        <w:r w:rsidR="0034785E">
          <w:rPr>
            <w:noProof/>
            <w:webHidden/>
          </w:rPr>
          <w:tab/>
        </w:r>
        <w:r w:rsidR="0034785E">
          <w:rPr>
            <w:noProof/>
            <w:webHidden/>
          </w:rPr>
          <w:fldChar w:fldCharType="begin"/>
        </w:r>
        <w:r w:rsidR="0034785E">
          <w:rPr>
            <w:noProof/>
            <w:webHidden/>
          </w:rPr>
          <w:instrText xml:space="preserve"> PAGEREF _Toc49344988 \h </w:instrText>
        </w:r>
        <w:r w:rsidR="0034785E">
          <w:rPr>
            <w:noProof/>
            <w:webHidden/>
          </w:rPr>
        </w:r>
        <w:r w:rsidR="0034785E">
          <w:rPr>
            <w:noProof/>
            <w:webHidden/>
          </w:rPr>
          <w:fldChar w:fldCharType="separate"/>
        </w:r>
        <w:r w:rsidR="003F5B42">
          <w:rPr>
            <w:noProof/>
            <w:webHidden/>
          </w:rPr>
          <w:t>1</w:t>
        </w:r>
        <w:r w:rsidR="0034785E">
          <w:rPr>
            <w:noProof/>
            <w:webHidden/>
          </w:rPr>
          <w:fldChar w:fldCharType="end"/>
        </w:r>
      </w:hyperlink>
    </w:p>
    <w:p w:rsidR="0034785E" w:rsidRDefault="0034785E">
      <w:pPr>
        <w:pStyle w:val="Sommario2"/>
        <w:rPr>
          <w:rFonts w:asciiTheme="minorHAnsi" w:eastAsiaTheme="minorEastAsia" w:hAnsiTheme="minorHAnsi" w:cstheme="minorBidi"/>
          <w:noProof/>
          <w:sz w:val="22"/>
          <w:szCs w:val="22"/>
        </w:rPr>
      </w:pPr>
      <w:hyperlink w:anchor="_Toc49344989" w:history="1">
        <w:r w:rsidRPr="00FE2B7F">
          <w:rPr>
            <w:rStyle w:val="Collegamentoipertestuale"/>
            <w:noProof/>
          </w:rPr>
          <w:t>COMUNICAZIONI DELLA FIGC</w:t>
        </w:r>
        <w:r>
          <w:rPr>
            <w:noProof/>
            <w:webHidden/>
          </w:rPr>
          <w:tab/>
        </w:r>
        <w:r>
          <w:rPr>
            <w:noProof/>
            <w:webHidden/>
          </w:rPr>
          <w:fldChar w:fldCharType="begin"/>
        </w:r>
        <w:r>
          <w:rPr>
            <w:noProof/>
            <w:webHidden/>
          </w:rPr>
          <w:instrText xml:space="preserve"> PAGEREF _Toc49344989 \h </w:instrText>
        </w:r>
        <w:r>
          <w:rPr>
            <w:noProof/>
            <w:webHidden/>
          </w:rPr>
        </w:r>
        <w:r>
          <w:rPr>
            <w:noProof/>
            <w:webHidden/>
          </w:rPr>
          <w:fldChar w:fldCharType="separate"/>
        </w:r>
        <w:r w:rsidR="003F5B42">
          <w:rPr>
            <w:noProof/>
            <w:webHidden/>
          </w:rPr>
          <w:t>1</w:t>
        </w:r>
        <w:r>
          <w:rPr>
            <w:noProof/>
            <w:webHidden/>
          </w:rPr>
          <w:fldChar w:fldCharType="end"/>
        </w:r>
      </w:hyperlink>
    </w:p>
    <w:p w:rsidR="0034785E" w:rsidRDefault="0034785E">
      <w:pPr>
        <w:pStyle w:val="Sommario2"/>
        <w:rPr>
          <w:rFonts w:asciiTheme="minorHAnsi" w:eastAsiaTheme="minorEastAsia" w:hAnsiTheme="minorHAnsi" w:cstheme="minorBidi"/>
          <w:noProof/>
          <w:sz w:val="22"/>
          <w:szCs w:val="22"/>
        </w:rPr>
      </w:pPr>
      <w:hyperlink w:anchor="_Toc49344990" w:history="1">
        <w:r w:rsidRPr="00FE2B7F">
          <w:rPr>
            <w:rStyle w:val="Collegamentoipertestuale"/>
            <w:noProof/>
          </w:rPr>
          <w:t>COMUNICAZIONI DELLA L.N.D.</w:t>
        </w:r>
        <w:r>
          <w:rPr>
            <w:noProof/>
            <w:webHidden/>
          </w:rPr>
          <w:tab/>
        </w:r>
        <w:r>
          <w:rPr>
            <w:noProof/>
            <w:webHidden/>
          </w:rPr>
          <w:fldChar w:fldCharType="begin"/>
        </w:r>
        <w:r>
          <w:rPr>
            <w:noProof/>
            <w:webHidden/>
          </w:rPr>
          <w:instrText xml:space="preserve"> PAGEREF _Toc49344990 \h </w:instrText>
        </w:r>
        <w:r>
          <w:rPr>
            <w:noProof/>
            <w:webHidden/>
          </w:rPr>
        </w:r>
        <w:r>
          <w:rPr>
            <w:noProof/>
            <w:webHidden/>
          </w:rPr>
          <w:fldChar w:fldCharType="separate"/>
        </w:r>
        <w:r w:rsidR="003F5B42">
          <w:rPr>
            <w:noProof/>
            <w:webHidden/>
          </w:rPr>
          <w:t>1</w:t>
        </w:r>
        <w:r>
          <w:rPr>
            <w:noProof/>
            <w:webHidden/>
          </w:rPr>
          <w:fldChar w:fldCharType="end"/>
        </w:r>
      </w:hyperlink>
    </w:p>
    <w:p w:rsidR="0034785E" w:rsidRDefault="0034785E">
      <w:pPr>
        <w:pStyle w:val="Sommario2"/>
        <w:rPr>
          <w:rFonts w:asciiTheme="minorHAnsi" w:eastAsiaTheme="minorEastAsia" w:hAnsiTheme="minorHAnsi" w:cstheme="minorBidi"/>
          <w:noProof/>
          <w:sz w:val="22"/>
          <w:szCs w:val="22"/>
        </w:rPr>
      </w:pPr>
      <w:hyperlink w:anchor="_Toc49344991" w:history="1">
        <w:r w:rsidRPr="00FE2B7F">
          <w:rPr>
            <w:rStyle w:val="Collegamentoipertestuale"/>
            <w:noProof/>
          </w:rPr>
          <w:t>COMUNICAZIONI DEL COMITATO REGIONALE</w:t>
        </w:r>
        <w:r>
          <w:rPr>
            <w:noProof/>
            <w:webHidden/>
          </w:rPr>
          <w:tab/>
        </w:r>
        <w:r>
          <w:rPr>
            <w:noProof/>
            <w:webHidden/>
          </w:rPr>
          <w:fldChar w:fldCharType="begin"/>
        </w:r>
        <w:r>
          <w:rPr>
            <w:noProof/>
            <w:webHidden/>
          </w:rPr>
          <w:instrText xml:space="preserve"> PAGEREF _Toc49344991 \h </w:instrText>
        </w:r>
        <w:r>
          <w:rPr>
            <w:noProof/>
            <w:webHidden/>
          </w:rPr>
        </w:r>
        <w:r>
          <w:rPr>
            <w:noProof/>
            <w:webHidden/>
          </w:rPr>
          <w:fldChar w:fldCharType="separate"/>
        </w:r>
        <w:r w:rsidR="003F5B42">
          <w:rPr>
            <w:noProof/>
            <w:webHidden/>
          </w:rPr>
          <w:t>2</w:t>
        </w:r>
        <w:r>
          <w:rPr>
            <w:noProof/>
            <w:webHidden/>
          </w:rPr>
          <w:fldChar w:fldCharType="end"/>
        </w:r>
      </w:hyperlink>
    </w:p>
    <w:p w:rsidR="0034785E" w:rsidRDefault="0034785E">
      <w:pPr>
        <w:pStyle w:val="Sommario2"/>
        <w:rPr>
          <w:rFonts w:asciiTheme="minorHAnsi" w:eastAsiaTheme="minorEastAsia" w:hAnsiTheme="minorHAnsi" w:cstheme="minorBidi"/>
          <w:noProof/>
          <w:sz w:val="22"/>
          <w:szCs w:val="22"/>
        </w:rPr>
      </w:pPr>
      <w:hyperlink w:anchor="_Toc49344992" w:history="1">
        <w:r w:rsidRPr="00FE2B7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_Toc49344992 \h </w:instrText>
        </w:r>
        <w:r>
          <w:rPr>
            <w:noProof/>
            <w:webHidden/>
          </w:rPr>
        </w:r>
        <w:r>
          <w:rPr>
            <w:noProof/>
            <w:webHidden/>
          </w:rPr>
          <w:fldChar w:fldCharType="separate"/>
        </w:r>
        <w:r w:rsidR="003F5B42">
          <w:rPr>
            <w:noProof/>
            <w:webHidden/>
          </w:rPr>
          <w:t>3</w:t>
        </w:r>
        <w:r>
          <w:rPr>
            <w:noProof/>
            <w:webHidden/>
          </w:rPr>
          <w:fldChar w:fldCharType="end"/>
        </w:r>
      </w:hyperlink>
    </w:p>
    <w:p w:rsidR="0034785E" w:rsidRDefault="0034785E">
      <w:pPr>
        <w:pStyle w:val="Sommario3"/>
        <w:tabs>
          <w:tab w:val="right" w:leader="dot" w:pos="9912"/>
        </w:tabs>
        <w:rPr>
          <w:rFonts w:asciiTheme="minorHAnsi" w:eastAsiaTheme="minorEastAsia" w:hAnsiTheme="minorHAnsi" w:cstheme="minorBidi"/>
          <w:noProof/>
          <w:sz w:val="22"/>
          <w:szCs w:val="22"/>
        </w:rPr>
      </w:pPr>
      <w:hyperlink w:anchor="_Toc49344993" w:history="1">
        <w:r w:rsidRPr="00FE2B7F">
          <w:rPr>
            <w:rStyle w:val="Collegamentoipertestuale"/>
            <w:noProof/>
          </w:rPr>
          <w:t>ATTIVITÀ AMATORI CALCIO A 11 2020 - 2021</w:t>
        </w:r>
        <w:r>
          <w:rPr>
            <w:noProof/>
            <w:webHidden/>
          </w:rPr>
          <w:tab/>
        </w:r>
        <w:r>
          <w:rPr>
            <w:noProof/>
            <w:webHidden/>
          </w:rPr>
          <w:fldChar w:fldCharType="begin"/>
        </w:r>
        <w:r>
          <w:rPr>
            <w:noProof/>
            <w:webHidden/>
          </w:rPr>
          <w:instrText xml:space="preserve"> PAGEREF _Toc49344993 \h </w:instrText>
        </w:r>
        <w:r>
          <w:rPr>
            <w:noProof/>
            <w:webHidden/>
          </w:rPr>
        </w:r>
        <w:r>
          <w:rPr>
            <w:noProof/>
            <w:webHidden/>
          </w:rPr>
          <w:fldChar w:fldCharType="separate"/>
        </w:r>
        <w:r w:rsidR="003F5B42">
          <w:rPr>
            <w:noProof/>
            <w:webHidden/>
          </w:rPr>
          <w:t>4</w:t>
        </w:r>
        <w:r>
          <w:rPr>
            <w:noProof/>
            <w:webHidden/>
          </w:rPr>
          <w:fldChar w:fldCharType="end"/>
        </w:r>
      </w:hyperlink>
    </w:p>
    <w:p w:rsidR="005B58AE" w:rsidRDefault="00187B4A" w:rsidP="006E0268">
      <w:pPr>
        <w:rPr>
          <w:rFonts w:ascii="Calibri" w:hAnsi="Calibri"/>
          <w:color w:val="002060"/>
        </w:rPr>
      </w:pPr>
      <w:r w:rsidRPr="00490C71">
        <w:rPr>
          <w:rFonts w:ascii="Calibri" w:hAnsi="Calibri"/>
          <w:color w:val="002060"/>
        </w:rPr>
        <w:fldChar w:fldCharType="end"/>
      </w: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FD0B2E" w:rsidRDefault="00FD0B2E"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49344989"/>
      <w:r w:rsidRPr="00DD2A48">
        <w:rPr>
          <w:color w:val="FFFFFF"/>
        </w:rPr>
        <w:t xml:space="preserve">COMUNICAZIONI </w:t>
      </w:r>
      <w:r>
        <w:rPr>
          <w:color w:val="FFFFFF"/>
        </w:rPr>
        <w:t>DELLA FIGC</w:t>
      </w:r>
      <w:bookmarkEnd w:id="2"/>
    </w:p>
    <w:p w:rsidR="00632AA5" w:rsidRDefault="00632AA5" w:rsidP="00D11620">
      <w:pPr>
        <w:pStyle w:val="LndNormale1"/>
      </w:pPr>
    </w:p>
    <w:p w:rsidR="005D47D5" w:rsidRDefault="005D47D5" w:rsidP="00D11620">
      <w:pPr>
        <w:pStyle w:val="LndNormale1"/>
      </w:pPr>
    </w:p>
    <w:p w:rsidR="00937858" w:rsidRPr="008E6FC1" w:rsidRDefault="00937858" w:rsidP="00D11620">
      <w:pPr>
        <w:pStyle w:val="LndNormale1"/>
      </w:pPr>
    </w:p>
    <w:p w:rsidR="00D11620" w:rsidRPr="00AD41A0" w:rsidRDefault="00D11620" w:rsidP="00D11620">
      <w:pPr>
        <w:pStyle w:val="TITOLOCAMPIONATO"/>
        <w:shd w:val="clear" w:color="auto" w:fill="002060"/>
        <w:spacing w:before="0" w:beforeAutospacing="0" w:after="0" w:afterAutospacing="0"/>
        <w:rPr>
          <w:color w:val="FFFFFF"/>
        </w:rPr>
      </w:pPr>
      <w:bookmarkStart w:id="3" w:name="_Toc48299274"/>
      <w:bookmarkStart w:id="4" w:name="_Toc49344990"/>
      <w:r>
        <w:rPr>
          <w:color w:val="FFFFFF"/>
        </w:rPr>
        <w:t>COMUNICAZIONI DELLA L.N.D.</w:t>
      </w:r>
      <w:bookmarkEnd w:id="3"/>
      <w:bookmarkEnd w:id="4"/>
    </w:p>
    <w:p w:rsidR="00D11620" w:rsidRDefault="00D11620" w:rsidP="00D11620">
      <w:pPr>
        <w:pStyle w:val="LndNormale1"/>
      </w:pPr>
    </w:p>
    <w:p w:rsidR="00937858" w:rsidRDefault="00937858" w:rsidP="00937858">
      <w:pPr>
        <w:pStyle w:val="LndNormale1"/>
        <w:rPr>
          <w:b/>
          <w:color w:val="002060"/>
          <w:sz w:val="28"/>
          <w:szCs w:val="28"/>
          <w:u w:val="single"/>
        </w:rPr>
      </w:pPr>
      <w:r w:rsidRPr="00937858">
        <w:rPr>
          <w:b/>
          <w:color w:val="002060"/>
          <w:sz w:val="28"/>
          <w:szCs w:val="28"/>
          <w:u w:val="single"/>
        </w:rPr>
        <w:t>CIRCOLARE N. 18 DEL 24.08.2020</w:t>
      </w:r>
    </w:p>
    <w:p w:rsidR="00937858" w:rsidRPr="00937858" w:rsidRDefault="00937858" w:rsidP="00937858">
      <w:pPr>
        <w:pStyle w:val="LndNormale1"/>
        <w:rPr>
          <w:b/>
          <w:color w:val="002060"/>
          <w:sz w:val="28"/>
          <w:szCs w:val="28"/>
          <w:u w:val="single"/>
        </w:rPr>
      </w:pPr>
    </w:p>
    <w:p w:rsidR="00937858" w:rsidRPr="00937858" w:rsidRDefault="00937858" w:rsidP="00937858">
      <w:pPr>
        <w:pStyle w:val="LndNormale1"/>
        <w:rPr>
          <w:color w:val="002060"/>
        </w:rPr>
      </w:pPr>
      <w:r w:rsidRPr="00937858">
        <w:rPr>
          <w:color w:val="002060"/>
        </w:rPr>
        <w:t>Si allega, la copia corretta della circolare n. 26-2020 elaborata dal Centro Studi Tributari della L.N.D. inerente l’oggetto, già pubblicata in allegato al CU n. 17 del 24.08.2020::</w:t>
      </w:r>
    </w:p>
    <w:p w:rsidR="00937858" w:rsidRPr="00937858" w:rsidRDefault="00937858" w:rsidP="00937858">
      <w:pPr>
        <w:pStyle w:val="LndNormale1"/>
        <w:rPr>
          <w:b/>
          <w:i/>
          <w:color w:val="002060"/>
        </w:rPr>
      </w:pPr>
      <w:r w:rsidRPr="00937858">
        <w:rPr>
          <w:b/>
          <w:i/>
          <w:color w:val="002060"/>
        </w:rPr>
        <w:t>“Chiarimenti in merito alle disposizioni recate dal D.L. n. 3472020 – Circolare n. 26/E dell’Agenzia delle Entrate . IRAP e Credito d’imposta per canoni di locazione”.</w:t>
      </w:r>
    </w:p>
    <w:p w:rsidR="00D11620" w:rsidRDefault="00D11620" w:rsidP="007C06D6">
      <w:pPr>
        <w:pStyle w:val="LndNormale1"/>
        <w:rPr>
          <w:b/>
          <w:color w:val="002060"/>
          <w:sz w:val="28"/>
          <w:szCs w:val="28"/>
          <w:u w:val="single"/>
        </w:rPr>
      </w:pPr>
    </w:p>
    <w:p w:rsidR="005B58AE" w:rsidRDefault="005B58AE" w:rsidP="007C06D6">
      <w:pPr>
        <w:pStyle w:val="LndNormale1"/>
        <w:rPr>
          <w:b/>
          <w:color w:val="002060"/>
          <w:sz w:val="28"/>
          <w:szCs w:val="28"/>
          <w:u w:val="single"/>
        </w:rPr>
      </w:pPr>
    </w:p>
    <w:p w:rsidR="005D47D5" w:rsidRDefault="005D47D5"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937858" w:rsidRDefault="00937858"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49344991"/>
      <w:r w:rsidRPr="00DD2A48">
        <w:rPr>
          <w:color w:val="FFFFFF"/>
        </w:rPr>
        <w:t>COMUNICAZIONI DEL COMITATO REGIONALE</w:t>
      </w:r>
      <w:bookmarkEnd w:id="5"/>
      <w:bookmarkEnd w:id="6"/>
    </w:p>
    <w:p w:rsidR="00D11620" w:rsidRDefault="00D11620" w:rsidP="00C54CFC">
      <w:pPr>
        <w:pStyle w:val="LndNormale1"/>
        <w:rPr>
          <w:rFonts w:cs="Arial"/>
          <w:b/>
          <w:color w:val="002060"/>
          <w:sz w:val="28"/>
          <w:szCs w:val="28"/>
          <w:u w:val="single"/>
        </w:rPr>
      </w:pPr>
    </w:p>
    <w:p w:rsidR="00937858" w:rsidRPr="00580FFA" w:rsidRDefault="00937858" w:rsidP="00937858">
      <w:pPr>
        <w:pStyle w:val="LndNormale1"/>
        <w:rPr>
          <w:b/>
          <w:color w:val="002060"/>
          <w:sz w:val="28"/>
          <w:szCs w:val="28"/>
          <w:u w:val="single"/>
        </w:rPr>
      </w:pPr>
      <w:r w:rsidRPr="00580FFA">
        <w:rPr>
          <w:b/>
          <w:color w:val="002060"/>
          <w:sz w:val="28"/>
          <w:szCs w:val="28"/>
          <w:u w:val="single"/>
        </w:rPr>
        <w:t>PROTOCOLLO F.I.G.C.</w:t>
      </w:r>
    </w:p>
    <w:p w:rsidR="00937858" w:rsidRPr="00580FFA" w:rsidRDefault="00937858" w:rsidP="00937858">
      <w:pPr>
        <w:autoSpaceDE w:val="0"/>
        <w:autoSpaceDN w:val="0"/>
        <w:adjustRightInd w:val="0"/>
        <w:rPr>
          <w:rFonts w:ascii="Courier New" w:hAnsi="Courier New" w:cs="Courier New"/>
          <w:color w:val="002060"/>
        </w:rPr>
      </w:pP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Si è riunita questa mattina la commissione costituita presso il Comitato Regionale Marche per analizzare le questioni più urgenti riguardanti l'applicazione del protocollo COVID 19 del 10 Agosto 2020.</w:t>
      </w: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Tra le più importanti questioni emerse ed alle decisione prese:</w:t>
      </w:r>
    </w:p>
    <w:p w:rsidR="00937858" w:rsidRPr="00580FFA" w:rsidRDefault="00937858" w:rsidP="00937858">
      <w:pPr>
        <w:autoSpaceDE w:val="0"/>
        <w:autoSpaceDN w:val="0"/>
        <w:adjustRightInd w:val="0"/>
        <w:rPr>
          <w:rFonts w:ascii="Arial" w:hAnsi="Arial" w:cs="Arial"/>
          <w:color w:val="002060"/>
          <w:sz w:val="22"/>
          <w:szCs w:val="22"/>
        </w:rPr>
      </w:pP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b/>
          <w:color w:val="002060"/>
          <w:sz w:val="22"/>
          <w:szCs w:val="22"/>
          <w:u w:val="single"/>
        </w:rPr>
        <w:t>QUARANTENA FIDUCIARIA OBBLIGATORIA A SEGUITO DI UN CONTAGIO ACCERTATO</w:t>
      </w: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 xml:space="preserve">Si richiama a quanto previsto nel protocollo attuativo del 10 Agosto 2020 in ordine al fatto  che spetta alla locale autorità sanitaria indicare il periodo di quarantena dei soggetti venuti a contatto con un caso positivo e che, nella prassi e dalle informazioni assunte dagli operatori sanitari addetti, tale periodo termina nel momento in cui i test individuali effettuati dalla stessa autorità danno un risultato negativo. </w:t>
      </w: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 xml:space="preserve">Si riferisce che nella pratica attuale questi risultati pervengono nel giro di poche ore, interrompendo il periodo di quarantena non appena pervenga un risultato negativo. </w:t>
      </w:r>
    </w:p>
    <w:p w:rsidR="00937858" w:rsidRPr="00580FFA" w:rsidRDefault="00937858" w:rsidP="00937858">
      <w:pPr>
        <w:autoSpaceDE w:val="0"/>
        <w:autoSpaceDN w:val="0"/>
        <w:adjustRightInd w:val="0"/>
        <w:rPr>
          <w:rFonts w:ascii="Arial" w:hAnsi="Arial" w:cs="Arial"/>
          <w:color w:val="002060"/>
          <w:sz w:val="22"/>
          <w:szCs w:val="22"/>
        </w:rPr>
      </w:pP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b/>
          <w:color w:val="002060"/>
          <w:sz w:val="22"/>
          <w:szCs w:val="22"/>
          <w:u w:val="single"/>
        </w:rPr>
        <w:t>ASSISTENZA ALLE SOCIETÀ PER GLI ADEMPIMENTI PREVISTI DAL PROTOCOLLO</w:t>
      </w:r>
      <w:r w:rsidRPr="00580FFA">
        <w:rPr>
          <w:rFonts w:ascii="Arial" w:hAnsi="Arial" w:cs="Arial"/>
          <w:color w:val="002060"/>
          <w:sz w:val="22"/>
          <w:szCs w:val="22"/>
        </w:rPr>
        <w:t xml:space="preserve">: </w:t>
      </w: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 xml:space="preserve">Il Comitato Regionale, in ottemperanza di quanto previsto relativamente alla "consigliata individuazione di un soggetto formato ed esperto in materia di prevenzione e protezione", nell'ipotesi in cui la Società non intenda provvedervi con personale proprio, comunica che da domani 26 Agosto 2020 sarà pubblicato un avviso rivolto a tutti quei soggetti privati che svolgono attività di consulenza che, a prezzi contenuti, siano disponibili a mettersi immediatamente a disposizione delle Società per fornir loro assistenza nell’applicazione del protocollo. </w:t>
      </w: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 xml:space="preserve">Sul sito del Comitato Regionale sarà pubblicato ed aggiornato quotidianamente l'elenco dei soggetti privati disponibili a svolgere detta attività. </w:t>
      </w:r>
    </w:p>
    <w:p w:rsidR="00937858" w:rsidRPr="00580FFA" w:rsidRDefault="00937858" w:rsidP="00937858">
      <w:pPr>
        <w:autoSpaceDE w:val="0"/>
        <w:autoSpaceDN w:val="0"/>
        <w:adjustRightInd w:val="0"/>
        <w:rPr>
          <w:rFonts w:ascii="Arial" w:hAnsi="Arial" w:cs="Arial"/>
          <w:color w:val="002060"/>
          <w:sz w:val="22"/>
          <w:szCs w:val="22"/>
        </w:rPr>
      </w:pPr>
      <w:r w:rsidRPr="00580FFA">
        <w:rPr>
          <w:rFonts w:ascii="Arial" w:hAnsi="Arial" w:cs="Arial"/>
          <w:color w:val="002060"/>
          <w:sz w:val="22"/>
          <w:szCs w:val="22"/>
        </w:rPr>
        <w:t xml:space="preserve">Si evidenzia che detto elenco non sarà in alcun modo vincolante per le società. </w:t>
      </w:r>
    </w:p>
    <w:p w:rsidR="00937858" w:rsidRPr="00580FFA" w:rsidRDefault="00937858" w:rsidP="00937858">
      <w:pPr>
        <w:pStyle w:val="LndNormale1"/>
        <w:rPr>
          <w:b/>
          <w:color w:val="002060"/>
          <w:sz w:val="28"/>
          <w:szCs w:val="28"/>
          <w:u w:val="single"/>
        </w:rPr>
      </w:pPr>
    </w:p>
    <w:p w:rsidR="00937858" w:rsidRPr="00580FFA" w:rsidRDefault="00937858" w:rsidP="00937858">
      <w:pPr>
        <w:pStyle w:val="LndNormale1"/>
        <w:rPr>
          <w:color w:val="002060"/>
        </w:rPr>
      </w:pPr>
    </w:p>
    <w:p w:rsidR="00937858" w:rsidRPr="00580FFA" w:rsidRDefault="00937858" w:rsidP="00937858">
      <w:pPr>
        <w:pStyle w:val="LndNormale1"/>
        <w:rPr>
          <w:b/>
          <w:color w:val="002060"/>
          <w:sz w:val="28"/>
          <w:szCs w:val="28"/>
          <w:u w:val="single"/>
        </w:rPr>
      </w:pPr>
      <w:r w:rsidRPr="00580FFA">
        <w:rPr>
          <w:b/>
          <w:color w:val="002060"/>
          <w:sz w:val="28"/>
          <w:szCs w:val="28"/>
          <w:u w:val="single"/>
        </w:rPr>
        <w:t>COPPA ITALIA E COPPA MARCHE</w:t>
      </w:r>
    </w:p>
    <w:p w:rsidR="00937858" w:rsidRPr="00580FFA" w:rsidRDefault="00937858" w:rsidP="00937858">
      <w:pPr>
        <w:pStyle w:val="LndNormale1"/>
        <w:rPr>
          <w:color w:val="002060"/>
        </w:rPr>
      </w:pPr>
    </w:p>
    <w:p w:rsidR="00937858" w:rsidRPr="00580FFA" w:rsidRDefault="00937858" w:rsidP="00937858">
      <w:pPr>
        <w:pStyle w:val="LndNormale1"/>
        <w:rPr>
          <w:color w:val="002060"/>
        </w:rPr>
      </w:pPr>
      <w:r w:rsidRPr="00580FFA">
        <w:rPr>
          <w:color w:val="002060"/>
        </w:rPr>
        <w:t>Causa situazione dovuta all’emergenza da COVID-19 la Coppa Italia di Promozione e la Coppa Marche di Prima Categoria e Seconda Categoria, nella corrente stagione sportiva, non verranno disputate.</w:t>
      </w:r>
    </w:p>
    <w:p w:rsidR="00937858" w:rsidRPr="00580FFA" w:rsidRDefault="00937858" w:rsidP="00937858">
      <w:pPr>
        <w:pStyle w:val="LndNormale1"/>
        <w:rPr>
          <w:color w:val="002060"/>
        </w:rPr>
      </w:pPr>
      <w:r w:rsidRPr="00580FFA">
        <w:rPr>
          <w:color w:val="002060"/>
        </w:rPr>
        <w:t xml:space="preserve">L’importo versato per l’iscrizione a dette attività sarà accreditato nel proprio conto societario. </w:t>
      </w:r>
    </w:p>
    <w:p w:rsidR="00F45D6E" w:rsidRPr="00F45D6E" w:rsidRDefault="00F45D6E" w:rsidP="00F45D6E">
      <w:pPr>
        <w:pStyle w:val="LndNormale1"/>
        <w:rPr>
          <w:color w:val="002060"/>
        </w:rPr>
      </w:pPr>
    </w:p>
    <w:p w:rsidR="00F45D6E" w:rsidRPr="00F45D6E" w:rsidRDefault="00F45D6E" w:rsidP="00F45D6E">
      <w:pPr>
        <w:pStyle w:val="LndNormale1"/>
        <w:rPr>
          <w:b/>
          <w:color w:val="002060"/>
          <w:szCs w:val="22"/>
          <w:u w:val="single"/>
        </w:rPr>
      </w:pPr>
    </w:p>
    <w:p w:rsidR="007861C0" w:rsidRDefault="007861C0" w:rsidP="00225236">
      <w:pPr>
        <w:pStyle w:val="LndNormale1"/>
        <w:rPr>
          <w:b/>
          <w:color w:val="002060"/>
          <w:sz w:val="28"/>
          <w:szCs w:val="28"/>
          <w:u w:val="single"/>
        </w:rPr>
      </w:pPr>
    </w:p>
    <w:p w:rsidR="00B006EE" w:rsidRDefault="00B006EE" w:rsidP="00C54CFC">
      <w:pPr>
        <w:pStyle w:val="LndNormale1"/>
        <w:rPr>
          <w:rFonts w:cs="Arial"/>
          <w:b/>
          <w:color w:val="002060"/>
          <w:sz w:val="28"/>
          <w:szCs w:val="28"/>
          <w:u w:val="single"/>
        </w:rPr>
      </w:pPr>
    </w:p>
    <w:p w:rsidR="00EF58F6" w:rsidRDefault="00EF58F6" w:rsidP="00A572F7">
      <w:pPr>
        <w:pStyle w:val="LndNormale1"/>
      </w:pPr>
    </w:p>
    <w:p w:rsidR="00A75C1D" w:rsidRDefault="00A75C1D" w:rsidP="00A572F7">
      <w:pPr>
        <w:pStyle w:val="LndNormale1"/>
      </w:pPr>
    </w:p>
    <w:p w:rsidR="00A75C1D" w:rsidRDefault="00A75C1D" w:rsidP="00A572F7">
      <w:pPr>
        <w:pStyle w:val="LndNormale1"/>
      </w:pPr>
    </w:p>
    <w:p w:rsidR="00632AA5" w:rsidRDefault="00632AA5" w:rsidP="00F64C29">
      <w:pPr>
        <w:pStyle w:val="LndNormale1"/>
        <w:rPr>
          <w:b/>
          <w:color w:val="002060"/>
          <w:szCs w:val="22"/>
        </w:rPr>
      </w:pPr>
    </w:p>
    <w:p w:rsidR="00632AA5" w:rsidRDefault="00632AA5" w:rsidP="00F64C29">
      <w:pPr>
        <w:pStyle w:val="LndNormale1"/>
        <w:rPr>
          <w:b/>
          <w:color w:val="002060"/>
          <w:szCs w:val="22"/>
        </w:rPr>
      </w:pPr>
    </w:p>
    <w:p w:rsidR="00905A20" w:rsidRDefault="00905A20" w:rsidP="00A572F7">
      <w:pPr>
        <w:pStyle w:val="LndNormale1"/>
      </w:pPr>
    </w:p>
    <w:p w:rsidR="00A75C1D" w:rsidRDefault="00A75C1D" w:rsidP="00C219FE">
      <w:pPr>
        <w:pStyle w:val="LndNormale1"/>
        <w:rPr>
          <w:b/>
          <w:color w:val="002060"/>
          <w:sz w:val="28"/>
          <w:szCs w:val="28"/>
        </w:rPr>
      </w:pPr>
    </w:p>
    <w:p w:rsidR="0034263B" w:rsidRDefault="0034263B" w:rsidP="00C219FE">
      <w:pPr>
        <w:pStyle w:val="LndNormale1"/>
        <w:rPr>
          <w:b/>
          <w:color w:val="002060"/>
          <w:sz w:val="28"/>
          <w:szCs w:val="28"/>
        </w:rPr>
      </w:pPr>
    </w:p>
    <w:p w:rsidR="00905A20" w:rsidRDefault="00905A20" w:rsidP="00A572F7">
      <w:pPr>
        <w:pStyle w:val="LndNormale1"/>
      </w:pPr>
    </w:p>
    <w:p w:rsidR="00580FFA" w:rsidRDefault="00580FFA" w:rsidP="00A572F7">
      <w:pPr>
        <w:pStyle w:val="LndNormale1"/>
      </w:pPr>
    </w:p>
    <w:p w:rsidR="00580FFA" w:rsidRDefault="00580FFA" w:rsidP="00A572F7">
      <w:pPr>
        <w:pStyle w:val="LndNormale1"/>
      </w:pPr>
    </w:p>
    <w:p w:rsidR="00580FFA" w:rsidRDefault="00580FFA"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7" w:name="_Toc13062314"/>
      <w:bookmarkStart w:id="8" w:name="_Toc49344992"/>
      <w:r w:rsidRPr="002E7E1D">
        <w:rPr>
          <w:color w:val="FFFFFF"/>
        </w:rPr>
        <w:t>COMUNICAZIONI DELLA DELEGAZIONE PROVINCIALE</w:t>
      </w:r>
      <w:bookmarkEnd w:id="7"/>
      <w:bookmarkEnd w:id="8"/>
    </w:p>
    <w:p w:rsidR="001A161D" w:rsidRDefault="001A161D" w:rsidP="00A572F7">
      <w:pPr>
        <w:pStyle w:val="LndNormale1"/>
      </w:pPr>
    </w:p>
    <w:p w:rsidR="00580FFA" w:rsidRPr="00F45D6E" w:rsidRDefault="00580FFA" w:rsidP="00580FFA">
      <w:pPr>
        <w:pStyle w:val="LndNormale1"/>
        <w:rPr>
          <w:b/>
          <w:color w:val="002060"/>
          <w:sz w:val="28"/>
          <w:szCs w:val="28"/>
          <w:u w:val="single"/>
        </w:rPr>
      </w:pPr>
      <w:r w:rsidRPr="00F45D6E">
        <w:rPr>
          <w:b/>
          <w:color w:val="002060"/>
          <w:sz w:val="28"/>
          <w:szCs w:val="28"/>
          <w:u w:val="single"/>
        </w:rPr>
        <w:t>RIAPERTURA TERMINI ISCRIZIONE AI CAMPIONATI “ALLIEVI” E “GIOVANISSIMI”</w:t>
      </w:r>
    </w:p>
    <w:p w:rsidR="00580FFA" w:rsidRPr="00F45D6E" w:rsidRDefault="00580FFA" w:rsidP="00580FFA">
      <w:pPr>
        <w:pStyle w:val="LndNormale1"/>
        <w:rPr>
          <w:b/>
          <w:color w:val="002060"/>
          <w:szCs w:val="22"/>
          <w:u w:val="single"/>
        </w:rPr>
      </w:pPr>
    </w:p>
    <w:p w:rsidR="00580FFA" w:rsidRPr="00F45D6E" w:rsidRDefault="00580FFA" w:rsidP="00580FFA">
      <w:pPr>
        <w:pStyle w:val="LndNormale1"/>
        <w:rPr>
          <w:color w:val="002060"/>
          <w:szCs w:val="22"/>
        </w:rPr>
      </w:pPr>
      <w:r w:rsidRPr="00F45D6E">
        <w:rPr>
          <w:color w:val="002060"/>
          <w:szCs w:val="22"/>
        </w:rPr>
        <w:t xml:space="preserve">A seguito di richieste pervenute si comunica che sono riaperti i termini, </w:t>
      </w:r>
      <w:r w:rsidRPr="00F45D6E">
        <w:rPr>
          <w:b/>
          <w:color w:val="002060"/>
          <w:szCs w:val="22"/>
          <w:u w:val="single"/>
        </w:rPr>
        <w:t xml:space="preserve">fino alle ore 19,00 di Venerdì 28.08.2020, </w:t>
      </w:r>
      <w:r w:rsidRPr="00F45D6E">
        <w:rPr>
          <w:color w:val="002060"/>
          <w:szCs w:val="22"/>
        </w:rPr>
        <w:t>d’iscrizione ai Campionati “Allievi” e “Giovanissimi”.</w:t>
      </w:r>
    </w:p>
    <w:p w:rsidR="00580FFA" w:rsidRPr="00F45D6E" w:rsidRDefault="00580FFA" w:rsidP="00580FFA">
      <w:pPr>
        <w:pStyle w:val="LndNormale1"/>
        <w:rPr>
          <w:b/>
          <w:i/>
          <w:color w:val="002060"/>
          <w:szCs w:val="22"/>
        </w:rPr>
      </w:pPr>
      <w:r w:rsidRPr="00F45D6E">
        <w:rPr>
          <w:b/>
          <w:i/>
          <w:color w:val="002060"/>
          <w:szCs w:val="22"/>
        </w:rPr>
        <w:t>Si sottolinea che dopo tale termine non sarà più possibile precedere ad ulteriori iscrizioni.</w:t>
      </w:r>
    </w:p>
    <w:p w:rsidR="00CE4D78" w:rsidRDefault="00CE4D78" w:rsidP="005B58AE">
      <w:pPr>
        <w:pStyle w:val="LndNormale1"/>
        <w:rPr>
          <w:b/>
          <w:color w:val="002060"/>
          <w:u w:val="single"/>
        </w:rPr>
      </w:pPr>
    </w:p>
    <w:p w:rsidR="00580FFA" w:rsidRDefault="00580FFA" w:rsidP="004E1D31">
      <w:pPr>
        <w:pStyle w:val="LndNormale1"/>
        <w:rPr>
          <w:rFonts w:cs="Arial"/>
          <w:b/>
          <w:color w:val="002060"/>
          <w:sz w:val="28"/>
          <w:szCs w:val="28"/>
          <w:u w:val="single"/>
        </w:rPr>
      </w:pPr>
    </w:p>
    <w:p w:rsidR="004E1D31" w:rsidRPr="00B444C8" w:rsidRDefault="004E1D31" w:rsidP="004E1D31">
      <w:pPr>
        <w:pStyle w:val="LndNormale1"/>
        <w:rPr>
          <w:rFonts w:cs="Arial"/>
          <w:b/>
          <w:color w:val="002060"/>
          <w:sz w:val="28"/>
          <w:szCs w:val="28"/>
          <w:u w:val="single"/>
        </w:rPr>
      </w:pPr>
      <w:r w:rsidRPr="00B444C8">
        <w:rPr>
          <w:rFonts w:cs="Arial"/>
          <w:b/>
          <w:color w:val="002060"/>
          <w:sz w:val="28"/>
          <w:szCs w:val="28"/>
          <w:u w:val="single"/>
        </w:rPr>
        <w:t>ISCRIZIONE AI CAMPIONATI REGIONALI E PROVINCIALI 2020/2021</w:t>
      </w:r>
    </w:p>
    <w:p w:rsidR="004E1D31" w:rsidRPr="00B444C8" w:rsidRDefault="004E1D31" w:rsidP="004E1D31">
      <w:pPr>
        <w:pStyle w:val="LndNormale1"/>
        <w:rPr>
          <w:b/>
          <w:color w:val="002060"/>
        </w:rPr>
      </w:pP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Come già pubblicato in precedenza, si ribadiscono le date entro cui effettuare le iscrizioni ai campionati. </w:t>
      </w:r>
    </w:p>
    <w:p w:rsidR="004E1D31" w:rsidRPr="00B444C8" w:rsidRDefault="004E1D31" w:rsidP="004E1D31">
      <w:pPr>
        <w:pStyle w:val="Nessunaspaziatura"/>
        <w:jc w:val="both"/>
        <w:rPr>
          <w:rFonts w:ascii="Arial" w:hAnsi="Arial" w:cs="Arial"/>
          <w:color w:val="002060"/>
        </w:rPr>
      </w:pPr>
      <w:r w:rsidRPr="00B444C8">
        <w:rPr>
          <w:rFonts w:ascii="Arial" w:hAnsi="Arial" w:cs="Arial"/>
          <w:color w:val="002060"/>
        </w:rPr>
        <w:t xml:space="preserve">Tali iscrizioni dovranno essere eseguite, come per il passato, con le consuete modalità “on line” attraverso la propria area riservata nel sito </w:t>
      </w:r>
      <w:hyperlink r:id="rId9" w:history="1">
        <w:r w:rsidRPr="00B444C8">
          <w:rPr>
            <w:rStyle w:val="Collegamentoipertestuale"/>
            <w:rFonts w:ascii="Arial" w:hAnsi="Arial" w:cs="Arial"/>
            <w:color w:val="002060"/>
          </w:rPr>
          <w:t>www.lnd.it</w:t>
        </w:r>
      </w:hyperlink>
    </w:p>
    <w:p w:rsidR="004E1D31" w:rsidRPr="00B444C8" w:rsidRDefault="004E1D31" w:rsidP="004E1D31">
      <w:pPr>
        <w:pStyle w:val="LndNormale1"/>
        <w:rPr>
          <w:color w:val="00206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jc w:val="center"/>
              <w:rPr>
                <w:rFonts w:asciiTheme="minorHAnsi" w:hAnsiTheme="minorHAnsi" w:cs="Arial"/>
                <w:b/>
                <w:bCs/>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bCs/>
                <w:color w:val="002060"/>
                <w:u w:val="single"/>
              </w:rPr>
              <w:t>Dal 24 Luglio</w:t>
            </w:r>
          </w:p>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bCs/>
                <w:color w:val="002060"/>
                <w:u w:val="single"/>
              </w:rPr>
              <w:t>al 28 Agosto 2020</w:t>
            </w:r>
          </w:p>
          <w:p w:rsidR="004E1D31" w:rsidRPr="004E1D31" w:rsidRDefault="004E1D31" w:rsidP="00C33944">
            <w:pPr>
              <w:pStyle w:val="Nessunaspaziatura"/>
              <w:spacing w:before="60" w:after="60"/>
              <w:jc w:val="center"/>
              <w:rPr>
                <w:rFonts w:asciiTheme="minorHAnsi" w:hAnsiTheme="minorHAnsi" w:cs="Arial"/>
                <w:b/>
                <w:bCs/>
                <w:color w:val="002060"/>
              </w:rPr>
            </w:pPr>
            <w:r w:rsidRPr="004E1D31">
              <w:rPr>
                <w:rFonts w:asciiTheme="minorHAnsi" w:hAnsiTheme="minorHAnsi" w:cs="Arial"/>
                <w:b/>
                <w:bCs/>
                <w:color w:val="002060"/>
                <w:u w:val="single"/>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3^ CATEGORIA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JUNIORES PROVINCIALI</w:t>
            </w:r>
          </w:p>
        </w:tc>
      </w:tr>
    </w:tbl>
    <w:p w:rsidR="004E1D31" w:rsidRDefault="004E1D31" w:rsidP="004E1D31">
      <w:pPr>
        <w:pStyle w:val="Nessunaspaziatura"/>
        <w:rPr>
          <w:rFonts w:ascii="Arial" w:hAnsi="Arial" w:cs="Arial"/>
          <w:b/>
          <w:color w:val="002060"/>
          <w:sz w:val="28"/>
          <w:szCs w:val="28"/>
          <w:u w:val="single"/>
        </w:rPr>
      </w:pPr>
    </w:p>
    <w:p w:rsidR="009B1D1F" w:rsidRPr="00B444C8" w:rsidRDefault="009B1D1F" w:rsidP="004E1D31">
      <w:pPr>
        <w:pStyle w:val="Nessunaspaziatura"/>
        <w:rPr>
          <w:rFonts w:ascii="Arial" w:hAnsi="Arial" w:cs="Arial"/>
          <w:b/>
          <w:color w:val="002060"/>
          <w:sz w:val="28"/>
          <w:szCs w:val="28"/>
          <w:u w:val="single"/>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FFFF00" w:fill="FFFFFF"/>
        <w:tblLayout w:type="fixed"/>
        <w:tblCellMar>
          <w:left w:w="70" w:type="dxa"/>
          <w:right w:w="70" w:type="dxa"/>
        </w:tblCellMar>
        <w:tblLook w:val="00BF"/>
      </w:tblPr>
      <w:tblGrid>
        <w:gridCol w:w="250"/>
        <w:gridCol w:w="2088"/>
        <w:gridCol w:w="7938"/>
      </w:tblGrid>
      <w:tr w:rsidR="004E1D31" w:rsidRPr="00B444C8" w:rsidTr="00C33944">
        <w:trPr>
          <w:trHeight w:val="20"/>
        </w:trPr>
        <w:tc>
          <w:tcPr>
            <w:tcW w:w="250" w:type="dxa"/>
            <w:shd w:val="pct25" w:color="000000" w:fill="FFFFFF"/>
            <w:vAlign w:val="center"/>
          </w:tcPr>
          <w:p w:rsidR="004E1D31" w:rsidRPr="00B444C8" w:rsidRDefault="004E1D31" w:rsidP="00C33944">
            <w:pPr>
              <w:pStyle w:val="Nessunaspaziatura"/>
              <w:spacing w:before="60" w:after="60"/>
              <w:jc w:val="center"/>
              <w:rPr>
                <w:rFonts w:asciiTheme="minorHAnsi" w:hAnsiTheme="minorHAnsi" w:cs="Arial"/>
                <w:color w:val="002060"/>
                <w:sz w:val="24"/>
                <w:szCs w:val="24"/>
              </w:rPr>
            </w:pPr>
          </w:p>
        </w:tc>
        <w:tc>
          <w:tcPr>
            <w:tcW w:w="2088" w:type="dxa"/>
            <w:shd w:val="pct25" w:color="FFFF00" w:fill="FFFFFF"/>
            <w:vAlign w:val="center"/>
          </w:tcPr>
          <w:p w:rsidR="004E1D31" w:rsidRPr="004E1D31" w:rsidRDefault="004E1D31" w:rsidP="00C33944">
            <w:pPr>
              <w:pStyle w:val="Nessunaspaziatura"/>
              <w:spacing w:before="60" w:after="60"/>
              <w:jc w:val="center"/>
              <w:rPr>
                <w:rFonts w:asciiTheme="minorHAnsi" w:hAnsiTheme="minorHAnsi" w:cs="Arial"/>
                <w:b/>
                <w:color w:val="002060"/>
                <w:u w:val="single"/>
              </w:rPr>
            </w:pPr>
            <w:r w:rsidRPr="004E1D31">
              <w:rPr>
                <w:rFonts w:asciiTheme="minorHAnsi" w:hAnsiTheme="minorHAnsi" w:cs="Arial"/>
                <w:b/>
                <w:color w:val="002060"/>
                <w:u w:val="single"/>
              </w:rPr>
              <w:t>Dal 29 Luglio</w:t>
            </w:r>
          </w:p>
          <w:p w:rsidR="004E1D31" w:rsidRPr="004E1D31" w:rsidRDefault="004E1D31" w:rsidP="00C33944">
            <w:pPr>
              <w:pStyle w:val="Nessunaspaziatura"/>
              <w:spacing w:before="60" w:after="60"/>
              <w:jc w:val="center"/>
              <w:rPr>
                <w:rFonts w:asciiTheme="minorHAnsi" w:hAnsiTheme="minorHAnsi" w:cs="Arial"/>
                <w:b/>
                <w:bCs/>
                <w:color w:val="002060"/>
                <w:u w:val="single"/>
              </w:rPr>
            </w:pPr>
            <w:r w:rsidRPr="004E1D31">
              <w:rPr>
                <w:rFonts w:asciiTheme="minorHAnsi" w:hAnsiTheme="minorHAnsi" w:cs="Arial"/>
                <w:b/>
                <w:color w:val="002060"/>
                <w:u w:val="single"/>
              </w:rPr>
              <w:t>al 08 Settembre 2020</w:t>
            </w:r>
          </w:p>
          <w:p w:rsidR="004E1D31" w:rsidRPr="00B444C8" w:rsidRDefault="004E1D31" w:rsidP="00C33944">
            <w:pPr>
              <w:pStyle w:val="Nessunaspaziatura"/>
              <w:spacing w:before="60" w:after="60"/>
              <w:jc w:val="center"/>
              <w:rPr>
                <w:rFonts w:asciiTheme="minorHAnsi" w:hAnsiTheme="minorHAnsi" w:cs="Arial"/>
                <w:b/>
                <w:bCs/>
                <w:color w:val="002060"/>
                <w:sz w:val="24"/>
                <w:szCs w:val="24"/>
              </w:rPr>
            </w:pPr>
            <w:r w:rsidRPr="004E1D31">
              <w:rPr>
                <w:rFonts w:asciiTheme="minorHAnsi" w:hAnsiTheme="minorHAnsi" w:cs="Arial"/>
                <w:b/>
                <w:bCs/>
                <w:color w:val="002060"/>
              </w:rPr>
              <w:t>(ore 19,00)</w:t>
            </w:r>
          </w:p>
        </w:tc>
        <w:tc>
          <w:tcPr>
            <w:tcW w:w="7938" w:type="dxa"/>
            <w:shd w:val="pct25" w:color="000000" w:fill="FFFFFF"/>
            <w:vAlign w:val="center"/>
          </w:tcPr>
          <w:p w:rsidR="004E1D31" w:rsidRPr="004E1D31" w:rsidRDefault="004E1D31" w:rsidP="00C33944">
            <w:pPr>
              <w:pStyle w:val="Nessunaspaziatura"/>
              <w:spacing w:before="60" w:after="60"/>
              <w:rPr>
                <w:rFonts w:asciiTheme="minorHAnsi" w:hAnsiTheme="minorHAnsi" w:cs="Arial"/>
                <w:b/>
                <w:bCs/>
                <w:color w:val="002060"/>
                <w:u w:val="single"/>
              </w:rPr>
            </w:pPr>
            <w:r w:rsidRPr="004E1D31">
              <w:rPr>
                <w:rFonts w:asciiTheme="minorHAnsi" w:hAnsiTheme="minorHAnsi" w:cs="Arial"/>
                <w:b/>
                <w:bCs/>
                <w:color w:val="002060"/>
                <w:u w:val="single"/>
              </w:rPr>
              <w:t>Termine presentazione domande di iscrizione ai Campionati:</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SERIE D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UNDER 17 (CAMPIONATO E COPPA)</w:t>
            </w:r>
          </w:p>
          <w:p w:rsidR="004E1D31" w:rsidRPr="004E1D31" w:rsidRDefault="004E1D31" w:rsidP="00C33944">
            <w:pPr>
              <w:pStyle w:val="Nessunaspaziatura"/>
              <w:spacing w:before="60" w:after="60"/>
              <w:rPr>
                <w:rFonts w:asciiTheme="minorHAnsi" w:hAnsiTheme="minorHAnsi" w:cs="Arial"/>
                <w:b/>
                <w:bCs/>
                <w:color w:val="002060"/>
              </w:rPr>
            </w:pPr>
            <w:r w:rsidRPr="004E1D31">
              <w:rPr>
                <w:rFonts w:asciiTheme="minorHAnsi" w:hAnsiTheme="minorHAnsi" w:cs="Arial"/>
                <w:b/>
                <w:bCs/>
                <w:color w:val="002060"/>
              </w:rPr>
              <w:t>CALCIO A 5 UNDER 15 (CAMPIONATO E COPPA)</w:t>
            </w:r>
          </w:p>
        </w:tc>
      </w:tr>
    </w:tbl>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p>
    <w:p w:rsidR="004E1D31" w:rsidRDefault="004E1D31" w:rsidP="004E1D31">
      <w:pPr>
        <w:pStyle w:val="Nessunaspaziatura"/>
        <w:rPr>
          <w:rFonts w:ascii="Arial" w:hAnsi="Arial" w:cs="Arial"/>
          <w:b/>
          <w:color w:val="002060"/>
          <w:sz w:val="28"/>
          <w:szCs w:val="28"/>
          <w:u w:val="single"/>
        </w:rPr>
      </w:pPr>
      <w:r w:rsidRPr="00B444C8">
        <w:rPr>
          <w:rFonts w:ascii="Arial" w:hAnsi="Arial" w:cs="Arial"/>
          <w:b/>
          <w:color w:val="002060"/>
          <w:sz w:val="28"/>
          <w:szCs w:val="28"/>
          <w:u w:val="single"/>
        </w:rPr>
        <w:t>TASSE ISCRIZIONE AI CAMPIONATI 2020/2021</w:t>
      </w:r>
    </w:p>
    <w:p w:rsidR="006F0F39" w:rsidRPr="00B444C8" w:rsidRDefault="006F0F39" w:rsidP="004E1D31">
      <w:pPr>
        <w:pStyle w:val="Nessunaspaziatura"/>
        <w:rPr>
          <w:rFonts w:ascii="Arial" w:hAnsi="Arial" w:cs="Arial"/>
          <w:b/>
          <w:color w:val="002060"/>
          <w:sz w:val="28"/>
          <w:szCs w:val="28"/>
          <w:u w:val="single"/>
        </w:rPr>
      </w:pPr>
    </w:p>
    <w:p w:rsidR="004E1D31" w:rsidRPr="00B444C8" w:rsidRDefault="004E1D31" w:rsidP="004E1D31">
      <w:pPr>
        <w:pStyle w:val="Nessunaspaziatura"/>
        <w:rPr>
          <w:rFonts w:ascii="Arial" w:hAnsi="Arial" w:cs="Arial"/>
          <w:color w:val="002060"/>
          <w:sz w:val="20"/>
          <w:szCs w:val="2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6F0F39" w:rsidRPr="00647977" w:rsidTr="00C33944">
        <w:tc>
          <w:tcPr>
            <w:tcW w:w="354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color w:val="FFFFFF" w:themeColor="background1"/>
                <w:sz w:val="20"/>
                <w:szCs w:val="20"/>
              </w:rPr>
            </w:pPr>
          </w:p>
          <w:p w:rsidR="006F0F39" w:rsidRPr="00647977" w:rsidRDefault="006F0F39" w:rsidP="00C33944">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6F0F39" w:rsidRPr="00647977" w:rsidRDefault="006F0F39" w:rsidP="00C33944">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6F0F39" w:rsidRPr="00647977" w:rsidRDefault="006F0F39" w:rsidP="00C33944">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6F0F39" w:rsidRPr="00647977" w:rsidRDefault="006F0F39" w:rsidP="00C33944">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6F0F39" w:rsidRPr="00647977" w:rsidRDefault="006F0F39" w:rsidP="00C33944">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r>
      <w:tr w:rsidR="006F0F39" w:rsidRPr="00C54CFC" w:rsidTr="00C33944">
        <w:tc>
          <w:tcPr>
            <w:tcW w:w="3544"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color w:val="002060"/>
                <w:sz w:val="20"/>
                <w:szCs w:val="20"/>
              </w:rPr>
            </w:pPr>
            <w:r>
              <w:rPr>
                <w:rFonts w:ascii="Arial" w:hAnsi="Arial" w:cs="Arial"/>
                <w:color w:val="002060"/>
                <w:sz w:val="20"/>
                <w:szCs w:val="20"/>
              </w:rPr>
              <w:t>CALCIO A 5 PROV. SERIE D (*)</w:t>
            </w:r>
          </w:p>
        </w:tc>
        <w:tc>
          <w:tcPr>
            <w:tcW w:w="1134"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425,00</w:t>
            </w:r>
          </w:p>
        </w:tc>
        <w:tc>
          <w:tcPr>
            <w:tcW w:w="1417" w:type="dxa"/>
            <w:tcBorders>
              <w:top w:val="nil"/>
              <w:left w:val="single" w:sz="6" w:space="0" w:color="000080"/>
              <w:bottom w:val="nil"/>
              <w:right w:val="single" w:sz="6" w:space="0" w:color="000080"/>
            </w:tcBorders>
            <w:shd w:val="pct10" w:color="000000" w:fill="FFFFFF"/>
          </w:tcPr>
          <w:p w:rsidR="006F0F39" w:rsidRPr="00C54CFC" w:rsidRDefault="006F0F39" w:rsidP="00C33944">
            <w:pPr>
              <w:pStyle w:val="Nessunaspaziatura"/>
              <w:spacing w:after="120"/>
              <w:rPr>
                <w:rFonts w:ascii="Arial" w:hAnsi="Arial" w:cs="Arial"/>
                <w:b/>
                <w:bCs/>
                <w:color w:val="002060"/>
                <w:sz w:val="20"/>
                <w:szCs w:val="20"/>
              </w:rPr>
            </w:pPr>
            <w:r>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6F0F39" w:rsidRPr="00C54CFC" w:rsidRDefault="006F0F39" w:rsidP="00C33944">
            <w:pPr>
              <w:pStyle w:val="Nessunaspaziatura"/>
              <w:spacing w:after="120"/>
              <w:rPr>
                <w:rFonts w:ascii="Arial" w:hAnsi="Arial" w:cs="Arial"/>
                <w:b/>
                <w:bCs/>
                <w:color w:val="002060"/>
                <w:sz w:val="20"/>
                <w:szCs w:val="20"/>
              </w:rPr>
            </w:pPr>
          </w:p>
        </w:tc>
      </w:tr>
    </w:tbl>
    <w:p w:rsidR="004E1D31" w:rsidRPr="006F0F39" w:rsidRDefault="004E1D31" w:rsidP="004E1D31">
      <w:pPr>
        <w:pStyle w:val="Nessunaspaziatura"/>
        <w:jc w:val="both"/>
        <w:rPr>
          <w:rFonts w:asciiTheme="minorHAnsi" w:hAnsiTheme="minorHAnsi" w:cstheme="minorHAnsi"/>
          <w:b/>
          <w:color w:val="002060"/>
          <w:sz w:val="20"/>
          <w:szCs w:val="20"/>
        </w:rPr>
      </w:pPr>
    </w:p>
    <w:p w:rsidR="004E1D31" w:rsidRDefault="004E1D31" w:rsidP="004E1D31">
      <w:pPr>
        <w:pStyle w:val="Nessunaspaziatura"/>
        <w:jc w:val="both"/>
        <w:rPr>
          <w:rFonts w:ascii="Arial" w:hAnsi="Arial" w:cs="Arial"/>
          <w:b/>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Deroghe per le Società nuove affiliate.</w:t>
      </w:r>
    </w:p>
    <w:p w:rsidR="004E1D31" w:rsidRPr="00B444C8" w:rsidRDefault="004E1D31" w:rsidP="004E1D31">
      <w:pPr>
        <w:pStyle w:val="Nessunaspaziatura"/>
        <w:jc w:val="both"/>
        <w:rPr>
          <w:rFonts w:ascii="Arial" w:hAnsi="Arial" w:cs="Arial"/>
          <w:color w:val="002060"/>
        </w:rPr>
      </w:pPr>
    </w:p>
    <w:p w:rsidR="004E1D31" w:rsidRPr="00B444C8" w:rsidRDefault="004E1D31" w:rsidP="004E1D31">
      <w:pPr>
        <w:pStyle w:val="Nessunaspaziatura"/>
        <w:jc w:val="both"/>
        <w:rPr>
          <w:rFonts w:ascii="Arial" w:hAnsi="Arial" w:cs="Arial"/>
          <w:b/>
          <w:color w:val="002060"/>
        </w:rPr>
      </w:pPr>
      <w:r w:rsidRPr="00B444C8">
        <w:rPr>
          <w:rFonts w:ascii="Arial" w:hAnsi="Arial" w:cs="Arial"/>
          <w:b/>
          <w:color w:val="002060"/>
        </w:rPr>
        <w:t xml:space="preserve">Tassa di affiliazione alla F.I.G.C. </w:t>
      </w:r>
      <w:r w:rsidRPr="00B444C8">
        <w:rPr>
          <w:rFonts w:ascii="Arial" w:hAnsi="Arial" w:cs="Arial"/>
          <w:color w:val="002060"/>
        </w:rPr>
        <w:t xml:space="preserve">(per le nuove affiliate)         </w:t>
      </w:r>
      <w:r w:rsidRPr="00B444C8">
        <w:rPr>
          <w:rFonts w:ascii="Arial" w:hAnsi="Arial" w:cs="Arial"/>
          <w:color w:val="002060"/>
        </w:rPr>
        <w:tab/>
      </w:r>
      <w:r w:rsidRPr="00B444C8">
        <w:rPr>
          <w:rFonts w:ascii="Arial" w:hAnsi="Arial" w:cs="Arial"/>
          <w:b/>
          <w:color w:val="002060"/>
        </w:rPr>
        <w:t>€.   65,00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ITALIA                                       </w:t>
      </w:r>
      <w:r w:rsidRPr="00B444C8">
        <w:rPr>
          <w:rFonts w:ascii="Arial" w:hAnsi="Arial" w:cs="Arial"/>
          <w:b/>
          <w:bCs/>
          <w:color w:val="002060"/>
        </w:rPr>
        <w:tab/>
        <w:t>€. 100,00</w:t>
      </w:r>
    </w:p>
    <w:p w:rsidR="004E1D31" w:rsidRPr="00B444C8" w:rsidRDefault="004E1D31" w:rsidP="004E1D31">
      <w:pPr>
        <w:pStyle w:val="Nessunaspaziatura"/>
        <w:jc w:val="both"/>
        <w:rPr>
          <w:rFonts w:ascii="Arial" w:hAnsi="Arial" w:cs="Arial"/>
          <w:b/>
          <w:bCs/>
          <w:color w:val="002060"/>
        </w:rPr>
      </w:pPr>
      <w:r w:rsidRPr="00B444C8">
        <w:rPr>
          <w:rFonts w:ascii="Arial" w:hAnsi="Arial" w:cs="Arial"/>
          <w:b/>
          <w:bCs/>
          <w:color w:val="002060"/>
        </w:rPr>
        <w:t xml:space="preserve">Tassa iscrizione alla COPPA MARCHE                                  </w:t>
      </w:r>
      <w:r w:rsidRPr="00B444C8">
        <w:rPr>
          <w:rFonts w:ascii="Arial" w:hAnsi="Arial" w:cs="Arial"/>
          <w:b/>
          <w:bCs/>
          <w:color w:val="002060"/>
        </w:rPr>
        <w:tab/>
        <w:t>€. 100,00</w:t>
      </w:r>
    </w:p>
    <w:p w:rsidR="004E1D31" w:rsidRPr="00B444C8" w:rsidRDefault="004E1D31" w:rsidP="004E1D31">
      <w:pPr>
        <w:pStyle w:val="LndNormale1"/>
        <w:rPr>
          <w:color w:val="002060"/>
        </w:rPr>
      </w:pP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lastRenderedPageBreak/>
        <w:t>Agli importi dovuti per l’iscrizione deve essere detratta la somma del cosiddetto contributo Covid riconosciuto in via straordinaria per la stagione sportiva 2020/2021.</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Si specifica che detto contributo viene assegnato per l’iscrizione ad un solo campionato, non essendo cumulabile nei casi in cui le Società svolgano più di un’attività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4E1D31" w:rsidRPr="00B444C8" w:rsidRDefault="004E1D31" w:rsidP="004E1D31">
      <w:pPr>
        <w:rPr>
          <w:rFonts w:ascii="Arial" w:hAnsi="Arial" w:cs="Arial"/>
          <w:bCs/>
          <w:color w:val="002060"/>
          <w:sz w:val="22"/>
          <w:szCs w:val="22"/>
        </w:rPr>
      </w:pPr>
      <w:r w:rsidRPr="00B444C8">
        <w:rPr>
          <w:rFonts w:ascii="Arial" w:hAnsi="Arial" w:cs="Arial"/>
          <w:bCs/>
          <w:color w:val="002060"/>
          <w:sz w:val="22"/>
          <w:szCs w:val="22"/>
        </w:rPr>
        <w:t>Tali Società, che sono esonerate dal pagamento dei diritti di iscrizione, ovviamente non beneficeranno del contributo Covid.</w:t>
      </w:r>
    </w:p>
    <w:p w:rsidR="004E1D31" w:rsidRPr="00B444C8" w:rsidRDefault="004E1D31" w:rsidP="004E1D31">
      <w:pPr>
        <w:rPr>
          <w:rFonts w:ascii="Arial" w:hAnsi="Arial" w:cs="Arial"/>
          <w:b/>
          <w:bCs/>
          <w:color w:val="002060"/>
          <w:sz w:val="24"/>
          <w:szCs w:val="22"/>
          <w:u w:val="single"/>
        </w:rPr>
      </w:pPr>
    </w:p>
    <w:p w:rsidR="004E1D31" w:rsidRPr="00B444C8" w:rsidRDefault="004E1D31" w:rsidP="004E1D31">
      <w:pPr>
        <w:rPr>
          <w:rFonts w:ascii="Arial" w:hAnsi="Arial" w:cs="Arial"/>
          <w:b/>
          <w:bCs/>
          <w:color w:val="002060"/>
          <w:sz w:val="24"/>
          <w:szCs w:val="22"/>
          <w:u w:val="single"/>
        </w:rPr>
      </w:pPr>
      <w:r w:rsidRPr="00B444C8">
        <w:rPr>
          <w:rFonts w:ascii="Arial" w:hAnsi="Arial" w:cs="Arial"/>
          <w:b/>
          <w:bCs/>
          <w:color w:val="002060"/>
          <w:sz w:val="24"/>
          <w:szCs w:val="22"/>
          <w:u w:val="single"/>
        </w:rPr>
        <w:t>CONTRIBUTO “COVID”</w:t>
      </w:r>
    </w:p>
    <w:p w:rsidR="004E1D31" w:rsidRPr="00B444C8" w:rsidRDefault="004E1D31" w:rsidP="004E1D31">
      <w:pPr>
        <w:rPr>
          <w:rFonts w:ascii="Arial" w:hAnsi="Arial" w:cs="Arial"/>
          <w:b/>
          <w:bCs/>
          <w:color w:val="002060"/>
          <w:sz w:val="22"/>
          <w:szCs w:val="22"/>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850"/>
        <w:gridCol w:w="529"/>
      </w:tblGrid>
      <w:tr w:rsidR="004E1D31" w:rsidRPr="00B444C8" w:rsidTr="00C33944">
        <w:tc>
          <w:tcPr>
            <w:tcW w:w="3227" w:type="dxa"/>
          </w:tcPr>
          <w:p w:rsidR="004E1D31" w:rsidRPr="00B444C8" w:rsidRDefault="004E1D31" w:rsidP="00C33944">
            <w:pPr>
              <w:rPr>
                <w:rFonts w:ascii="Arial" w:hAnsi="Arial" w:cs="Arial"/>
                <w:bCs/>
                <w:color w:val="002060"/>
                <w:lang w:val="en-US"/>
              </w:rPr>
            </w:pPr>
            <w:r w:rsidRPr="00B444C8">
              <w:rPr>
                <w:rFonts w:ascii="Arial" w:hAnsi="Arial" w:cs="Arial"/>
                <w:bCs/>
                <w:color w:val="002060"/>
                <w:lang w:val="en-US"/>
              </w:rPr>
              <w:t>3^ CATEGORIA</w:t>
            </w:r>
          </w:p>
        </w:tc>
        <w:tc>
          <w:tcPr>
            <w:tcW w:w="850" w:type="dxa"/>
          </w:tcPr>
          <w:p w:rsidR="004E1D31" w:rsidRPr="00B444C8" w:rsidRDefault="004E1D31" w:rsidP="00C33944">
            <w:pPr>
              <w:jc w:val="right"/>
              <w:rPr>
                <w:rFonts w:ascii="Arial" w:hAnsi="Arial" w:cs="Arial"/>
                <w:bCs/>
                <w:color w:val="002060"/>
                <w:lang w:val="en-US"/>
              </w:rPr>
            </w:pPr>
            <w:r w:rsidRPr="00B444C8">
              <w:rPr>
                <w:rFonts w:ascii="Arial" w:hAnsi="Arial" w:cs="Arial"/>
                <w:bCs/>
                <w:color w:val="002060"/>
                <w:lang w:val="en-US"/>
              </w:rPr>
              <w:t xml:space="preserve">500  </w:t>
            </w:r>
          </w:p>
        </w:tc>
        <w:tc>
          <w:tcPr>
            <w:tcW w:w="529" w:type="dxa"/>
          </w:tcPr>
          <w:p w:rsidR="004E1D31" w:rsidRPr="00B444C8" w:rsidRDefault="004E1D31" w:rsidP="00C33944">
            <w:pPr>
              <w:rPr>
                <w:color w:val="002060"/>
              </w:rPr>
            </w:pPr>
            <w:r w:rsidRPr="00B444C8">
              <w:rPr>
                <w:rFonts w:ascii="Arial" w:hAnsi="Arial" w:cs="Arial"/>
                <w:bCs/>
                <w:color w:val="002060"/>
              </w:rPr>
              <w:t>€</w:t>
            </w:r>
          </w:p>
        </w:tc>
      </w:tr>
      <w:tr w:rsidR="004E1D31" w:rsidRPr="00B444C8" w:rsidTr="00C33944">
        <w:tc>
          <w:tcPr>
            <w:tcW w:w="3227" w:type="dxa"/>
          </w:tcPr>
          <w:p w:rsidR="004E1D31" w:rsidRPr="00B444C8" w:rsidRDefault="004E1D31" w:rsidP="00C33944">
            <w:pPr>
              <w:rPr>
                <w:rFonts w:ascii="Arial" w:hAnsi="Arial" w:cs="Arial"/>
                <w:bCs/>
                <w:color w:val="002060"/>
                <w:lang w:val="en-US"/>
              </w:rPr>
            </w:pPr>
            <w:r w:rsidRPr="00B444C8">
              <w:rPr>
                <w:rFonts w:ascii="Arial" w:hAnsi="Arial" w:cs="Arial"/>
                <w:bCs/>
                <w:color w:val="002060"/>
                <w:lang w:val="en-US"/>
              </w:rPr>
              <w:t>JUNIORES PROV.</w:t>
            </w:r>
          </w:p>
        </w:tc>
        <w:tc>
          <w:tcPr>
            <w:tcW w:w="850" w:type="dxa"/>
          </w:tcPr>
          <w:p w:rsidR="004E1D31" w:rsidRPr="00B444C8" w:rsidRDefault="004E1D31" w:rsidP="00C33944">
            <w:pPr>
              <w:jc w:val="right"/>
              <w:rPr>
                <w:rFonts w:ascii="Arial" w:hAnsi="Arial" w:cs="Arial"/>
                <w:bCs/>
                <w:color w:val="002060"/>
                <w:lang w:val="en-US"/>
              </w:rPr>
            </w:pPr>
            <w:r w:rsidRPr="00B444C8">
              <w:rPr>
                <w:rFonts w:ascii="Arial" w:hAnsi="Arial" w:cs="Arial"/>
                <w:bCs/>
                <w:color w:val="002060"/>
              </w:rPr>
              <w:t>400</w:t>
            </w:r>
          </w:p>
        </w:tc>
        <w:tc>
          <w:tcPr>
            <w:tcW w:w="529" w:type="dxa"/>
          </w:tcPr>
          <w:p w:rsidR="004E1D31" w:rsidRPr="00B444C8" w:rsidRDefault="004E1D31" w:rsidP="00C33944">
            <w:pPr>
              <w:rPr>
                <w:color w:val="002060"/>
              </w:rPr>
            </w:pPr>
            <w:r w:rsidRPr="00B444C8">
              <w:rPr>
                <w:rFonts w:ascii="Arial" w:hAnsi="Arial" w:cs="Arial"/>
                <w:bCs/>
                <w:color w:val="002060"/>
              </w:rPr>
              <w:t>€</w:t>
            </w:r>
          </w:p>
        </w:tc>
      </w:tr>
      <w:tr w:rsidR="004E1D31" w:rsidRPr="00B444C8" w:rsidTr="00C33944">
        <w:tc>
          <w:tcPr>
            <w:tcW w:w="3227" w:type="dxa"/>
          </w:tcPr>
          <w:p w:rsidR="004E1D31" w:rsidRPr="00B444C8" w:rsidRDefault="004E1D31" w:rsidP="00C33944">
            <w:pPr>
              <w:rPr>
                <w:rFonts w:ascii="Arial" w:hAnsi="Arial" w:cs="Arial"/>
                <w:bCs/>
                <w:color w:val="002060"/>
              </w:rPr>
            </w:pPr>
            <w:r w:rsidRPr="00B444C8">
              <w:rPr>
                <w:rFonts w:ascii="Arial" w:hAnsi="Arial" w:cs="Arial"/>
                <w:bCs/>
                <w:color w:val="002060"/>
              </w:rPr>
              <w:t>CALCIO A 5 SERIE D</w:t>
            </w:r>
          </w:p>
        </w:tc>
        <w:tc>
          <w:tcPr>
            <w:tcW w:w="850" w:type="dxa"/>
          </w:tcPr>
          <w:p w:rsidR="004E1D31" w:rsidRPr="00B444C8" w:rsidRDefault="004E1D31" w:rsidP="00C33944">
            <w:pPr>
              <w:jc w:val="right"/>
              <w:rPr>
                <w:rFonts w:ascii="Arial" w:hAnsi="Arial" w:cs="Arial"/>
                <w:bCs/>
                <w:color w:val="002060"/>
              </w:rPr>
            </w:pPr>
            <w:r w:rsidRPr="00B444C8">
              <w:rPr>
                <w:rFonts w:ascii="Arial" w:hAnsi="Arial" w:cs="Arial"/>
                <w:bCs/>
                <w:color w:val="002060"/>
              </w:rPr>
              <w:t>300</w:t>
            </w:r>
          </w:p>
        </w:tc>
        <w:tc>
          <w:tcPr>
            <w:tcW w:w="529" w:type="dxa"/>
          </w:tcPr>
          <w:p w:rsidR="004E1D31" w:rsidRPr="00B444C8" w:rsidRDefault="004E1D31" w:rsidP="00C33944">
            <w:pPr>
              <w:rPr>
                <w:color w:val="002060"/>
              </w:rPr>
            </w:pPr>
            <w:r w:rsidRPr="00B444C8">
              <w:rPr>
                <w:rFonts w:ascii="Arial" w:hAnsi="Arial" w:cs="Arial"/>
                <w:bCs/>
                <w:color w:val="002060"/>
              </w:rPr>
              <w:t>€</w:t>
            </w:r>
          </w:p>
        </w:tc>
      </w:tr>
    </w:tbl>
    <w:p w:rsidR="004E1D31" w:rsidRPr="00B444C8" w:rsidRDefault="004E1D31" w:rsidP="004E1D31">
      <w:pPr>
        <w:rPr>
          <w:rFonts w:ascii="Arial" w:hAnsi="Arial" w:cs="Arial"/>
          <w:bCs/>
          <w:color w:val="002060"/>
          <w:sz w:val="22"/>
          <w:szCs w:val="22"/>
        </w:rPr>
      </w:pPr>
    </w:p>
    <w:p w:rsidR="004E1D31" w:rsidRPr="00B444C8" w:rsidRDefault="004E1D31" w:rsidP="004E1D31">
      <w:pPr>
        <w:pStyle w:val="LndNormale1"/>
        <w:rPr>
          <w:b/>
          <w:color w:val="002060"/>
          <w:u w:val="single"/>
        </w:rPr>
      </w:pPr>
      <w:r w:rsidRPr="00B444C8">
        <w:rPr>
          <w:b/>
          <w:color w:val="002060"/>
          <w:u w:val="single"/>
        </w:rPr>
        <w:t>Il versamenti relativi alle iscrizioni dovranno essere effettuati secondo la seguente modalità:</w:t>
      </w:r>
    </w:p>
    <w:p w:rsidR="004E1D31" w:rsidRPr="00B444C8" w:rsidRDefault="004E1D31" w:rsidP="004E1D31">
      <w:pPr>
        <w:pStyle w:val="LndNormale1"/>
        <w:rPr>
          <w:color w:val="002060"/>
        </w:rPr>
      </w:pPr>
    </w:p>
    <w:p w:rsidR="004E1D31" w:rsidRPr="00B444C8" w:rsidRDefault="004E1D31" w:rsidP="004E1D31">
      <w:pPr>
        <w:pStyle w:val="Nessunaspaziatura"/>
        <w:numPr>
          <w:ilvl w:val="0"/>
          <w:numId w:val="2"/>
        </w:numPr>
        <w:rPr>
          <w:rFonts w:ascii="Arial" w:hAnsi="Arial" w:cs="Arial"/>
          <w:b/>
          <w:color w:val="002060"/>
        </w:rPr>
      </w:pPr>
      <w:r w:rsidRPr="00B444C8">
        <w:rPr>
          <w:rFonts w:ascii="Arial" w:hAnsi="Arial" w:cs="Arial"/>
          <w:b/>
          <w:color w:val="002060"/>
          <w:u w:val="single"/>
        </w:rPr>
        <w:t>Bonifico bancario</w:t>
      </w:r>
      <w:r w:rsidRPr="00B444C8">
        <w:rPr>
          <w:color w:val="002060"/>
        </w:rPr>
        <w:t xml:space="preserve">: </w:t>
      </w:r>
      <w:r w:rsidRPr="00B444C8">
        <w:rPr>
          <w:color w:val="002060"/>
        </w:rPr>
        <w:tab/>
      </w:r>
      <w:r w:rsidRPr="00B444C8">
        <w:rPr>
          <w:rFonts w:ascii="Arial" w:hAnsi="Arial" w:cs="Arial"/>
          <w:b/>
          <w:color w:val="002060"/>
        </w:rPr>
        <w:t xml:space="preserve">IBAN: </w:t>
      </w:r>
    </w:p>
    <w:p w:rsidR="004E1D31" w:rsidRPr="00B444C8" w:rsidRDefault="004E1D31" w:rsidP="004E1D31">
      <w:pPr>
        <w:pStyle w:val="LndNormale1"/>
        <w:ind w:left="720"/>
        <w:rPr>
          <w:b/>
          <w:color w:val="002060"/>
          <w:sz w:val="24"/>
          <w:szCs w:val="24"/>
        </w:rPr>
      </w:pPr>
      <w:r w:rsidRPr="00B444C8">
        <w:rPr>
          <w:b/>
          <w:color w:val="002060"/>
          <w:sz w:val="24"/>
          <w:szCs w:val="24"/>
        </w:rPr>
        <w:t>IT13E0100502604000000001453</w:t>
      </w:r>
    </w:p>
    <w:p w:rsidR="004E1D31" w:rsidRPr="00B444C8" w:rsidRDefault="004E1D31" w:rsidP="004E1D31">
      <w:pPr>
        <w:pStyle w:val="Nessunaspaziatura"/>
        <w:ind w:firstLine="708"/>
        <w:rPr>
          <w:rFonts w:ascii="Arial" w:hAnsi="Arial" w:cs="Arial"/>
          <w:b/>
          <w:color w:val="002060"/>
        </w:rPr>
      </w:pPr>
      <w:r w:rsidRPr="00B444C8">
        <w:rPr>
          <w:rFonts w:ascii="Arial" w:hAnsi="Arial" w:cs="Arial"/>
          <w:b/>
          <w:color w:val="002060"/>
        </w:rPr>
        <w:t>BNL – Ancona</w:t>
      </w:r>
    </w:p>
    <w:p w:rsidR="004E1D31" w:rsidRPr="00B444C8" w:rsidRDefault="004E1D31" w:rsidP="004E1D31">
      <w:pPr>
        <w:ind w:firstLine="708"/>
        <w:rPr>
          <w:rFonts w:ascii="Arial" w:hAnsi="Arial" w:cs="Arial"/>
          <w:b/>
          <w:color w:val="002060"/>
          <w:sz w:val="22"/>
          <w:szCs w:val="22"/>
        </w:rPr>
      </w:pPr>
      <w:r w:rsidRPr="00B444C8">
        <w:rPr>
          <w:rFonts w:ascii="Arial" w:hAnsi="Arial" w:cs="Arial"/>
          <w:b/>
          <w:color w:val="002060"/>
          <w:sz w:val="22"/>
          <w:szCs w:val="22"/>
        </w:rPr>
        <w:t>Beneficiario: C. R. MARCHE F.I.G.C. – L.N.D.</w:t>
      </w:r>
    </w:p>
    <w:p w:rsidR="004E1D31" w:rsidRPr="00B444C8" w:rsidRDefault="004E1D31" w:rsidP="004E1D31">
      <w:pPr>
        <w:ind w:left="2124" w:firstLine="708"/>
        <w:rPr>
          <w:rFonts w:ascii="Arial" w:hAnsi="Arial" w:cs="Arial"/>
          <w:color w:val="002060"/>
        </w:rPr>
      </w:pPr>
    </w:p>
    <w:p w:rsidR="007C0C5F" w:rsidRDefault="004E1D31" w:rsidP="004E1D31">
      <w:pPr>
        <w:pStyle w:val="LndNormale1"/>
        <w:rPr>
          <w:rFonts w:cs="Arial"/>
          <w:b/>
          <w:i/>
          <w:color w:val="002060"/>
          <w:u w:val="single"/>
        </w:rPr>
      </w:pPr>
      <w:r w:rsidRPr="00B444C8">
        <w:rPr>
          <w:rFonts w:cs="Arial"/>
          <w:b/>
          <w:i/>
          <w:color w:val="002060"/>
          <w:u w:val="single"/>
        </w:rPr>
        <w:t>NON SONO AMMESSI VERSAMENTI IN CONTANTE E MEDIANTE ASSEGNO BANCARIO</w:t>
      </w:r>
    </w:p>
    <w:p w:rsidR="009B1D1F" w:rsidRDefault="009B1D1F" w:rsidP="004E1D31">
      <w:pPr>
        <w:pStyle w:val="LndNormale1"/>
        <w:rPr>
          <w:rFonts w:cs="Arial"/>
          <w:b/>
          <w:i/>
          <w:color w:val="002060"/>
          <w:u w:val="single"/>
        </w:rPr>
      </w:pPr>
    </w:p>
    <w:p w:rsidR="009B1D1F" w:rsidRDefault="009B1D1F" w:rsidP="004E1D31">
      <w:pPr>
        <w:pStyle w:val="LndNormale1"/>
        <w:rPr>
          <w:rFonts w:cs="Arial"/>
          <w:b/>
          <w:i/>
          <w:color w:val="002060"/>
          <w:u w:val="single"/>
        </w:rPr>
      </w:pPr>
    </w:p>
    <w:p w:rsidR="009B1D1F" w:rsidRPr="006B6036" w:rsidRDefault="009B1D1F" w:rsidP="009B1D1F">
      <w:pPr>
        <w:pStyle w:val="TITOLOPRINC"/>
        <w:jc w:val="left"/>
        <w:rPr>
          <w:color w:val="002060"/>
          <w:sz w:val="28"/>
          <w:u w:val="single"/>
        </w:rPr>
      </w:pPr>
      <w:bookmarkStart w:id="9" w:name="_Toc49344993"/>
      <w:r w:rsidRPr="006B6036">
        <w:rPr>
          <w:color w:val="002060"/>
          <w:sz w:val="28"/>
          <w:u w:val="single"/>
        </w:rPr>
        <w:t xml:space="preserve">ATTIVITÀ AMATORI </w:t>
      </w:r>
      <w:r>
        <w:rPr>
          <w:color w:val="002060"/>
          <w:sz w:val="28"/>
          <w:u w:val="single"/>
        </w:rPr>
        <w:t>CALCIO A 11 2020 - 2021</w:t>
      </w:r>
      <w:bookmarkEnd w:id="9"/>
    </w:p>
    <w:p w:rsidR="009B1D1F" w:rsidRPr="00486493" w:rsidRDefault="009B1D1F" w:rsidP="009B1D1F">
      <w:pPr>
        <w:autoSpaceDE w:val="0"/>
        <w:autoSpaceDN w:val="0"/>
        <w:adjustRightInd w:val="0"/>
        <w:rPr>
          <w:rFonts w:ascii="Arial" w:hAnsi="Arial" w:cs="Arial"/>
          <w:color w:val="002060"/>
          <w:sz w:val="22"/>
          <w:szCs w:val="22"/>
        </w:rPr>
      </w:pPr>
      <w:r w:rsidRPr="00486493">
        <w:rPr>
          <w:rFonts w:ascii="Arial" w:hAnsi="Arial" w:cs="Arial"/>
          <w:color w:val="002060"/>
          <w:sz w:val="22"/>
          <w:szCs w:val="22"/>
        </w:rPr>
        <w:t xml:space="preserve">LE DOMANDE DI ISCRIZIONE AI TORNEI AMATORI CALCIO A 11 DOVRANNO ESSERE CONSEGNATE A MANO O INVIATE TRAMITE MAIL, </w:t>
      </w:r>
      <w:r w:rsidRPr="00486493">
        <w:rPr>
          <w:rFonts w:ascii="Arial" w:hAnsi="Arial" w:cs="Arial"/>
          <w:b/>
          <w:bCs/>
          <w:color w:val="002060"/>
          <w:sz w:val="22"/>
          <w:szCs w:val="22"/>
        </w:rPr>
        <w:t xml:space="preserve">IN FORMA CARTACEA, DAL </w:t>
      </w:r>
      <w:r>
        <w:rPr>
          <w:rFonts w:ascii="Arial" w:hAnsi="Arial" w:cs="Arial"/>
          <w:b/>
          <w:bCs/>
          <w:color w:val="002060"/>
          <w:sz w:val="22"/>
          <w:szCs w:val="22"/>
        </w:rPr>
        <w:t>7</w:t>
      </w:r>
      <w:r w:rsidRPr="00486493">
        <w:rPr>
          <w:rFonts w:ascii="Arial" w:hAnsi="Arial" w:cs="Arial"/>
          <w:b/>
          <w:bCs/>
          <w:color w:val="002060"/>
          <w:sz w:val="22"/>
          <w:szCs w:val="22"/>
        </w:rPr>
        <w:t xml:space="preserve"> AL </w:t>
      </w:r>
      <w:r>
        <w:rPr>
          <w:rFonts w:ascii="Arial" w:hAnsi="Arial" w:cs="Arial"/>
          <w:b/>
          <w:bCs/>
          <w:color w:val="002060"/>
          <w:sz w:val="22"/>
          <w:szCs w:val="22"/>
        </w:rPr>
        <w:t>24</w:t>
      </w:r>
      <w:r w:rsidRPr="00486493">
        <w:rPr>
          <w:rFonts w:ascii="Arial" w:hAnsi="Arial" w:cs="Arial"/>
          <w:b/>
          <w:bCs/>
          <w:color w:val="002060"/>
          <w:sz w:val="22"/>
          <w:szCs w:val="22"/>
        </w:rPr>
        <w:t xml:space="preserve"> SETTEMBRE  </w:t>
      </w:r>
      <w:r>
        <w:rPr>
          <w:rFonts w:ascii="Arial" w:hAnsi="Arial" w:cs="Arial"/>
          <w:b/>
          <w:bCs/>
          <w:color w:val="002060"/>
          <w:sz w:val="22"/>
          <w:szCs w:val="22"/>
        </w:rPr>
        <w:t>2020</w:t>
      </w:r>
      <w:r w:rsidRPr="00486493">
        <w:rPr>
          <w:rFonts w:ascii="Arial" w:hAnsi="Arial" w:cs="Arial"/>
          <w:b/>
          <w:bCs/>
          <w:color w:val="002060"/>
          <w:sz w:val="22"/>
          <w:szCs w:val="22"/>
        </w:rPr>
        <w:t xml:space="preserve"> ALLA DELEGAZIONE PROVINCIALE </w:t>
      </w:r>
      <w:r w:rsidRPr="00486493">
        <w:rPr>
          <w:rFonts w:ascii="Arial" w:hAnsi="Arial" w:cs="Arial"/>
          <w:color w:val="002060"/>
          <w:sz w:val="22"/>
          <w:szCs w:val="22"/>
        </w:rPr>
        <w:t xml:space="preserve">inviando tutta la documentazione e il pagamento della quota di iscrizione. </w:t>
      </w:r>
    </w:p>
    <w:p w:rsidR="009B1D1F" w:rsidRPr="00486493" w:rsidRDefault="009B1D1F" w:rsidP="009B1D1F">
      <w:pPr>
        <w:autoSpaceDE w:val="0"/>
        <w:autoSpaceDN w:val="0"/>
        <w:adjustRightInd w:val="0"/>
        <w:rPr>
          <w:rFonts w:ascii="Arial" w:hAnsi="Arial" w:cs="Arial"/>
          <w:b/>
          <w:bCs/>
          <w:color w:val="002060"/>
          <w:sz w:val="22"/>
          <w:szCs w:val="22"/>
        </w:rPr>
      </w:pPr>
    </w:p>
    <w:p w:rsidR="009B1D1F" w:rsidRPr="00486493" w:rsidRDefault="009B1D1F" w:rsidP="009B1D1F">
      <w:pPr>
        <w:autoSpaceDE w:val="0"/>
        <w:autoSpaceDN w:val="0"/>
        <w:adjustRightInd w:val="0"/>
        <w:rPr>
          <w:rFonts w:ascii="Arial" w:hAnsi="Arial" w:cs="Arial"/>
          <w:color w:val="002060"/>
          <w:sz w:val="22"/>
          <w:szCs w:val="22"/>
          <w:u w:val="single"/>
        </w:rPr>
      </w:pPr>
      <w:r w:rsidRPr="00486493">
        <w:rPr>
          <w:rFonts w:ascii="Arial" w:hAnsi="Arial" w:cs="Arial"/>
          <w:b/>
          <w:bCs/>
          <w:color w:val="002060"/>
          <w:sz w:val="22"/>
          <w:szCs w:val="22"/>
          <w:u w:val="single"/>
        </w:rPr>
        <w:t xml:space="preserve">TASSA ISCRIZIONE TORNEO </w:t>
      </w:r>
    </w:p>
    <w:p w:rsidR="009B1D1F" w:rsidRDefault="009B1D1F" w:rsidP="009B1D1F">
      <w:pPr>
        <w:autoSpaceDE w:val="0"/>
        <w:autoSpaceDN w:val="0"/>
        <w:adjustRightInd w:val="0"/>
        <w:rPr>
          <w:rFonts w:ascii="Arial" w:hAnsi="Arial" w:cs="Arial"/>
          <w:bCs/>
          <w:color w:val="002060"/>
          <w:sz w:val="22"/>
          <w:szCs w:val="22"/>
        </w:rPr>
      </w:pPr>
      <w:r>
        <w:rPr>
          <w:rFonts w:ascii="Arial" w:hAnsi="Arial" w:cs="Arial"/>
          <w:bCs/>
          <w:color w:val="002060"/>
          <w:sz w:val="22"/>
          <w:szCs w:val="22"/>
        </w:rPr>
        <w:t>L’ammontare della tassa di iscrizione per la corrente stagione sportiva verrà resa nota nei prossimi giorni a seguito della quantificazione da parte del Comitato Regionale Marche della quota che verrà recuperata dall’iscrizione per la stagione 2019-2020 e del “contributo COVID” per la corrente stagione.</w:t>
      </w:r>
    </w:p>
    <w:p w:rsidR="009B1D1F" w:rsidRDefault="009B1D1F" w:rsidP="009B1D1F">
      <w:pPr>
        <w:pStyle w:val="Nessunaspaziatura"/>
        <w:rPr>
          <w:rFonts w:ascii="Arial" w:hAnsi="Arial" w:cs="Arial"/>
          <w:b/>
          <w:bCs/>
          <w:color w:val="002060"/>
          <w:szCs w:val="28"/>
          <w:u w:val="single"/>
        </w:rPr>
      </w:pPr>
    </w:p>
    <w:p w:rsidR="009B1D1F" w:rsidRDefault="009B1D1F" w:rsidP="009B1D1F">
      <w:pPr>
        <w:pStyle w:val="Nessunaspaziatura"/>
        <w:rPr>
          <w:rFonts w:ascii="Arial" w:hAnsi="Arial" w:cs="Arial"/>
          <w:b/>
          <w:bCs/>
          <w:color w:val="002060"/>
          <w:szCs w:val="28"/>
          <w:u w:val="single"/>
        </w:rPr>
      </w:pPr>
    </w:p>
    <w:p w:rsidR="009B1D1F" w:rsidRPr="00486493" w:rsidRDefault="009B1D1F" w:rsidP="009B1D1F">
      <w:pPr>
        <w:pStyle w:val="Nessunaspaziatura"/>
        <w:rPr>
          <w:rFonts w:ascii="Arial" w:hAnsi="Arial" w:cs="Arial"/>
          <w:b/>
          <w:bCs/>
          <w:color w:val="002060"/>
          <w:szCs w:val="28"/>
          <w:u w:val="single"/>
        </w:rPr>
      </w:pPr>
      <w:r w:rsidRPr="00486493">
        <w:rPr>
          <w:rFonts w:ascii="Arial" w:hAnsi="Arial" w:cs="Arial"/>
          <w:b/>
          <w:bCs/>
          <w:color w:val="002060"/>
          <w:szCs w:val="28"/>
          <w:u w:val="single"/>
        </w:rPr>
        <w:t>MODALITA’ DI VERSAMENTO</w:t>
      </w:r>
    </w:p>
    <w:p w:rsidR="009B1D1F" w:rsidRPr="005225D7" w:rsidRDefault="009B1D1F" w:rsidP="009B1D1F">
      <w:pPr>
        <w:pStyle w:val="LndNormale1"/>
        <w:rPr>
          <w:color w:val="002060"/>
        </w:rPr>
      </w:pPr>
    </w:p>
    <w:p w:rsidR="009B1D1F" w:rsidRPr="005225D7" w:rsidRDefault="009B1D1F" w:rsidP="009B1D1F">
      <w:pPr>
        <w:pStyle w:val="Nessunaspaziatura"/>
        <w:rPr>
          <w:rFonts w:ascii="Arial" w:hAnsi="Arial" w:cs="Arial"/>
          <w:color w:val="002060"/>
        </w:rPr>
      </w:pPr>
      <w:r w:rsidRPr="005225D7">
        <w:rPr>
          <w:rFonts w:ascii="Arial" w:hAnsi="Arial" w:cs="Arial"/>
          <w:color w:val="002060"/>
        </w:rPr>
        <w:t>I versamenti dovranno essere effettuati attraverso le seguenti modalità:</w:t>
      </w:r>
    </w:p>
    <w:p w:rsidR="009B1D1F" w:rsidRDefault="009B1D1F" w:rsidP="009B1D1F">
      <w:pPr>
        <w:pStyle w:val="Nessunaspaziatura"/>
        <w:rPr>
          <w:rFonts w:ascii="Arial" w:hAnsi="Arial" w:cs="Arial"/>
          <w:b/>
          <w:color w:val="002060"/>
        </w:rPr>
      </w:pPr>
      <w:r w:rsidRPr="005225D7">
        <w:rPr>
          <w:rFonts w:ascii="Arial" w:hAnsi="Arial" w:cs="Arial"/>
          <w:color w:val="002060"/>
        </w:rPr>
        <w:t>Bonifico bancario</w:t>
      </w:r>
      <w:r>
        <w:rPr>
          <w:rFonts w:ascii="Arial" w:hAnsi="Arial" w:cs="Arial"/>
          <w:color w:val="002060"/>
        </w:rPr>
        <w:t xml:space="preserve"> (indicando nella causale numero di matricola e denominazione societaria)</w:t>
      </w:r>
      <w:r w:rsidRPr="005225D7">
        <w:rPr>
          <w:rFonts w:ascii="Arial" w:hAnsi="Arial" w:cs="Arial"/>
          <w:color w:val="002060"/>
        </w:rPr>
        <w:t>:</w:t>
      </w:r>
      <w:r w:rsidRPr="005225D7">
        <w:rPr>
          <w:rFonts w:ascii="Arial" w:hAnsi="Arial" w:cs="Arial"/>
          <w:b/>
          <w:color w:val="002060"/>
        </w:rPr>
        <w:tab/>
      </w:r>
    </w:p>
    <w:p w:rsidR="009B1D1F" w:rsidRPr="000A4DC3" w:rsidRDefault="009B1D1F" w:rsidP="009B1D1F">
      <w:pPr>
        <w:pStyle w:val="Nessunaspaziatura"/>
        <w:ind w:left="2136" w:hanging="9"/>
        <w:rPr>
          <w:rFonts w:ascii="Arial" w:hAnsi="Arial" w:cs="Arial"/>
          <w:b/>
          <w:color w:val="002060"/>
          <w:sz w:val="28"/>
          <w:szCs w:val="28"/>
        </w:rPr>
      </w:pPr>
      <w:r w:rsidRPr="005225D7">
        <w:rPr>
          <w:rFonts w:ascii="Arial" w:hAnsi="Arial" w:cs="Arial"/>
          <w:b/>
          <w:color w:val="002060"/>
        </w:rPr>
        <w:t xml:space="preserve">IBAN: </w:t>
      </w:r>
      <w:r w:rsidRPr="005225D7">
        <w:rPr>
          <w:rFonts w:ascii="Arial" w:hAnsi="Arial" w:cs="Arial"/>
          <w:b/>
          <w:color w:val="002060"/>
        </w:rPr>
        <w:tab/>
      </w:r>
      <w:r w:rsidRPr="003B2B22">
        <w:rPr>
          <w:rFonts w:ascii="Arial" w:hAnsi="Arial" w:cs="Arial"/>
          <w:b/>
          <w:color w:val="002060"/>
        </w:rPr>
        <w:t>IT13E0100502604000000001453</w:t>
      </w:r>
    </w:p>
    <w:p w:rsidR="009B1D1F" w:rsidRPr="000A4DC3" w:rsidRDefault="009B1D1F" w:rsidP="009B1D1F">
      <w:pPr>
        <w:pStyle w:val="Nessunaspaziatura"/>
        <w:ind w:left="2124" w:firstLine="708"/>
        <w:rPr>
          <w:rFonts w:ascii="Arial" w:hAnsi="Arial" w:cs="Arial"/>
          <w:b/>
          <w:color w:val="002060"/>
        </w:rPr>
      </w:pPr>
      <w:r w:rsidRPr="000A4DC3">
        <w:rPr>
          <w:rFonts w:ascii="Arial" w:hAnsi="Arial" w:cs="Arial"/>
          <w:b/>
          <w:color w:val="002060"/>
        </w:rPr>
        <w:t>BNL – Ancona</w:t>
      </w:r>
    </w:p>
    <w:p w:rsidR="009B1D1F" w:rsidRPr="00486493" w:rsidRDefault="009B1D1F" w:rsidP="009B1D1F">
      <w:pPr>
        <w:ind w:left="2124" w:firstLine="708"/>
        <w:rPr>
          <w:rFonts w:ascii="Arial" w:hAnsi="Arial" w:cs="Arial"/>
          <w:b/>
          <w:color w:val="002060"/>
        </w:rPr>
      </w:pPr>
      <w:r w:rsidRPr="000A4DC3">
        <w:rPr>
          <w:rFonts w:ascii="Arial" w:hAnsi="Arial" w:cs="Arial"/>
          <w:b/>
          <w:color w:val="002060"/>
          <w:sz w:val="22"/>
          <w:szCs w:val="22"/>
        </w:rPr>
        <w:t>Beneficiario: C.R. MARCHE F.I.G.C. – L.N.D.</w:t>
      </w:r>
    </w:p>
    <w:p w:rsidR="009B1D1F" w:rsidRPr="005225D7" w:rsidRDefault="009B1D1F" w:rsidP="009B1D1F">
      <w:pPr>
        <w:pStyle w:val="Nessunaspaziatura"/>
        <w:rPr>
          <w:rFonts w:ascii="Arial" w:hAnsi="Arial" w:cs="Arial"/>
          <w:b/>
          <w:color w:val="002060"/>
        </w:rPr>
      </w:pPr>
      <w:r w:rsidRPr="005225D7">
        <w:rPr>
          <w:rFonts w:ascii="Arial" w:hAnsi="Arial" w:cs="Arial"/>
          <w:color w:val="002060"/>
        </w:rPr>
        <w:t xml:space="preserve">Assegno circolare intestato a: </w:t>
      </w:r>
      <w:r w:rsidRPr="005225D7">
        <w:rPr>
          <w:rFonts w:ascii="Arial" w:hAnsi="Arial" w:cs="Arial"/>
          <w:b/>
          <w:color w:val="002060"/>
        </w:rPr>
        <w:t>Comitato Reg</w:t>
      </w:r>
      <w:r>
        <w:rPr>
          <w:rFonts w:ascii="Arial" w:hAnsi="Arial" w:cs="Arial"/>
          <w:b/>
          <w:color w:val="002060"/>
        </w:rPr>
        <w:t>ionale Marche F.I.G.C. – L.N.D.</w:t>
      </w:r>
    </w:p>
    <w:p w:rsidR="009B1D1F" w:rsidRPr="005225D7" w:rsidRDefault="009B1D1F" w:rsidP="009B1D1F">
      <w:pPr>
        <w:pStyle w:val="Nessunaspaziatura"/>
        <w:rPr>
          <w:rFonts w:ascii="Arial" w:hAnsi="Arial" w:cs="Arial"/>
          <w:b/>
          <w:color w:val="002060"/>
        </w:rPr>
      </w:pPr>
    </w:p>
    <w:p w:rsidR="009B1D1F" w:rsidRPr="005225D7" w:rsidRDefault="009B1D1F" w:rsidP="009B1D1F">
      <w:pPr>
        <w:pStyle w:val="Nessunaspaziatura"/>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CONTANTE E/O ASSEGNO BANCARIO</w:t>
      </w:r>
      <w:r>
        <w:rPr>
          <w:rFonts w:ascii="Arial" w:hAnsi="Arial" w:cs="Arial"/>
          <w:b/>
          <w:color w:val="002060"/>
          <w:u w:val="single"/>
        </w:rPr>
        <w:t>.</w:t>
      </w:r>
    </w:p>
    <w:p w:rsidR="009B1D1F" w:rsidRDefault="009B1D1F" w:rsidP="009B1D1F"/>
    <w:p w:rsidR="00E10F98" w:rsidRDefault="00E10F98" w:rsidP="009B1D1F">
      <w:pPr>
        <w:pStyle w:val="Nessunaspaziatura"/>
        <w:rPr>
          <w:rFonts w:ascii="Arial" w:hAnsi="Arial" w:cs="Arial"/>
          <w:b/>
          <w:bCs/>
          <w:color w:val="002060"/>
          <w:szCs w:val="28"/>
          <w:u w:val="single"/>
        </w:rPr>
      </w:pPr>
    </w:p>
    <w:p w:rsidR="009B1D1F" w:rsidRPr="00486493" w:rsidRDefault="009B1D1F" w:rsidP="009B1D1F">
      <w:pPr>
        <w:pStyle w:val="Nessunaspaziatura"/>
        <w:rPr>
          <w:rFonts w:ascii="Arial" w:hAnsi="Arial" w:cs="Arial"/>
          <w:b/>
          <w:bCs/>
          <w:color w:val="002060"/>
          <w:szCs w:val="28"/>
          <w:u w:val="single"/>
        </w:rPr>
      </w:pPr>
      <w:r>
        <w:rPr>
          <w:rFonts w:ascii="Arial" w:hAnsi="Arial" w:cs="Arial"/>
          <w:b/>
          <w:bCs/>
          <w:color w:val="002060"/>
          <w:szCs w:val="28"/>
          <w:u w:val="single"/>
        </w:rPr>
        <w:lastRenderedPageBreak/>
        <w:t>DATA DI INIZIO ATTIVITÀ AMATORI</w:t>
      </w:r>
    </w:p>
    <w:p w:rsidR="009B1D1F" w:rsidRPr="005225D7" w:rsidRDefault="009B1D1F" w:rsidP="009B1D1F">
      <w:pPr>
        <w:pStyle w:val="LndNormale1"/>
        <w:rPr>
          <w:color w:val="002060"/>
        </w:rPr>
      </w:pPr>
    </w:p>
    <w:p w:rsidR="009B1D1F" w:rsidRDefault="009B1D1F" w:rsidP="009B1D1F">
      <w:pPr>
        <w:pStyle w:val="Nessunaspaziatura"/>
        <w:jc w:val="both"/>
        <w:rPr>
          <w:rFonts w:ascii="Arial" w:hAnsi="Arial" w:cs="Arial"/>
          <w:color w:val="002060"/>
        </w:rPr>
      </w:pPr>
      <w:r>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9B1D1F" w:rsidRPr="005225D7" w:rsidRDefault="009B1D1F" w:rsidP="009B1D1F">
      <w:pPr>
        <w:pStyle w:val="Nessunaspaziatura"/>
        <w:jc w:val="both"/>
        <w:rPr>
          <w:rFonts w:ascii="Arial" w:hAnsi="Arial" w:cs="Arial"/>
          <w:color w:val="002060"/>
        </w:rPr>
      </w:pPr>
      <w:r>
        <w:rPr>
          <w:rFonts w:ascii="Arial" w:hAnsi="Arial" w:cs="Arial"/>
          <w:color w:val="002060"/>
        </w:rPr>
        <w:t>Visto lo slittamento dell’inizio dell’attività la definizione della formula del Torneo potrebbe subire variazioni rispetto alle passate stagioni.</w:t>
      </w:r>
    </w:p>
    <w:p w:rsidR="009B1D1F" w:rsidRPr="00C54CFC" w:rsidRDefault="009B1D1F" w:rsidP="004E1D31">
      <w:pPr>
        <w:pStyle w:val="LndNormale1"/>
        <w:rPr>
          <w:color w:val="002060"/>
        </w:rPr>
      </w:pPr>
    </w:p>
    <w:p w:rsidR="007C0C5F" w:rsidRDefault="007C0C5F" w:rsidP="007C0C5F">
      <w:pPr>
        <w:pStyle w:val="LndNormale1"/>
        <w:rPr>
          <w:rFonts w:cs="Arial"/>
          <w:b/>
          <w:color w:val="002060"/>
          <w:sz w:val="28"/>
          <w:szCs w:val="28"/>
          <w:u w:val="single"/>
        </w:rPr>
      </w:pPr>
    </w:p>
    <w:p w:rsidR="007C0C5F" w:rsidRPr="00C54CFC" w:rsidRDefault="007C0C5F" w:rsidP="007C0C5F">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7C0C5F" w:rsidRPr="00C54CFC" w:rsidRDefault="007C0C5F" w:rsidP="007C0C5F">
      <w:pPr>
        <w:pStyle w:val="LndNormale1"/>
        <w:rPr>
          <w:b/>
          <w:color w:val="002060"/>
        </w:rPr>
      </w:pPr>
    </w:p>
    <w:p w:rsidR="007C0C5F" w:rsidRPr="00C54CFC" w:rsidRDefault="007C0C5F" w:rsidP="007C0C5F">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7C0C5F" w:rsidRPr="00C54CFC" w:rsidRDefault="007C0C5F" w:rsidP="007C0C5F">
      <w:pPr>
        <w:pStyle w:val="LndNormale1"/>
        <w:rPr>
          <w:color w:val="002060"/>
        </w:rPr>
      </w:pPr>
    </w:p>
    <w:p w:rsidR="007C0C5F" w:rsidRPr="00C54CFC" w:rsidRDefault="007C0C5F" w:rsidP="007C0C5F">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7C0C5F" w:rsidRPr="00C54CFC" w:rsidRDefault="007C0C5F" w:rsidP="007C0C5F">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7C0C5F" w:rsidRPr="00C54CFC" w:rsidRDefault="007C0C5F" w:rsidP="007C0C5F">
      <w:pPr>
        <w:pStyle w:val="LndNormale1"/>
        <w:numPr>
          <w:ilvl w:val="0"/>
          <w:numId w:val="6"/>
        </w:numPr>
        <w:rPr>
          <w:color w:val="002060"/>
        </w:rPr>
      </w:pPr>
      <w:r w:rsidRPr="00C54CFC">
        <w:rPr>
          <w:color w:val="002060"/>
        </w:rPr>
        <w:t>il versamento delle seguenti somme dovute a titolo di diritti ed oneri finanziari:</w:t>
      </w:r>
    </w:p>
    <w:p w:rsidR="007C0C5F" w:rsidRPr="00C54CFC" w:rsidRDefault="007C0C5F" w:rsidP="007C0C5F">
      <w:pPr>
        <w:pStyle w:val="LndNormale1"/>
        <w:numPr>
          <w:ilvl w:val="3"/>
          <w:numId w:val="6"/>
        </w:numPr>
        <w:rPr>
          <w:color w:val="002060"/>
        </w:rPr>
      </w:pPr>
      <w:r w:rsidRPr="00C54CFC">
        <w:rPr>
          <w:color w:val="002060"/>
        </w:rPr>
        <w:t>Tassa associativa alla L.N.D.</w:t>
      </w:r>
    </w:p>
    <w:p w:rsidR="007C0C5F" w:rsidRPr="00C54CFC" w:rsidRDefault="007C0C5F" w:rsidP="007C0C5F">
      <w:pPr>
        <w:pStyle w:val="LndNormale1"/>
        <w:numPr>
          <w:ilvl w:val="3"/>
          <w:numId w:val="6"/>
        </w:numPr>
        <w:rPr>
          <w:color w:val="002060"/>
        </w:rPr>
      </w:pPr>
      <w:r w:rsidRPr="00C54CFC">
        <w:rPr>
          <w:color w:val="002060"/>
        </w:rPr>
        <w:t>Diritti di iscrizione ai Campionati di competenza</w:t>
      </w:r>
    </w:p>
    <w:p w:rsidR="007C0C5F" w:rsidRPr="00C54CFC" w:rsidRDefault="007C0C5F" w:rsidP="007C0C5F">
      <w:pPr>
        <w:pStyle w:val="LndNormale1"/>
        <w:numPr>
          <w:ilvl w:val="3"/>
          <w:numId w:val="6"/>
        </w:numPr>
        <w:rPr>
          <w:color w:val="002060"/>
        </w:rPr>
      </w:pPr>
      <w:r w:rsidRPr="00C54CFC">
        <w:rPr>
          <w:color w:val="002060"/>
        </w:rPr>
        <w:t>Assicurazione tesserati</w:t>
      </w:r>
    </w:p>
    <w:p w:rsidR="007C0C5F" w:rsidRPr="00C54CFC" w:rsidRDefault="007C0C5F" w:rsidP="007C0C5F">
      <w:pPr>
        <w:pStyle w:val="LndNormale1"/>
        <w:numPr>
          <w:ilvl w:val="3"/>
          <w:numId w:val="6"/>
        </w:numPr>
        <w:rPr>
          <w:i/>
          <w:color w:val="002060"/>
        </w:rPr>
      </w:pPr>
      <w:r w:rsidRPr="00C54CFC">
        <w:rPr>
          <w:color w:val="002060"/>
        </w:rPr>
        <w:t>Acconto spese per attività regionale e organizzazione</w:t>
      </w:r>
    </w:p>
    <w:p w:rsidR="007C0C5F" w:rsidRPr="00C54CFC" w:rsidRDefault="007C0C5F" w:rsidP="007C0C5F">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7C0C5F" w:rsidRPr="00C54CFC" w:rsidRDefault="007C0C5F" w:rsidP="007C0C5F">
      <w:pPr>
        <w:pStyle w:val="LndNormale1"/>
        <w:rPr>
          <w:color w:val="002060"/>
        </w:rPr>
      </w:pPr>
    </w:p>
    <w:p w:rsidR="007C0C5F" w:rsidRPr="00C54CFC" w:rsidRDefault="007C0C5F" w:rsidP="007C0C5F">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7C0C5F" w:rsidRPr="00C54CFC" w:rsidRDefault="007C0C5F" w:rsidP="007C0C5F">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7C0C5F" w:rsidRPr="00C54CFC" w:rsidRDefault="007C0C5F" w:rsidP="007C0C5F">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7C0C5F" w:rsidRPr="00C54CFC" w:rsidRDefault="007C0C5F" w:rsidP="007C0C5F">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7C0C5F" w:rsidRPr="00C54CFC" w:rsidRDefault="007C0C5F" w:rsidP="007C0C5F">
      <w:pPr>
        <w:pStyle w:val="LndNormale1"/>
        <w:rPr>
          <w:b/>
          <w:color w:val="002060"/>
          <w:u w:val="single"/>
        </w:rPr>
      </w:pPr>
    </w:p>
    <w:p w:rsidR="007C0C5F" w:rsidRPr="00C54CFC" w:rsidRDefault="007C0C5F" w:rsidP="007C0C5F">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7C0C5F" w:rsidRPr="00C54CFC" w:rsidRDefault="007C0C5F" w:rsidP="007C0C5F">
      <w:pPr>
        <w:pStyle w:val="LndNormale1"/>
        <w:rPr>
          <w:b/>
          <w:color w:val="002060"/>
          <w:u w:val="single"/>
        </w:rPr>
      </w:pPr>
    </w:p>
    <w:p w:rsidR="007C0C5F" w:rsidRPr="00C54CFC" w:rsidRDefault="007C0C5F" w:rsidP="007C0C5F">
      <w:pPr>
        <w:pStyle w:val="LndNormale1"/>
        <w:rPr>
          <w:b/>
          <w:color w:val="002060"/>
        </w:rPr>
      </w:pPr>
      <w:r w:rsidRPr="00C54CFC">
        <w:rPr>
          <w:b/>
          <w:color w:val="002060"/>
        </w:rPr>
        <w:t>I versamenti dovuti per le iscrizioni ai Campionati giovanili non sono rateizzabili.</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lastRenderedPageBreak/>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7C0C5F" w:rsidRPr="00C54CFC" w:rsidRDefault="007C0C5F" w:rsidP="007C0C5F">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7C0C5F" w:rsidRPr="00C54CFC" w:rsidRDefault="007C0C5F" w:rsidP="007C0C5F">
      <w:pPr>
        <w:pStyle w:val="LndNormale1"/>
        <w:rPr>
          <w:color w:val="002060"/>
        </w:rPr>
      </w:pPr>
    </w:p>
    <w:p w:rsidR="007C0C5F" w:rsidRPr="00C54CFC" w:rsidRDefault="007C0C5F" w:rsidP="007C0C5F">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7C0C5F" w:rsidRPr="00C54CFC" w:rsidRDefault="007C0C5F" w:rsidP="007C0C5F">
      <w:pPr>
        <w:pStyle w:val="LndNormale1"/>
        <w:rPr>
          <w:color w:val="002060"/>
        </w:rPr>
      </w:pPr>
      <w:r w:rsidRPr="00C54CFC">
        <w:rPr>
          <w:color w:val="002060"/>
        </w:rPr>
        <w:t xml:space="preserve">Alla scadenza del suddetto termine, il Comitato Regionale procederà alla verifica delle iscrizioni. </w:t>
      </w:r>
    </w:p>
    <w:p w:rsidR="007C0C5F" w:rsidRPr="00C54CFC" w:rsidRDefault="007C0C5F" w:rsidP="007C0C5F">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7C0C5F" w:rsidRPr="00C54CFC" w:rsidRDefault="007C0C5F" w:rsidP="007C0C5F">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7C0C5F" w:rsidRPr="00C54CFC" w:rsidRDefault="007C0C5F" w:rsidP="007C0C5F">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7C0C5F" w:rsidRPr="00C54CFC" w:rsidRDefault="007C0C5F" w:rsidP="007C0C5F">
      <w:pPr>
        <w:pStyle w:val="LndNormale1"/>
        <w:rPr>
          <w:b/>
          <w:color w:val="002060"/>
        </w:rPr>
      </w:pPr>
      <w:r w:rsidRPr="00C54CFC">
        <w:rPr>
          <w:b/>
          <w:color w:val="002060"/>
        </w:rPr>
        <w:t>Si invitano le Società ad astenersi dall’invio cartaceo.</w:t>
      </w:r>
    </w:p>
    <w:p w:rsidR="007C0C5F" w:rsidRPr="00C54CFC" w:rsidRDefault="007C0C5F" w:rsidP="007C0C5F">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7C0C5F" w:rsidRPr="00D35493" w:rsidRDefault="007C0C5F" w:rsidP="007C0C5F">
      <w:pPr>
        <w:rPr>
          <w:rFonts w:ascii="Arial" w:hAnsi="Arial" w:cs="Arial"/>
          <w:bCs/>
          <w:color w:val="002060"/>
          <w:sz w:val="22"/>
          <w:szCs w:val="22"/>
        </w:rPr>
      </w:pPr>
    </w:p>
    <w:p w:rsidR="007C0C5F" w:rsidRDefault="007C0C5F" w:rsidP="007C0C5F">
      <w:pPr>
        <w:pStyle w:val="Nessunaspaziatura"/>
        <w:jc w:val="both"/>
        <w:rPr>
          <w:rFonts w:ascii="Arial" w:hAnsi="Arial" w:cs="Arial"/>
          <w:b/>
          <w:color w:val="002060"/>
          <w:sz w:val="28"/>
          <w:szCs w:val="28"/>
          <w:u w:val="single"/>
        </w:rPr>
      </w:pPr>
      <w:bookmarkStart w:id="10" w:name="_GoBack"/>
    </w:p>
    <w:p w:rsidR="007C0C5F" w:rsidRPr="00D35493" w:rsidRDefault="007C0C5F" w:rsidP="007C0C5F">
      <w:pPr>
        <w:pStyle w:val="Nessunaspaziatura"/>
        <w:jc w:val="both"/>
        <w:rPr>
          <w:rFonts w:ascii="Arial" w:hAnsi="Arial" w:cs="Arial"/>
          <w:b/>
          <w:color w:val="002060"/>
          <w:sz w:val="28"/>
          <w:szCs w:val="28"/>
          <w:u w:val="single"/>
        </w:rPr>
      </w:pPr>
      <w:r w:rsidRPr="00D35493">
        <w:rPr>
          <w:rFonts w:ascii="Arial" w:hAnsi="Arial" w:cs="Arial"/>
          <w:b/>
          <w:color w:val="002060"/>
          <w:sz w:val="28"/>
          <w:szCs w:val="28"/>
          <w:u w:val="single"/>
        </w:rPr>
        <w:t>PORTAFOGLIO PAGAMENTO ATTIVITA’ REGIONALE E PROVINCIALE</w:t>
      </w:r>
    </w:p>
    <w:bookmarkEnd w:id="10"/>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7C0C5F" w:rsidRDefault="007C0C5F" w:rsidP="007C0C5F">
      <w:pPr>
        <w:pStyle w:val="Nessunaspaziatura"/>
        <w:jc w:val="both"/>
        <w:rPr>
          <w:rFonts w:ascii="Arial" w:hAnsi="Arial" w:cs="Arial"/>
          <w:b/>
          <w:i/>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w:t>
      </w:r>
      <w:r w:rsidRPr="00D35493">
        <w:rPr>
          <w:rFonts w:ascii="Arial" w:hAnsi="Arial" w:cs="Arial"/>
          <w:color w:val="002060"/>
        </w:rPr>
        <w:lastRenderedPageBreak/>
        <w:t xml:space="preserve">tesseramenti SGS, tesseramento Dirigenti, richiesta emissione tessera plastificata calciatori sono consultabili sia all'atto dell'istruzione della pratica che alla voce "Pratiche aperte" dei rispettivi menu.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7C0C5F" w:rsidRDefault="007C0C5F" w:rsidP="007C0C5F">
      <w:pPr>
        <w:pStyle w:val="Nessunaspaziatura"/>
        <w:jc w:val="both"/>
        <w:rPr>
          <w:rFonts w:ascii="Arial" w:hAnsi="Arial" w:cs="Arial"/>
          <w:b/>
          <w:bCs/>
          <w:color w:val="002060"/>
          <w:u w:val="single"/>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7C0C5F" w:rsidRPr="00D35493" w:rsidRDefault="007C0C5F" w:rsidP="007C0C5F">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7C0C5F"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7C0C5F"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7C0C5F" w:rsidRPr="00D35493" w:rsidRDefault="007C0C5F" w:rsidP="007C0C5F">
      <w:pPr>
        <w:pStyle w:val="Nessunaspaziatura"/>
        <w:jc w:val="both"/>
        <w:rPr>
          <w:rFonts w:ascii="Arial" w:hAnsi="Arial" w:cs="Arial"/>
          <w:color w:val="002060"/>
        </w:rPr>
      </w:pPr>
    </w:p>
    <w:p w:rsidR="007C0C5F"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7C0C5F" w:rsidRPr="00D35493"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7C0C5F" w:rsidRPr="00D35493" w:rsidRDefault="007C0C5F" w:rsidP="007C0C5F">
      <w:pPr>
        <w:pStyle w:val="Nessunaspaziatura"/>
        <w:ind w:left="709"/>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7C0C5F" w:rsidRDefault="007C0C5F" w:rsidP="007C0C5F">
      <w:pPr>
        <w:pStyle w:val="Nessunaspaziatura"/>
        <w:jc w:val="both"/>
        <w:rPr>
          <w:rFonts w:ascii="Arial" w:hAnsi="Arial" w:cs="Arial"/>
          <w:b/>
          <w:color w:val="002060"/>
          <w:u w:val="single"/>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lastRenderedPageBreak/>
        <w:t>l’utente sarà reindirizzato sul sito della BNL per l’effettuazione del pagamento (i dati della carta di credito non vengono salvati dal sistema) o al proprio home banking per l’effettuazione della transazione in caso di utilizzo del “MyBank”*;</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7C0C5F" w:rsidRPr="00D35493" w:rsidRDefault="007C0C5F" w:rsidP="007C0C5F">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7C0C5F" w:rsidRPr="00D35493" w:rsidRDefault="007C0C5F" w:rsidP="007C0C5F">
      <w:pPr>
        <w:pStyle w:val="Nessunaspaziatura"/>
        <w:ind w:left="720"/>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7C0C5F" w:rsidRPr="00D35493" w:rsidRDefault="007C0C5F" w:rsidP="007C0C5F">
      <w:pPr>
        <w:pStyle w:val="Nessunaspaziatura"/>
        <w:jc w:val="both"/>
        <w:rPr>
          <w:rFonts w:ascii="Arial" w:hAnsi="Arial" w:cs="Arial"/>
          <w:color w:val="002060"/>
        </w:rPr>
      </w:pPr>
    </w:p>
    <w:p w:rsidR="007C0C5F"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7C0C5F" w:rsidRPr="00D35493" w:rsidRDefault="007C0C5F" w:rsidP="007C0C5F">
      <w:pPr>
        <w:pStyle w:val="Nessunaspaziatura"/>
        <w:jc w:val="both"/>
        <w:rPr>
          <w:rFonts w:ascii="Arial" w:hAnsi="Arial" w:cs="Arial"/>
          <w:b/>
          <w:color w:val="002060"/>
          <w:u w:val="single"/>
        </w:rPr>
      </w:pP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7C0C5F" w:rsidRPr="00D35493" w:rsidRDefault="007C0C5F" w:rsidP="007C0C5F">
      <w:pPr>
        <w:pStyle w:val="Nessunaspaziatura"/>
        <w:jc w:val="both"/>
        <w:rPr>
          <w:rFonts w:ascii="Arial" w:hAnsi="Arial" w:cs="Arial"/>
          <w:color w:val="002060"/>
        </w:rPr>
      </w:pPr>
    </w:p>
    <w:p w:rsidR="007C0C5F" w:rsidRPr="00D35493" w:rsidRDefault="007C0C5F" w:rsidP="007C0C5F">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7C0C5F"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7C0C5F" w:rsidRDefault="007C0C5F" w:rsidP="007C0C5F">
      <w:pPr>
        <w:pStyle w:val="Nessunaspaziatura"/>
        <w:jc w:val="both"/>
        <w:rPr>
          <w:rFonts w:ascii="Arial" w:hAnsi="Arial" w:cs="Arial"/>
          <w:b/>
          <w:bCs/>
          <w:color w:val="002060"/>
          <w:u w:val="single"/>
        </w:rPr>
      </w:pPr>
    </w:p>
    <w:p w:rsidR="007C0C5F" w:rsidRPr="00D35493" w:rsidRDefault="007C0C5F" w:rsidP="007C0C5F">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7C0C5F" w:rsidRPr="00D35493" w:rsidRDefault="007C0C5F" w:rsidP="007C0C5F">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lastRenderedPageBreak/>
        <w:t>cliccare "Pagamento documenti iscrizioni da Portafoglio" nel sottomenu "Gestione Pagamenti Iscrizioni" in "Iscrizioni Regionali e Provinciali" del menu principale;</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7C0C5F" w:rsidRPr="00D35493" w:rsidRDefault="007C0C5F" w:rsidP="007C0C5F">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7C0C5F" w:rsidRPr="00D35493" w:rsidRDefault="007C0C5F" w:rsidP="007C0C5F">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7C0C5F" w:rsidRDefault="007C0C5F" w:rsidP="005B58AE">
      <w:pPr>
        <w:pStyle w:val="LndNormale1"/>
        <w:rPr>
          <w:b/>
          <w:color w:val="002060"/>
          <w:u w:val="single"/>
        </w:rPr>
      </w:pPr>
    </w:p>
    <w:p w:rsidR="00CE77BA" w:rsidRDefault="00CE77BA" w:rsidP="00CE77BA">
      <w:pPr>
        <w:rPr>
          <w:rFonts w:ascii="Arial" w:hAnsi="Arial" w:cs="Arial"/>
          <w:b/>
          <w:color w:val="002060"/>
          <w:sz w:val="28"/>
          <w:szCs w:val="28"/>
          <w:u w:val="single"/>
        </w:rPr>
      </w:pPr>
      <w:r w:rsidRPr="007C5F2A">
        <w:rPr>
          <w:rFonts w:ascii="Arial" w:hAnsi="Arial" w:cs="Arial"/>
          <w:b/>
          <w:color w:val="002060"/>
          <w:sz w:val="28"/>
          <w:szCs w:val="28"/>
          <w:u w:val="single"/>
        </w:rPr>
        <w:t>CHIUSURA UFFICI</w:t>
      </w:r>
    </w:p>
    <w:p w:rsidR="00CE77BA" w:rsidRPr="007C5F2A" w:rsidRDefault="00CE77BA" w:rsidP="00CE77BA">
      <w:pPr>
        <w:rPr>
          <w:rFonts w:ascii="Arial" w:hAnsi="Arial" w:cs="Arial"/>
          <w:b/>
          <w:color w:val="002060"/>
          <w:sz w:val="28"/>
          <w:szCs w:val="28"/>
          <w:u w:val="single"/>
        </w:rPr>
      </w:pPr>
    </w:p>
    <w:p w:rsidR="00CE4D78" w:rsidRDefault="00CE77BA" w:rsidP="00CE77BA">
      <w:pPr>
        <w:pStyle w:val="LndNormale1"/>
        <w:rPr>
          <w:b/>
          <w:color w:val="002060"/>
          <w:u w:val="single"/>
        </w:rPr>
      </w:pPr>
      <w:r>
        <w:rPr>
          <w:rFonts w:cs="Arial"/>
          <w:b/>
          <w:color w:val="002060"/>
          <w:szCs w:val="22"/>
          <w:u w:val="single"/>
        </w:rPr>
        <w:t>Nella mattinata di Giovedì 27/08/2020 gli Uffici della Delegazione rimarranno chiusi</w:t>
      </w:r>
    </w:p>
    <w:p w:rsidR="00CE4D78" w:rsidRDefault="00CE4D78" w:rsidP="005B58AE">
      <w:pPr>
        <w:pStyle w:val="LndNormale1"/>
        <w:rPr>
          <w:b/>
          <w:color w:val="002060"/>
          <w:u w:val="single"/>
        </w:rPr>
      </w:pP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D0B2E" w:rsidRDefault="00FD0B2E" w:rsidP="008565CA">
      <w:pPr>
        <w:rPr>
          <w:b/>
          <w:color w:val="002060"/>
        </w:rPr>
      </w:pPr>
    </w:p>
    <w:p w:rsidR="00C960AB" w:rsidRDefault="00C960AB"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580FFA">
        <w:rPr>
          <w:rFonts w:asciiTheme="minorHAnsi" w:hAnsiTheme="minorHAnsi" w:cstheme="minorHAnsi"/>
          <w:b/>
          <w:color w:val="002060"/>
          <w:sz w:val="22"/>
          <w:szCs w:val="22"/>
          <w:u w:val="single"/>
        </w:rPr>
        <w:t>26</w:t>
      </w:r>
      <w:r w:rsidRPr="002F48E1">
        <w:rPr>
          <w:rFonts w:asciiTheme="minorHAnsi" w:hAnsiTheme="minorHAnsi" w:cstheme="minorHAnsi"/>
          <w:b/>
          <w:color w:val="002060"/>
          <w:sz w:val="22"/>
          <w:szCs w:val="22"/>
          <w:u w:val="single"/>
        </w:rPr>
        <w:t>/</w:t>
      </w:r>
      <w:r w:rsidR="00F64C29">
        <w:rPr>
          <w:rFonts w:asciiTheme="minorHAnsi" w:hAnsiTheme="minorHAnsi" w:cstheme="minorHAnsi"/>
          <w:b/>
          <w:color w:val="002060"/>
          <w:sz w:val="22"/>
          <w:szCs w:val="22"/>
          <w:u w:val="single"/>
        </w:rPr>
        <w:t>08</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B8619A" w:rsidRPr="0019151A" w:rsidRDefault="00B8619A" w:rsidP="00580FFA">
      <w:pPr>
        <w:pStyle w:val="breakline"/>
        <w:ind w:left="720"/>
        <w:rPr>
          <w:rFonts w:ascii="Arial" w:hAnsi="Arial" w:cs="Arial"/>
          <w:b/>
          <w:i/>
          <w:color w:val="002060"/>
          <w:sz w:val="28"/>
          <w:szCs w:val="28"/>
        </w:rPr>
      </w:pPr>
    </w:p>
    <w:p w:rsidR="0019151A" w:rsidRPr="00F21EB5" w:rsidRDefault="0019151A" w:rsidP="00F21EB5">
      <w:pPr>
        <w:pStyle w:val="breakline"/>
        <w:numPr>
          <w:ilvl w:val="0"/>
          <w:numId w:val="3"/>
        </w:numPr>
        <w:rPr>
          <w:rFonts w:ascii="Arial" w:hAnsi="Arial" w:cs="Arial"/>
          <w:b/>
          <w:i/>
          <w:color w:val="002060"/>
          <w:sz w:val="28"/>
          <w:szCs w:val="28"/>
        </w:rPr>
      </w:pPr>
      <w:r>
        <w:rPr>
          <w:rFonts w:ascii="Arial" w:hAnsi="Arial" w:cs="Arial"/>
          <w:color w:val="002060"/>
          <w:sz w:val="22"/>
          <w:szCs w:val="22"/>
        </w:rPr>
        <w:t>Circolare n.18 LND.</w:t>
      </w:r>
    </w:p>
    <w:p w:rsidR="00996999" w:rsidRPr="009C56DE" w:rsidRDefault="00996999" w:rsidP="00014D7B">
      <w:pPr>
        <w:pStyle w:val="breakline"/>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4F3" w:rsidRDefault="003874F3">
      <w:r>
        <w:separator/>
      </w:r>
    </w:p>
  </w:endnote>
  <w:endnote w:type="continuationSeparator" w:id="1">
    <w:p w:rsidR="003874F3" w:rsidRDefault="003874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Default="00187B4A" w:rsidP="00102631">
    <w:pPr>
      <w:pStyle w:val="Pidipagina"/>
      <w:framePr w:wrap="around" w:vAnchor="text" w:hAnchor="margin" w:xAlign="center" w:y="1"/>
      <w:rPr>
        <w:rStyle w:val="Numeropagina"/>
      </w:rPr>
    </w:pPr>
    <w:r>
      <w:rPr>
        <w:rStyle w:val="Numeropagina"/>
      </w:rPr>
      <w:fldChar w:fldCharType="begin"/>
    </w:r>
    <w:r w:rsidR="00423C0F">
      <w:rPr>
        <w:rStyle w:val="Numeropagina"/>
      </w:rPr>
      <w:instrText xml:space="preserve">PAGE  </w:instrText>
    </w:r>
    <w:r>
      <w:rPr>
        <w:rStyle w:val="Numeropagina"/>
      </w:rPr>
      <w:fldChar w:fldCharType="end"/>
    </w:r>
  </w:p>
  <w:p w:rsidR="00423C0F" w:rsidRDefault="00423C0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Default="00187B4A">
    <w:pPr>
      <w:pStyle w:val="Pidipagina"/>
      <w:jc w:val="center"/>
    </w:pPr>
    <w:fldSimple w:instr=" PAGE   \* MERGEFORMAT ">
      <w:r w:rsidR="003F5B42">
        <w:rPr>
          <w:noProof/>
        </w:rPr>
        <w:t>1</w:t>
      </w:r>
    </w:fldSimple>
    <w:r w:rsidR="00937858">
      <w:t>/11</w:t>
    </w:r>
  </w:p>
  <w:p w:rsidR="00423C0F" w:rsidRDefault="00423C0F">
    <w:pPr>
      <w:pStyle w:val="Pidipagina"/>
      <w:jc w:val="center"/>
    </w:pPr>
  </w:p>
  <w:p w:rsidR="00423C0F" w:rsidRPr="00504E30" w:rsidRDefault="00423C0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4F3" w:rsidRDefault="003874F3">
      <w:r>
        <w:separator/>
      </w:r>
    </w:p>
  </w:footnote>
  <w:footnote w:type="continuationSeparator" w:id="1">
    <w:p w:rsidR="003874F3" w:rsidRDefault="003874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0F" w:rsidRPr="00C828DB" w:rsidRDefault="00423C0F"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423C0F">
      <w:tc>
        <w:tcPr>
          <w:tcW w:w="2050" w:type="dxa"/>
        </w:tcPr>
        <w:p w:rsidR="00423C0F" w:rsidRDefault="00423C0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423C0F" w:rsidRDefault="00423C0F">
          <w:pPr>
            <w:pStyle w:val="Intestazione"/>
            <w:tabs>
              <w:tab w:val="left" w:pos="435"/>
              <w:tab w:val="right" w:pos="7588"/>
            </w:tabs>
            <w:rPr>
              <w:sz w:val="24"/>
            </w:rPr>
          </w:pPr>
        </w:p>
      </w:tc>
    </w:tr>
  </w:tbl>
  <w:p w:rsidR="00423C0F" w:rsidRDefault="00423C0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7">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3">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4">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26">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27">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2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0">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1">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3">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4">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5">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37">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0">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1">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19"/>
  </w:num>
  <w:num w:numId="3">
    <w:abstractNumId w:val="8"/>
  </w:num>
  <w:num w:numId="4">
    <w:abstractNumId w:val="21"/>
  </w:num>
  <w:num w:numId="5">
    <w:abstractNumId w:val="28"/>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32"/>
  </w:num>
  <w:num w:numId="9">
    <w:abstractNumId w:val="38"/>
  </w:num>
  <w:num w:numId="10">
    <w:abstractNumId w:val="6"/>
  </w:num>
  <w:num w:numId="11">
    <w:abstractNumId w:val="1"/>
  </w:num>
  <w:num w:numId="12">
    <w:abstractNumId w:val="35"/>
  </w:num>
  <w:num w:numId="13">
    <w:abstractNumId w:val="25"/>
  </w:num>
  <w:num w:numId="14">
    <w:abstractNumId w:val="36"/>
  </w:num>
  <w:num w:numId="15">
    <w:abstractNumId w:val="0"/>
  </w:num>
  <w:num w:numId="16">
    <w:abstractNumId w:val="30"/>
  </w:num>
  <w:num w:numId="17">
    <w:abstractNumId w:val="9"/>
  </w:num>
  <w:num w:numId="18">
    <w:abstractNumId w:val="33"/>
  </w:num>
  <w:num w:numId="19">
    <w:abstractNumId w:val="22"/>
  </w:num>
  <w:num w:numId="20">
    <w:abstractNumId w:val="23"/>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39"/>
  </w:num>
  <w:num w:numId="26">
    <w:abstractNumId w:val="41"/>
  </w:num>
  <w:num w:numId="27">
    <w:abstractNumId w:val="31"/>
  </w:num>
  <w:num w:numId="28">
    <w:abstractNumId w:val="27"/>
  </w:num>
  <w:num w:numId="29">
    <w:abstractNumId w:val="4"/>
  </w:num>
  <w:num w:numId="30">
    <w:abstractNumId w:val="18"/>
  </w:num>
  <w:num w:numId="31">
    <w:abstractNumId w:val="40"/>
  </w:num>
  <w:num w:numId="32">
    <w:abstractNumId w:val="34"/>
  </w:num>
  <w:num w:numId="33">
    <w:abstractNumId w:val="20"/>
  </w:num>
  <w:num w:numId="34">
    <w:abstractNumId w:val="17"/>
  </w:num>
  <w:num w:numId="35">
    <w:abstractNumId w:val="43"/>
  </w:num>
  <w:num w:numId="36">
    <w:abstractNumId w:val="16"/>
  </w:num>
  <w:num w:numId="37">
    <w:abstractNumId w:val="26"/>
  </w:num>
  <w:num w:numId="38">
    <w:abstractNumId w:val="11"/>
  </w:num>
  <w:num w:numId="39">
    <w:abstractNumId w:val="42"/>
  </w:num>
  <w:num w:numId="40">
    <w:abstractNumId w:val="12"/>
  </w:num>
  <w:num w:numId="41">
    <w:abstractNumId w:val="5"/>
  </w:num>
  <w:num w:numId="42">
    <w:abstractNumId w:val="24"/>
  </w:num>
  <w:num w:numId="43">
    <w:abstractNumId w:val="10"/>
  </w:num>
  <w:num w:numId="44">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5056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1FC"/>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7CA"/>
    <w:rsid w:val="00905A20"/>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50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ybank.eu/it/mybank/banche-e-psp-aderenti/"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9</Pages>
  <Words>3317</Words>
  <Characters>18911</Characters>
  <Application>Microsoft Office Word</Application>
  <DocSecurity>0</DocSecurity>
  <Lines>157</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13</cp:revision>
  <cp:lastPrinted>2020-08-26T14:22:00Z</cp:lastPrinted>
  <dcterms:created xsi:type="dcterms:W3CDTF">2020-08-26T08:02:00Z</dcterms:created>
  <dcterms:modified xsi:type="dcterms:W3CDTF">2020-08-26T14:25:00Z</dcterms:modified>
</cp:coreProperties>
</file>