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4B0920">
              <w:rPr>
                <w:rFonts w:ascii="Arial" w:hAnsi="Arial" w:cs="Arial"/>
                <w:color w:val="002060"/>
                <w:sz w:val="40"/>
                <w:szCs w:val="40"/>
              </w:rPr>
              <w:t>23</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011E63">
              <w:rPr>
                <w:rFonts w:ascii="Arial" w:hAnsi="Arial" w:cs="Arial"/>
                <w:color w:val="002060"/>
                <w:sz w:val="40"/>
                <w:szCs w:val="40"/>
              </w:rPr>
              <w:t>09</w:t>
            </w:r>
            <w:r w:rsidR="00D32824">
              <w:rPr>
                <w:rFonts w:ascii="Arial" w:hAnsi="Arial" w:cs="Arial"/>
                <w:color w:val="002060"/>
                <w:sz w:val="40"/>
                <w:szCs w:val="40"/>
              </w:rPr>
              <w:t>/10</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3153120"/>
      <w:r w:rsidRPr="002E7E1D">
        <w:rPr>
          <w:color w:val="FFFFFF"/>
        </w:rPr>
        <w:t>SOMMARIO</w:t>
      </w:r>
      <w:bookmarkEnd w:id="1"/>
    </w:p>
    <w:p w:rsidR="00634DB4" w:rsidRPr="00A27A45" w:rsidRDefault="00634DB4" w:rsidP="006E0268">
      <w:pPr>
        <w:rPr>
          <w:rFonts w:ascii="Calibri" w:hAnsi="Calibri"/>
          <w:color w:val="002060"/>
          <w:sz w:val="22"/>
          <w:szCs w:val="22"/>
        </w:rPr>
      </w:pPr>
    </w:p>
    <w:p w:rsidR="00E31EC9" w:rsidRDefault="004662DE">
      <w:pPr>
        <w:pStyle w:val="Sommario2"/>
        <w:rPr>
          <w:rFonts w:asciiTheme="minorHAnsi" w:eastAsiaTheme="minorEastAsia" w:hAnsiTheme="minorHAnsi" w:cstheme="minorBidi"/>
          <w:noProof/>
          <w:sz w:val="22"/>
          <w:szCs w:val="22"/>
        </w:rPr>
      </w:pPr>
      <w:r w:rsidRPr="004662DE">
        <w:rPr>
          <w:rFonts w:ascii="Calibri" w:hAnsi="Calibri"/>
        </w:rPr>
        <w:fldChar w:fldCharType="begin"/>
      </w:r>
      <w:r w:rsidR="00634DB4" w:rsidRPr="00490C71">
        <w:rPr>
          <w:rFonts w:ascii="Calibri" w:hAnsi="Calibri"/>
        </w:rPr>
        <w:instrText xml:space="preserve"> TOC \o "1-3" \h \z \t "TITOLO_CAMPIONATO;2;TITOLO_PRINC;3" </w:instrText>
      </w:r>
      <w:r w:rsidRPr="004662DE">
        <w:rPr>
          <w:rFonts w:ascii="Calibri" w:hAnsi="Calibri"/>
        </w:rPr>
        <w:fldChar w:fldCharType="separate"/>
      </w:r>
      <w:hyperlink w:anchor="_Toc53153120" w:history="1">
        <w:r w:rsidR="00E31EC9" w:rsidRPr="009A4268">
          <w:rPr>
            <w:rStyle w:val="Collegamentoipertestuale"/>
            <w:noProof/>
          </w:rPr>
          <w:t>SOMMARIO</w:t>
        </w:r>
        <w:r w:rsidR="00E31EC9">
          <w:rPr>
            <w:noProof/>
            <w:webHidden/>
          </w:rPr>
          <w:tab/>
        </w:r>
        <w:r w:rsidR="00E31EC9">
          <w:rPr>
            <w:noProof/>
            <w:webHidden/>
          </w:rPr>
          <w:fldChar w:fldCharType="begin"/>
        </w:r>
        <w:r w:rsidR="00E31EC9">
          <w:rPr>
            <w:noProof/>
            <w:webHidden/>
          </w:rPr>
          <w:instrText xml:space="preserve"> PAGEREF _Toc53153120 \h </w:instrText>
        </w:r>
        <w:r w:rsidR="00E31EC9">
          <w:rPr>
            <w:noProof/>
            <w:webHidden/>
          </w:rPr>
        </w:r>
        <w:r w:rsidR="00E31EC9">
          <w:rPr>
            <w:noProof/>
            <w:webHidden/>
          </w:rPr>
          <w:fldChar w:fldCharType="separate"/>
        </w:r>
        <w:r w:rsidR="00740CFF">
          <w:rPr>
            <w:noProof/>
            <w:webHidden/>
          </w:rPr>
          <w:t>1</w:t>
        </w:r>
        <w:r w:rsidR="00E31EC9">
          <w:rPr>
            <w:noProof/>
            <w:webHidden/>
          </w:rPr>
          <w:fldChar w:fldCharType="end"/>
        </w:r>
      </w:hyperlink>
    </w:p>
    <w:p w:rsidR="00E31EC9" w:rsidRDefault="00E31EC9">
      <w:pPr>
        <w:pStyle w:val="Sommario2"/>
        <w:rPr>
          <w:rFonts w:asciiTheme="minorHAnsi" w:eastAsiaTheme="minorEastAsia" w:hAnsiTheme="minorHAnsi" w:cstheme="minorBidi"/>
          <w:noProof/>
          <w:sz w:val="22"/>
          <w:szCs w:val="22"/>
        </w:rPr>
      </w:pPr>
      <w:hyperlink w:anchor="_Toc53153121" w:history="1">
        <w:r w:rsidRPr="009A4268">
          <w:rPr>
            <w:rStyle w:val="Collegamentoipertestuale"/>
            <w:noProof/>
          </w:rPr>
          <w:t>COMUNICAZIONI DELLA F.I.G.C.</w:t>
        </w:r>
        <w:r>
          <w:rPr>
            <w:noProof/>
            <w:webHidden/>
          </w:rPr>
          <w:tab/>
        </w:r>
        <w:r>
          <w:rPr>
            <w:noProof/>
            <w:webHidden/>
          </w:rPr>
          <w:fldChar w:fldCharType="begin"/>
        </w:r>
        <w:r>
          <w:rPr>
            <w:noProof/>
            <w:webHidden/>
          </w:rPr>
          <w:instrText xml:space="preserve"> PAGEREF _Toc53153121 \h </w:instrText>
        </w:r>
        <w:r>
          <w:rPr>
            <w:noProof/>
            <w:webHidden/>
          </w:rPr>
        </w:r>
        <w:r>
          <w:rPr>
            <w:noProof/>
            <w:webHidden/>
          </w:rPr>
          <w:fldChar w:fldCharType="separate"/>
        </w:r>
        <w:r w:rsidR="00740CFF">
          <w:rPr>
            <w:noProof/>
            <w:webHidden/>
          </w:rPr>
          <w:t>2</w:t>
        </w:r>
        <w:r>
          <w:rPr>
            <w:noProof/>
            <w:webHidden/>
          </w:rPr>
          <w:fldChar w:fldCharType="end"/>
        </w:r>
      </w:hyperlink>
    </w:p>
    <w:p w:rsidR="00E31EC9" w:rsidRDefault="00E31EC9">
      <w:pPr>
        <w:pStyle w:val="Sommario2"/>
        <w:rPr>
          <w:rFonts w:asciiTheme="minorHAnsi" w:eastAsiaTheme="minorEastAsia" w:hAnsiTheme="minorHAnsi" w:cstheme="minorBidi"/>
          <w:noProof/>
          <w:sz w:val="22"/>
          <w:szCs w:val="22"/>
        </w:rPr>
      </w:pPr>
      <w:hyperlink w:anchor="_Toc53153122" w:history="1">
        <w:r w:rsidRPr="009A4268">
          <w:rPr>
            <w:rStyle w:val="Collegamentoipertestuale"/>
            <w:noProof/>
          </w:rPr>
          <w:t>COMUNICAZIONI DELLA L.N.D.</w:t>
        </w:r>
        <w:r>
          <w:rPr>
            <w:noProof/>
            <w:webHidden/>
          </w:rPr>
          <w:tab/>
        </w:r>
        <w:r>
          <w:rPr>
            <w:noProof/>
            <w:webHidden/>
          </w:rPr>
          <w:fldChar w:fldCharType="begin"/>
        </w:r>
        <w:r>
          <w:rPr>
            <w:noProof/>
            <w:webHidden/>
          </w:rPr>
          <w:instrText xml:space="preserve"> PAGEREF _Toc53153122 \h </w:instrText>
        </w:r>
        <w:r>
          <w:rPr>
            <w:noProof/>
            <w:webHidden/>
          </w:rPr>
        </w:r>
        <w:r>
          <w:rPr>
            <w:noProof/>
            <w:webHidden/>
          </w:rPr>
          <w:fldChar w:fldCharType="separate"/>
        </w:r>
        <w:r w:rsidR="00740CFF">
          <w:rPr>
            <w:noProof/>
            <w:webHidden/>
          </w:rPr>
          <w:t>2</w:t>
        </w:r>
        <w:r>
          <w:rPr>
            <w:noProof/>
            <w:webHidden/>
          </w:rPr>
          <w:fldChar w:fldCharType="end"/>
        </w:r>
      </w:hyperlink>
    </w:p>
    <w:p w:rsidR="00E31EC9" w:rsidRDefault="00E31EC9">
      <w:pPr>
        <w:pStyle w:val="Sommario2"/>
        <w:rPr>
          <w:rFonts w:asciiTheme="minorHAnsi" w:eastAsiaTheme="minorEastAsia" w:hAnsiTheme="minorHAnsi" w:cstheme="minorBidi"/>
          <w:noProof/>
          <w:sz w:val="22"/>
          <w:szCs w:val="22"/>
        </w:rPr>
      </w:pPr>
      <w:hyperlink w:anchor="_Toc53153123" w:history="1">
        <w:r w:rsidRPr="009A4268">
          <w:rPr>
            <w:rStyle w:val="Collegamentoipertestuale"/>
            <w:noProof/>
          </w:rPr>
          <w:t>COMUNICAZIONI DEL COMITATO REGIONALE</w:t>
        </w:r>
        <w:r>
          <w:rPr>
            <w:noProof/>
            <w:webHidden/>
          </w:rPr>
          <w:tab/>
        </w:r>
        <w:r>
          <w:rPr>
            <w:noProof/>
            <w:webHidden/>
          </w:rPr>
          <w:fldChar w:fldCharType="begin"/>
        </w:r>
        <w:r>
          <w:rPr>
            <w:noProof/>
            <w:webHidden/>
          </w:rPr>
          <w:instrText xml:space="preserve"> PAGEREF _Toc53153123 \h </w:instrText>
        </w:r>
        <w:r>
          <w:rPr>
            <w:noProof/>
            <w:webHidden/>
          </w:rPr>
        </w:r>
        <w:r>
          <w:rPr>
            <w:noProof/>
            <w:webHidden/>
          </w:rPr>
          <w:fldChar w:fldCharType="separate"/>
        </w:r>
        <w:r w:rsidR="00740CFF">
          <w:rPr>
            <w:noProof/>
            <w:webHidden/>
          </w:rPr>
          <w:t>2</w:t>
        </w:r>
        <w:r>
          <w:rPr>
            <w:noProof/>
            <w:webHidden/>
          </w:rPr>
          <w:fldChar w:fldCharType="end"/>
        </w:r>
      </w:hyperlink>
    </w:p>
    <w:p w:rsidR="00E31EC9" w:rsidRDefault="00E31EC9">
      <w:pPr>
        <w:pStyle w:val="Sommario2"/>
        <w:rPr>
          <w:rFonts w:asciiTheme="minorHAnsi" w:eastAsiaTheme="minorEastAsia" w:hAnsiTheme="minorHAnsi" w:cstheme="minorBidi"/>
          <w:noProof/>
          <w:sz w:val="22"/>
          <w:szCs w:val="22"/>
        </w:rPr>
      </w:pPr>
      <w:hyperlink w:anchor="_Toc53153124" w:history="1">
        <w:r w:rsidRPr="009A4268">
          <w:rPr>
            <w:rStyle w:val="Collegamentoipertestuale"/>
            <w:noProof/>
          </w:rPr>
          <w:t>COMUNICAZIONI DEL CR MARCHE C5</w:t>
        </w:r>
        <w:r>
          <w:rPr>
            <w:noProof/>
            <w:webHidden/>
          </w:rPr>
          <w:tab/>
        </w:r>
        <w:r>
          <w:rPr>
            <w:noProof/>
            <w:webHidden/>
          </w:rPr>
          <w:fldChar w:fldCharType="begin"/>
        </w:r>
        <w:r>
          <w:rPr>
            <w:noProof/>
            <w:webHidden/>
          </w:rPr>
          <w:instrText xml:space="preserve"> PAGEREF _Toc53153124 \h </w:instrText>
        </w:r>
        <w:r>
          <w:rPr>
            <w:noProof/>
            <w:webHidden/>
          </w:rPr>
        </w:r>
        <w:r>
          <w:rPr>
            <w:noProof/>
            <w:webHidden/>
          </w:rPr>
          <w:fldChar w:fldCharType="separate"/>
        </w:r>
        <w:r w:rsidR="00740CFF">
          <w:rPr>
            <w:noProof/>
            <w:webHidden/>
          </w:rPr>
          <w:t>3</w:t>
        </w:r>
        <w:r>
          <w:rPr>
            <w:noProof/>
            <w:webHidden/>
          </w:rPr>
          <w:fldChar w:fldCharType="end"/>
        </w:r>
      </w:hyperlink>
    </w:p>
    <w:p w:rsidR="00E31EC9" w:rsidRDefault="00E31EC9">
      <w:pPr>
        <w:pStyle w:val="Sommario2"/>
        <w:rPr>
          <w:rFonts w:asciiTheme="minorHAnsi" w:eastAsiaTheme="minorEastAsia" w:hAnsiTheme="minorHAnsi" w:cstheme="minorBidi"/>
          <w:noProof/>
          <w:sz w:val="22"/>
          <w:szCs w:val="22"/>
        </w:rPr>
      </w:pPr>
      <w:hyperlink w:anchor="_Toc53153125" w:history="1">
        <w:r w:rsidRPr="009A4268">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_Toc53153125 \h </w:instrText>
        </w:r>
        <w:r>
          <w:rPr>
            <w:noProof/>
            <w:webHidden/>
          </w:rPr>
        </w:r>
        <w:r>
          <w:rPr>
            <w:noProof/>
            <w:webHidden/>
          </w:rPr>
          <w:fldChar w:fldCharType="separate"/>
        </w:r>
        <w:r w:rsidR="00740CFF">
          <w:rPr>
            <w:noProof/>
            <w:webHidden/>
          </w:rPr>
          <w:t>3</w:t>
        </w:r>
        <w:r>
          <w:rPr>
            <w:noProof/>
            <w:webHidden/>
          </w:rPr>
          <w:fldChar w:fldCharType="end"/>
        </w:r>
      </w:hyperlink>
    </w:p>
    <w:p w:rsidR="00E31EC9" w:rsidRDefault="00E31EC9">
      <w:pPr>
        <w:pStyle w:val="Sommario3"/>
        <w:tabs>
          <w:tab w:val="right" w:leader="dot" w:pos="9912"/>
        </w:tabs>
        <w:rPr>
          <w:rFonts w:asciiTheme="minorHAnsi" w:eastAsiaTheme="minorEastAsia" w:hAnsiTheme="minorHAnsi" w:cstheme="minorBidi"/>
          <w:noProof/>
          <w:sz w:val="22"/>
          <w:szCs w:val="22"/>
        </w:rPr>
      </w:pPr>
      <w:hyperlink w:anchor="_Toc53153126" w:history="1">
        <w:r w:rsidRPr="009A4268">
          <w:rPr>
            <w:rStyle w:val="Collegamentoipertestuale"/>
            <w:noProof/>
          </w:rPr>
          <w:t>ATTIVITÀ AMATORI CALCIO A 11 2020 - 2021</w:t>
        </w:r>
        <w:r>
          <w:rPr>
            <w:noProof/>
            <w:webHidden/>
          </w:rPr>
          <w:tab/>
        </w:r>
        <w:r>
          <w:rPr>
            <w:noProof/>
            <w:webHidden/>
          </w:rPr>
          <w:fldChar w:fldCharType="begin"/>
        </w:r>
        <w:r>
          <w:rPr>
            <w:noProof/>
            <w:webHidden/>
          </w:rPr>
          <w:instrText xml:space="preserve"> PAGEREF _Toc53153126 \h </w:instrText>
        </w:r>
        <w:r>
          <w:rPr>
            <w:noProof/>
            <w:webHidden/>
          </w:rPr>
        </w:r>
        <w:r>
          <w:rPr>
            <w:noProof/>
            <w:webHidden/>
          </w:rPr>
          <w:fldChar w:fldCharType="separate"/>
        </w:r>
        <w:r w:rsidR="00740CFF">
          <w:rPr>
            <w:noProof/>
            <w:webHidden/>
          </w:rPr>
          <w:t>4</w:t>
        </w:r>
        <w:r>
          <w:rPr>
            <w:noProof/>
            <w:webHidden/>
          </w:rPr>
          <w:fldChar w:fldCharType="end"/>
        </w:r>
      </w:hyperlink>
    </w:p>
    <w:p w:rsidR="00E31EC9" w:rsidRDefault="00E31EC9">
      <w:pPr>
        <w:pStyle w:val="Sommario2"/>
        <w:rPr>
          <w:rFonts w:asciiTheme="minorHAnsi" w:eastAsiaTheme="minorEastAsia" w:hAnsiTheme="minorHAnsi" w:cstheme="minorBidi"/>
          <w:noProof/>
          <w:sz w:val="22"/>
          <w:szCs w:val="22"/>
        </w:rPr>
      </w:pPr>
      <w:hyperlink w:anchor="_Toc53153127" w:history="1">
        <w:r w:rsidRPr="009A4268">
          <w:rPr>
            <w:rStyle w:val="Collegamentoipertestuale"/>
            <w:noProof/>
          </w:rPr>
          <w:t>ATTIVITA’ DI BASE</w:t>
        </w:r>
        <w:r>
          <w:rPr>
            <w:noProof/>
            <w:webHidden/>
          </w:rPr>
          <w:tab/>
        </w:r>
        <w:r>
          <w:rPr>
            <w:noProof/>
            <w:webHidden/>
          </w:rPr>
          <w:fldChar w:fldCharType="begin"/>
        </w:r>
        <w:r>
          <w:rPr>
            <w:noProof/>
            <w:webHidden/>
          </w:rPr>
          <w:instrText xml:space="preserve"> PAGEREF _Toc53153127 \h </w:instrText>
        </w:r>
        <w:r>
          <w:rPr>
            <w:noProof/>
            <w:webHidden/>
          </w:rPr>
        </w:r>
        <w:r>
          <w:rPr>
            <w:noProof/>
            <w:webHidden/>
          </w:rPr>
          <w:fldChar w:fldCharType="separate"/>
        </w:r>
        <w:r w:rsidR="00740CFF">
          <w:rPr>
            <w:noProof/>
            <w:webHidden/>
          </w:rPr>
          <w:t>6</w:t>
        </w:r>
        <w:r>
          <w:rPr>
            <w:noProof/>
            <w:webHidden/>
          </w:rPr>
          <w:fldChar w:fldCharType="end"/>
        </w:r>
      </w:hyperlink>
    </w:p>
    <w:p w:rsidR="00FD0B2E" w:rsidRDefault="004662DE" w:rsidP="006E0268">
      <w:pPr>
        <w:rPr>
          <w:rFonts w:ascii="Calibri" w:hAnsi="Calibri"/>
          <w:color w:val="002060"/>
        </w:rPr>
      </w:pPr>
      <w:r w:rsidRPr="00490C71">
        <w:rPr>
          <w:rFonts w:ascii="Calibri" w:hAnsi="Calibri"/>
          <w:color w:val="002060"/>
        </w:rPr>
        <w:fldChar w:fldCharType="end"/>
      </w:r>
    </w:p>
    <w:p w:rsidR="002A05AF" w:rsidRDefault="002A05AF" w:rsidP="006E0268">
      <w:pPr>
        <w:rPr>
          <w:rFonts w:ascii="Calibri" w:hAnsi="Calibri"/>
          <w:color w:val="002060"/>
        </w:rPr>
      </w:pPr>
    </w:p>
    <w:p w:rsidR="00066E94" w:rsidRDefault="00066E94" w:rsidP="006E0268">
      <w:pPr>
        <w:rPr>
          <w:rFonts w:ascii="Calibri" w:hAnsi="Calibri"/>
          <w:color w:val="002060"/>
        </w:rPr>
      </w:pPr>
    </w:p>
    <w:p w:rsidR="00066E94" w:rsidRDefault="00066E94" w:rsidP="006E0268">
      <w:pPr>
        <w:rPr>
          <w:rFonts w:ascii="Calibri" w:hAnsi="Calibri"/>
          <w:color w:val="002060"/>
        </w:rPr>
      </w:pPr>
    </w:p>
    <w:p w:rsidR="00066E94" w:rsidRDefault="00066E94" w:rsidP="006E0268">
      <w:pPr>
        <w:rPr>
          <w:rFonts w:ascii="Calibri" w:hAnsi="Calibri"/>
          <w:color w:val="002060"/>
        </w:rPr>
      </w:pPr>
    </w:p>
    <w:p w:rsidR="00066E94" w:rsidRDefault="00066E94" w:rsidP="006E0268">
      <w:pPr>
        <w:rPr>
          <w:rFonts w:ascii="Calibri" w:hAnsi="Calibri"/>
          <w:color w:val="002060"/>
        </w:rPr>
      </w:pPr>
    </w:p>
    <w:p w:rsidR="00066E94" w:rsidRDefault="00066E94" w:rsidP="006E0268">
      <w:pPr>
        <w:rPr>
          <w:rFonts w:ascii="Calibri" w:hAnsi="Calibri"/>
          <w:color w:val="002060"/>
        </w:rPr>
      </w:pPr>
    </w:p>
    <w:p w:rsidR="00066E94" w:rsidRDefault="00066E94" w:rsidP="006E0268">
      <w:pPr>
        <w:rPr>
          <w:rFonts w:ascii="Calibri" w:hAnsi="Calibri"/>
          <w:color w:val="002060"/>
        </w:rPr>
      </w:pPr>
    </w:p>
    <w:p w:rsidR="00066E94" w:rsidRDefault="00066E94"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E31EC9" w:rsidRDefault="00E31EC9" w:rsidP="006E0268">
      <w:pPr>
        <w:rPr>
          <w:rFonts w:ascii="Calibri" w:hAnsi="Calibri"/>
          <w:color w:val="002060"/>
        </w:rPr>
      </w:pPr>
    </w:p>
    <w:p w:rsidR="00110FA1" w:rsidRDefault="00110FA1" w:rsidP="006E0268">
      <w:pPr>
        <w:rPr>
          <w:rFonts w:ascii="Calibri" w:hAnsi="Calibri"/>
          <w:color w:val="002060"/>
        </w:rPr>
      </w:pPr>
    </w:p>
    <w:p w:rsidR="004A06A7" w:rsidRPr="00AD41A0" w:rsidRDefault="004A06A7" w:rsidP="004A06A7">
      <w:pPr>
        <w:pStyle w:val="TITOLOCAMPIONATO"/>
        <w:shd w:val="clear" w:color="auto" w:fill="002060"/>
        <w:spacing w:before="0" w:beforeAutospacing="0" w:after="0" w:afterAutospacing="0"/>
        <w:rPr>
          <w:color w:val="FFFFFF"/>
        </w:rPr>
      </w:pPr>
      <w:bookmarkStart w:id="2" w:name="_Toc50475921"/>
      <w:bookmarkStart w:id="3" w:name="_Toc53153121"/>
      <w:r>
        <w:rPr>
          <w:color w:val="FFFFFF"/>
        </w:rPr>
        <w:lastRenderedPageBreak/>
        <w:t>COMUNICAZIONI DELLA F.I.G.C.</w:t>
      </w:r>
      <w:bookmarkEnd w:id="2"/>
      <w:bookmarkEnd w:id="3"/>
    </w:p>
    <w:p w:rsidR="004A06A7" w:rsidRDefault="004A06A7" w:rsidP="004A06A7">
      <w:pPr>
        <w:pStyle w:val="LndNormale1"/>
      </w:pPr>
    </w:p>
    <w:p w:rsidR="00A339E5" w:rsidRDefault="00A339E5" w:rsidP="006E0268">
      <w:pPr>
        <w:rPr>
          <w:rFonts w:ascii="Calibri" w:hAnsi="Calibri"/>
          <w:color w:val="002060"/>
        </w:rPr>
      </w:pPr>
    </w:p>
    <w:p w:rsidR="004D4DF4" w:rsidRPr="00AD41A0" w:rsidRDefault="004D4DF4" w:rsidP="004D4DF4">
      <w:pPr>
        <w:pStyle w:val="TITOLOCAMPIONATO"/>
        <w:shd w:val="clear" w:color="auto" w:fill="002060"/>
        <w:spacing w:before="0" w:beforeAutospacing="0" w:after="0" w:afterAutospacing="0"/>
        <w:rPr>
          <w:color w:val="FFFFFF"/>
        </w:rPr>
      </w:pPr>
      <w:bookmarkStart w:id="4" w:name="_Toc50475922"/>
      <w:bookmarkStart w:id="5" w:name="_Toc53153122"/>
      <w:r>
        <w:rPr>
          <w:color w:val="FFFFFF"/>
        </w:rPr>
        <w:t>COMUNICAZIONI DELLA L.N.D.</w:t>
      </w:r>
      <w:bookmarkEnd w:id="4"/>
      <w:bookmarkEnd w:id="5"/>
    </w:p>
    <w:p w:rsidR="004D4DF4" w:rsidRDefault="004D4DF4" w:rsidP="004D4DF4">
      <w:pPr>
        <w:pStyle w:val="LndNormale1"/>
        <w:rPr>
          <w:szCs w:val="22"/>
        </w:rPr>
      </w:pPr>
    </w:p>
    <w:p w:rsidR="00011E63" w:rsidRPr="00DB35C8" w:rsidRDefault="00011E63" w:rsidP="00011E63">
      <w:pPr>
        <w:pStyle w:val="LndNormale1"/>
        <w:rPr>
          <w:b/>
          <w:color w:val="002060"/>
          <w:sz w:val="28"/>
          <w:szCs w:val="28"/>
          <w:u w:val="single"/>
        </w:rPr>
      </w:pPr>
      <w:r w:rsidRPr="00DB35C8">
        <w:rPr>
          <w:b/>
          <w:color w:val="002060"/>
          <w:sz w:val="28"/>
          <w:szCs w:val="28"/>
          <w:u w:val="single"/>
        </w:rPr>
        <w:t>C.U. N. 109 DEL 01.10.2020 LND</w:t>
      </w:r>
    </w:p>
    <w:p w:rsidR="00011E63" w:rsidRPr="00DB35C8" w:rsidRDefault="00011E63" w:rsidP="00011E63">
      <w:pPr>
        <w:pStyle w:val="LndNormale1"/>
        <w:rPr>
          <w:color w:val="002060"/>
        </w:rPr>
      </w:pPr>
      <w:r w:rsidRPr="00DB35C8">
        <w:rPr>
          <w:color w:val="002060"/>
        </w:rPr>
        <w:t>Si pubblica in allegato il C.U. n. 4/2020 del Collegio Arbitrale presso la Lega Nazionale Dilettanti.</w:t>
      </w:r>
    </w:p>
    <w:p w:rsidR="00011E63" w:rsidRPr="00DB35C8" w:rsidRDefault="00011E63" w:rsidP="00011E63">
      <w:pPr>
        <w:pStyle w:val="LndNormale1"/>
        <w:rPr>
          <w:color w:val="002060"/>
        </w:rPr>
      </w:pPr>
    </w:p>
    <w:p w:rsidR="00011E63" w:rsidRPr="00DB35C8" w:rsidRDefault="00011E63" w:rsidP="00011E63">
      <w:pPr>
        <w:pStyle w:val="LndNormale1"/>
        <w:rPr>
          <w:b/>
          <w:color w:val="002060"/>
          <w:sz w:val="28"/>
          <w:szCs w:val="28"/>
          <w:u w:val="single"/>
        </w:rPr>
      </w:pPr>
      <w:r w:rsidRPr="00DB35C8">
        <w:rPr>
          <w:b/>
          <w:color w:val="002060"/>
          <w:sz w:val="28"/>
          <w:szCs w:val="28"/>
          <w:u w:val="single"/>
        </w:rPr>
        <w:t>C.U. N. 110 DEL 01.10.2020 LND</w:t>
      </w:r>
    </w:p>
    <w:p w:rsidR="00011E63" w:rsidRPr="00DB35C8" w:rsidRDefault="00011E63" w:rsidP="00011E63">
      <w:pPr>
        <w:pStyle w:val="LndNormale1"/>
        <w:rPr>
          <w:color w:val="002060"/>
        </w:rPr>
      </w:pPr>
      <w:r w:rsidRPr="00DB35C8">
        <w:rPr>
          <w:color w:val="002060"/>
        </w:rPr>
        <w:t>Si pubblica in allegato il C.U. n. 104/A della FIGC inerente disposizioni riguardanti le competizioni della Divisione Calcio Paralimpico e Sperimentale.</w:t>
      </w:r>
    </w:p>
    <w:p w:rsidR="00011E63" w:rsidRPr="00DB35C8" w:rsidRDefault="00011E63" w:rsidP="00011E63">
      <w:pPr>
        <w:pStyle w:val="LndNormale1"/>
        <w:rPr>
          <w:color w:val="002060"/>
        </w:rPr>
      </w:pPr>
    </w:p>
    <w:p w:rsidR="00011E63" w:rsidRPr="00DB35C8" w:rsidRDefault="00011E63" w:rsidP="00011E63">
      <w:pPr>
        <w:pStyle w:val="LndNormale1"/>
        <w:rPr>
          <w:b/>
          <w:color w:val="002060"/>
          <w:sz w:val="28"/>
          <w:szCs w:val="28"/>
          <w:u w:val="single"/>
        </w:rPr>
      </w:pPr>
      <w:r w:rsidRPr="00DB35C8">
        <w:rPr>
          <w:b/>
          <w:color w:val="002060"/>
          <w:sz w:val="28"/>
          <w:szCs w:val="28"/>
          <w:u w:val="single"/>
        </w:rPr>
        <w:t>C.U. N. 112 DEL 02.10.2020 LND</w:t>
      </w:r>
    </w:p>
    <w:p w:rsidR="00011E63" w:rsidRPr="00DB35C8" w:rsidRDefault="00011E63" w:rsidP="00011E63">
      <w:pPr>
        <w:pStyle w:val="LndNormale1"/>
        <w:rPr>
          <w:color w:val="002060"/>
        </w:rPr>
      </w:pPr>
      <w:r w:rsidRPr="00DB35C8">
        <w:rPr>
          <w:color w:val="002060"/>
        </w:rPr>
        <w:t xml:space="preserve">Si pubblica in allegato il C.U. n. 107/A del 2.10.2020 della FIGC inerente l’avvio del procedimento perordinato all’eventiuale adozione del provvedimento di decadenza dell’affiliazione per inattività a carico delle Società risultanti dagli elenchi di cui all’allegato 1 (Società della Lega Nazionale Dilettanti) e all’allegato 2 (Società di puro Settore Giovanile)  </w:t>
      </w:r>
    </w:p>
    <w:p w:rsidR="00011E63" w:rsidRPr="00DB35C8" w:rsidRDefault="00011E63" w:rsidP="00011E63">
      <w:pPr>
        <w:pStyle w:val="LndNormale1"/>
        <w:rPr>
          <w:b/>
          <w:color w:val="002060"/>
          <w:sz w:val="28"/>
          <w:szCs w:val="28"/>
          <w:u w:val="single"/>
        </w:rPr>
      </w:pPr>
    </w:p>
    <w:p w:rsidR="00011E63" w:rsidRPr="00DB35C8" w:rsidRDefault="00011E63" w:rsidP="00011E63">
      <w:pPr>
        <w:pStyle w:val="LndNormale1"/>
        <w:rPr>
          <w:b/>
          <w:color w:val="002060"/>
          <w:sz w:val="28"/>
          <w:szCs w:val="28"/>
          <w:u w:val="single"/>
        </w:rPr>
      </w:pPr>
      <w:r w:rsidRPr="00DB35C8">
        <w:rPr>
          <w:b/>
          <w:color w:val="002060"/>
          <w:sz w:val="28"/>
          <w:szCs w:val="28"/>
          <w:u w:val="single"/>
        </w:rPr>
        <w:t>CIRCOLARE N. 23 DEL 01.10.2020</w:t>
      </w:r>
    </w:p>
    <w:p w:rsidR="00011E63" w:rsidRPr="00DB35C8" w:rsidRDefault="00011E63" w:rsidP="00011E63">
      <w:pPr>
        <w:pStyle w:val="LndNormale1"/>
        <w:rPr>
          <w:color w:val="002060"/>
        </w:rPr>
      </w:pPr>
      <w:r w:rsidRPr="00DB35C8">
        <w:rPr>
          <w:color w:val="002060"/>
        </w:rPr>
        <w:t>Si allega, la circolare n. 23 della Lega Nazionale Dilettanti avente per oggetto:</w:t>
      </w:r>
    </w:p>
    <w:p w:rsidR="00011E63" w:rsidRPr="00DB35C8" w:rsidRDefault="00011E63" w:rsidP="00011E63">
      <w:pPr>
        <w:pStyle w:val="LndNormale1"/>
        <w:rPr>
          <w:b/>
          <w:i/>
          <w:color w:val="002060"/>
        </w:rPr>
      </w:pPr>
      <w:r w:rsidRPr="00DB35C8">
        <w:rPr>
          <w:b/>
          <w:i/>
          <w:color w:val="002060"/>
        </w:rPr>
        <w:t xml:space="preserve">“Tarsmissione in diretta delle gare dei Campionati dilettantistici attraverso i canali social ufficiali delle Società associate alla Lega Nazionale Dilettanti”. </w:t>
      </w:r>
    </w:p>
    <w:p w:rsidR="00011E63" w:rsidRPr="00DB35C8" w:rsidRDefault="00011E63" w:rsidP="00011E63">
      <w:pPr>
        <w:pStyle w:val="LndNormale1"/>
        <w:rPr>
          <w:b/>
          <w:i/>
          <w:color w:val="002060"/>
        </w:rPr>
      </w:pPr>
    </w:p>
    <w:p w:rsidR="00011E63" w:rsidRPr="00DB35C8" w:rsidRDefault="00011E63" w:rsidP="00011E63">
      <w:pPr>
        <w:pStyle w:val="LndNormale1"/>
        <w:rPr>
          <w:b/>
          <w:color w:val="002060"/>
          <w:sz w:val="28"/>
          <w:szCs w:val="28"/>
          <w:u w:val="single"/>
        </w:rPr>
      </w:pPr>
      <w:r w:rsidRPr="00DB35C8">
        <w:rPr>
          <w:b/>
          <w:color w:val="002060"/>
          <w:sz w:val="28"/>
          <w:szCs w:val="28"/>
          <w:u w:val="single"/>
        </w:rPr>
        <w:t xml:space="preserve">CIRCOLARE N. </w:t>
      </w:r>
      <w:r w:rsidR="00DB35C8">
        <w:rPr>
          <w:b/>
          <w:color w:val="002060"/>
          <w:sz w:val="28"/>
          <w:szCs w:val="28"/>
          <w:u w:val="single"/>
        </w:rPr>
        <w:t>24</w:t>
      </w:r>
      <w:r w:rsidRPr="00DB35C8">
        <w:rPr>
          <w:b/>
          <w:color w:val="002060"/>
          <w:sz w:val="28"/>
          <w:szCs w:val="28"/>
          <w:u w:val="single"/>
        </w:rPr>
        <w:t xml:space="preserve"> DEL 01.10.2020</w:t>
      </w:r>
    </w:p>
    <w:p w:rsidR="00011E63" w:rsidRPr="00DB35C8" w:rsidRDefault="00011E63" w:rsidP="00011E63">
      <w:pPr>
        <w:pStyle w:val="LndNormale1"/>
        <w:rPr>
          <w:color w:val="002060"/>
        </w:rPr>
      </w:pPr>
      <w:r w:rsidRPr="00DB35C8">
        <w:rPr>
          <w:color w:val="002060"/>
        </w:rPr>
        <w:t>Si allega, la circolare n. 23 della Lega Nazionale Dilettanti avente per oggetto:</w:t>
      </w:r>
    </w:p>
    <w:p w:rsidR="00011E63" w:rsidRPr="00DB35C8" w:rsidRDefault="00011E63" w:rsidP="00011E63">
      <w:pPr>
        <w:pStyle w:val="LndNormale1"/>
        <w:rPr>
          <w:b/>
          <w:i/>
          <w:color w:val="002060"/>
        </w:rPr>
      </w:pPr>
      <w:r w:rsidRPr="00DB35C8">
        <w:rPr>
          <w:b/>
          <w:i/>
          <w:color w:val="002060"/>
        </w:rPr>
        <w:t>“A Coverciano con il Museo del Calcio”</w:t>
      </w:r>
    </w:p>
    <w:p w:rsidR="00011E63" w:rsidRDefault="00011E63" w:rsidP="004D4DF4">
      <w:pPr>
        <w:pStyle w:val="LndNormale1"/>
        <w:rPr>
          <w:szCs w:val="22"/>
        </w:rPr>
      </w:pPr>
    </w:p>
    <w:p w:rsidR="00963504" w:rsidRDefault="00963504" w:rsidP="004D4DF4">
      <w:pPr>
        <w:pStyle w:val="LndNormale1"/>
        <w:rPr>
          <w:szCs w:val="22"/>
        </w:rPr>
      </w:pPr>
    </w:p>
    <w:p w:rsidR="00E31EC9" w:rsidRDefault="00E31EC9" w:rsidP="004D4DF4">
      <w:pPr>
        <w:pStyle w:val="LndNormale1"/>
        <w:rPr>
          <w:szCs w:val="22"/>
        </w:rPr>
      </w:pPr>
    </w:p>
    <w:p w:rsidR="005B58AE" w:rsidRPr="00D11620" w:rsidRDefault="00465EDF" w:rsidP="00D11620">
      <w:pPr>
        <w:pStyle w:val="TITOLOCAMPIONATO"/>
        <w:shd w:val="clear" w:color="auto" w:fill="002060"/>
        <w:spacing w:before="0" w:beforeAutospacing="0" w:after="0" w:afterAutospacing="0"/>
        <w:rPr>
          <w:color w:val="FFFFFF"/>
        </w:rPr>
      </w:pPr>
      <w:bookmarkStart w:id="6" w:name="_Toc520903551"/>
      <w:bookmarkStart w:id="7" w:name="_Toc53153123"/>
      <w:r w:rsidRPr="00DD2A48">
        <w:rPr>
          <w:color w:val="FFFFFF"/>
        </w:rPr>
        <w:t>COMUNICAZIONI DEL COMITATO REGIONALE</w:t>
      </w:r>
      <w:bookmarkEnd w:id="6"/>
      <w:bookmarkEnd w:id="7"/>
    </w:p>
    <w:p w:rsidR="004A06A7" w:rsidRPr="004A06A7" w:rsidRDefault="004A06A7" w:rsidP="004A06A7">
      <w:pPr>
        <w:pStyle w:val="LndNormale1"/>
        <w:rPr>
          <w:color w:val="002060"/>
        </w:rPr>
      </w:pPr>
    </w:p>
    <w:p w:rsidR="00DB35C8" w:rsidRPr="00DB35C8" w:rsidRDefault="00DB35C8" w:rsidP="00DB35C8">
      <w:pPr>
        <w:pStyle w:val="Default"/>
        <w:rPr>
          <w:rFonts w:ascii="Arial" w:hAnsi="Arial" w:cs="Arial"/>
          <w:color w:val="002060"/>
          <w:sz w:val="22"/>
          <w:szCs w:val="22"/>
          <w:u w:val="single"/>
        </w:rPr>
      </w:pPr>
      <w:r w:rsidRPr="00DB35C8">
        <w:rPr>
          <w:rFonts w:ascii="Arial" w:hAnsi="Arial" w:cs="Arial"/>
          <w:b/>
          <w:bCs/>
          <w:color w:val="002060"/>
          <w:sz w:val="28"/>
          <w:szCs w:val="28"/>
          <w:u w:val="single"/>
        </w:rPr>
        <w:t>COMUNICATO UFFICIALE N. 113 DEL 5.10.2020 L.N.D.</w:t>
      </w:r>
    </w:p>
    <w:p w:rsidR="00DB35C8" w:rsidRPr="00DB35C8" w:rsidRDefault="00DB35C8" w:rsidP="00DB35C8">
      <w:pPr>
        <w:pStyle w:val="Default"/>
        <w:rPr>
          <w:rFonts w:ascii="Arial" w:hAnsi="Arial" w:cs="Arial"/>
          <w:b/>
          <w:bCs/>
          <w:color w:val="002060"/>
          <w:sz w:val="22"/>
          <w:szCs w:val="22"/>
        </w:rPr>
      </w:pPr>
    </w:p>
    <w:p w:rsidR="00DB35C8" w:rsidRPr="00DB35C8" w:rsidRDefault="00DB35C8" w:rsidP="00DB35C8">
      <w:pPr>
        <w:pStyle w:val="Default"/>
        <w:jc w:val="both"/>
        <w:rPr>
          <w:rFonts w:ascii="Arial" w:hAnsi="Arial" w:cs="Arial"/>
          <w:color w:val="002060"/>
          <w:sz w:val="22"/>
          <w:szCs w:val="22"/>
        </w:rPr>
      </w:pPr>
      <w:r w:rsidRPr="00DB35C8">
        <w:rPr>
          <w:rFonts w:ascii="Arial" w:hAnsi="Arial" w:cs="Arial"/>
          <w:color w:val="002060"/>
          <w:sz w:val="22"/>
          <w:szCs w:val="22"/>
        </w:rPr>
        <w:t>Si reputa opportuno richiamare quanto disposto ai punti 37 (Posta Elettronica Certificata) e 38 (Iscrizione al Registro C.O.N.I.) del Comunicato Ufficiale n. 1, pubblicato dalla L.N.D. in data 1° luglio 2020, e dal Comunicato Ufficiale L.N.D. n. 66, dell’11 Agosto 2020:</w:t>
      </w:r>
    </w:p>
    <w:p w:rsidR="00DB35C8" w:rsidRPr="00DB35C8" w:rsidRDefault="00DB35C8" w:rsidP="00DB35C8">
      <w:pPr>
        <w:pStyle w:val="Default"/>
        <w:rPr>
          <w:rFonts w:ascii="Arial" w:hAnsi="Arial" w:cs="Arial"/>
          <w:color w:val="002060"/>
          <w:sz w:val="22"/>
          <w:szCs w:val="22"/>
        </w:rPr>
      </w:pPr>
      <w:r w:rsidRPr="00DB35C8">
        <w:rPr>
          <w:rFonts w:ascii="Arial" w:hAnsi="Arial" w:cs="Arial"/>
          <w:color w:val="002060"/>
          <w:sz w:val="22"/>
          <w:szCs w:val="22"/>
        </w:rPr>
        <w:t xml:space="preserve"> </w:t>
      </w:r>
    </w:p>
    <w:p w:rsidR="00DB35C8" w:rsidRPr="00DB35C8" w:rsidRDefault="00DB35C8" w:rsidP="00DB35C8">
      <w:pPr>
        <w:pStyle w:val="Default"/>
        <w:rPr>
          <w:rFonts w:ascii="Arial" w:hAnsi="Arial" w:cs="Arial"/>
          <w:color w:val="002060"/>
          <w:sz w:val="22"/>
          <w:szCs w:val="22"/>
          <w:u w:val="single"/>
        </w:rPr>
      </w:pPr>
      <w:r w:rsidRPr="00DB35C8">
        <w:rPr>
          <w:rFonts w:ascii="Arial" w:hAnsi="Arial" w:cs="Arial"/>
          <w:b/>
          <w:bCs/>
          <w:color w:val="002060"/>
          <w:sz w:val="22"/>
          <w:szCs w:val="22"/>
          <w:u w:val="single"/>
        </w:rPr>
        <w:t xml:space="preserve">Iscrizione al Registro C.O.N.I. </w:t>
      </w:r>
    </w:p>
    <w:p w:rsidR="00DB35C8" w:rsidRPr="00DB35C8" w:rsidRDefault="00DB35C8" w:rsidP="00DB35C8">
      <w:pPr>
        <w:pStyle w:val="Default"/>
        <w:jc w:val="both"/>
        <w:rPr>
          <w:rFonts w:ascii="Arial" w:hAnsi="Arial" w:cs="Arial"/>
          <w:color w:val="002060"/>
          <w:sz w:val="22"/>
          <w:szCs w:val="22"/>
        </w:rPr>
      </w:pPr>
      <w:r w:rsidRPr="00DB35C8">
        <w:rPr>
          <w:rFonts w:ascii="Arial" w:hAnsi="Arial" w:cs="Arial"/>
          <w:color w:val="002060"/>
          <w:sz w:val="22"/>
          <w:szCs w:val="22"/>
        </w:rPr>
        <w:t xml:space="preserve">L’iscrizione al Registro C.O.N.I. consente alle Società di ottenere il riconoscimento del proprio </w:t>
      </w:r>
      <w:r w:rsidRPr="00DB35C8">
        <w:rPr>
          <w:rFonts w:ascii="Arial" w:hAnsi="Arial" w:cs="Arial"/>
          <w:i/>
          <w:iCs/>
          <w:color w:val="002060"/>
          <w:sz w:val="22"/>
          <w:szCs w:val="22"/>
        </w:rPr>
        <w:t xml:space="preserve">status </w:t>
      </w:r>
      <w:r w:rsidRPr="00DB35C8">
        <w:rPr>
          <w:rFonts w:ascii="Arial" w:hAnsi="Arial" w:cs="Arial"/>
          <w:color w:val="002060"/>
          <w:sz w:val="22"/>
          <w:szCs w:val="22"/>
        </w:rPr>
        <w:t xml:space="preserve">di Associazione/Società Sportiva e di godere dei benefici fiscali previsti dalla Legge in favore delle Associazioni operanti nel settore del </w:t>
      </w:r>
      <w:r w:rsidRPr="00DB35C8">
        <w:rPr>
          <w:rFonts w:ascii="Arial" w:hAnsi="Arial" w:cs="Arial"/>
          <w:i/>
          <w:iCs/>
          <w:color w:val="002060"/>
          <w:sz w:val="22"/>
          <w:szCs w:val="22"/>
        </w:rPr>
        <w:t>“no profit”</w:t>
      </w:r>
      <w:r w:rsidRPr="00DB35C8">
        <w:rPr>
          <w:rFonts w:ascii="Arial" w:hAnsi="Arial" w:cs="Arial"/>
          <w:color w:val="002060"/>
          <w:sz w:val="22"/>
          <w:szCs w:val="22"/>
        </w:rPr>
        <w:t xml:space="preserve">. Inoltre, con l’entrata in vigore del nuovo Statuto Federale di cui al Comunicato Ufficiale F.I.G.C. n. 60/A del 7 Agosto 2019, l’iscrizione al Registro C.O.N.I. rappresenta condizione necessaria per esercitare il diritto di voto da parte delle Società, fermi restando tutti gli altri requisiti stabiliti dal richiamato Statuto Federale. </w:t>
      </w:r>
    </w:p>
    <w:p w:rsidR="00DB35C8" w:rsidRPr="00DB35C8" w:rsidRDefault="00DB35C8" w:rsidP="00DB35C8">
      <w:pPr>
        <w:pStyle w:val="Default"/>
        <w:jc w:val="both"/>
        <w:rPr>
          <w:rFonts w:ascii="Arial" w:hAnsi="Arial" w:cs="Arial"/>
          <w:color w:val="002060"/>
          <w:sz w:val="22"/>
          <w:szCs w:val="22"/>
        </w:rPr>
      </w:pPr>
    </w:p>
    <w:p w:rsidR="00DB35C8" w:rsidRPr="00DB35C8" w:rsidRDefault="00DB35C8" w:rsidP="00DB35C8">
      <w:pPr>
        <w:pStyle w:val="Default"/>
        <w:rPr>
          <w:rFonts w:ascii="Arial" w:hAnsi="Arial" w:cs="Arial"/>
          <w:color w:val="002060"/>
          <w:sz w:val="22"/>
          <w:szCs w:val="22"/>
          <w:u w:val="single"/>
        </w:rPr>
      </w:pPr>
      <w:r w:rsidRPr="00DB35C8">
        <w:rPr>
          <w:rFonts w:ascii="Arial" w:hAnsi="Arial" w:cs="Arial"/>
          <w:b/>
          <w:bCs/>
          <w:color w:val="002060"/>
          <w:sz w:val="22"/>
          <w:szCs w:val="22"/>
          <w:u w:val="single"/>
        </w:rPr>
        <w:t>Posta Elettronica Certificata (PEC)</w:t>
      </w:r>
    </w:p>
    <w:p w:rsidR="00DB35C8" w:rsidRPr="00DB35C8" w:rsidRDefault="00DB35C8" w:rsidP="00DB35C8">
      <w:pPr>
        <w:pStyle w:val="Default"/>
        <w:jc w:val="both"/>
        <w:rPr>
          <w:rFonts w:ascii="Arial" w:hAnsi="Arial" w:cs="Arial"/>
          <w:color w:val="002060"/>
          <w:sz w:val="22"/>
          <w:szCs w:val="22"/>
        </w:rPr>
      </w:pPr>
      <w:r w:rsidRPr="00DB35C8">
        <w:rPr>
          <w:rFonts w:ascii="Arial" w:hAnsi="Arial" w:cs="Arial"/>
          <w:color w:val="002060"/>
          <w:sz w:val="22"/>
          <w:szCs w:val="22"/>
        </w:rPr>
        <w:t xml:space="preserve">Per le Società non professionistiche e per i tesserati delle stesse, l’entrata in vigore dell’obbligo di dotazione di un indirizzo di posta elettronica certificata è differito al 1° luglio 2021, ai sensi della Norma Transitoria di cui all’articolo 142, comma 3, del vigente Codice di Giustizia Sportiva. Sino a tale data continuano ad applicarsi le disposizioni previgenti. </w:t>
      </w:r>
    </w:p>
    <w:p w:rsidR="00DB35C8" w:rsidRPr="00DB35C8" w:rsidRDefault="00DB35C8" w:rsidP="00DB35C8">
      <w:pPr>
        <w:pStyle w:val="LndNormale1"/>
        <w:rPr>
          <w:color w:val="002060"/>
        </w:rPr>
      </w:pPr>
    </w:p>
    <w:p w:rsidR="00DB35C8" w:rsidRPr="00DB35C8" w:rsidRDefault="00DB35C8" w:rsidP="00DB35C8">
      <w:pPr>
        <w:pStyle w:val="LndNormale1"/>
        <w:rPr>
          <w:color w:val="002060"/>
        </w:rPr>
      </w:pPr>
    </w:p>
    <w:p w:rsidR="00DB35C8" w:rsidRPr="00DB35C8" w:rsidRDefault="00DB35C8" w:rsidP="00DB35C8">
      <w:pPr>
        <w:pStyle w:val="LndNormale1"/>
        <w:rPr>
          <w:b/>
          <w:color w:val="002060"/>
          <w:sz w:val="28"/>
          <w:szCs w:val="28"/>
          <w:u w:val="single"/>
        </w:rPr>
      </w:pPr>
      <w:r w:rsidRPr="00DB35C8">
        <w:rPr>
          <w:b/>
          <w:color w:val="002060"/>
          <w:sz w:val="28"/>
          <w:szCs w:val="28"/>
          <w:u w:val="single"/>
        </w:rPr>
        <w:lastRenderedPageBreak/>
        <w:t>ANNULLAMENTO TESSERAMENTI ANNUALI</w:t>
      </w:r>
    </w:p>
    <w:p w:rsidR="00DB35C8" w:rsidRPr="00DB35C8" w:rsidRDefault="00DB35C8" w:rsidP="00DB35C8">
      <w:pPr>
        <w:pStyle w:val="LndNormale1"/>
        <w:rPr>
          <w:color w:val="002060"/>
        </w:rPr>
      </w:pPr>
    </w:p>
    <w:p w:rsidR="00DB35C8" w:rsidRPr="00DB35C8" w:rsidRDefault="00DB35C8" w:rsidP="00DB35C8">
      <w:pPr>
        <w:pStyle w:val="LndNormale1"/>
        <w:rPr>
          <w:color w:val="002060"/>
        </w:rPr>
      </w:pPr>
      <w:r w:rsidRPr="00DB35C8">
        <w:rPr>
          <w:color w:val="002060"/>
        </w:rPr>
        <w:t>Viste le richieste di annullamento presentate dagli esercenti attività genitoriale ed il consenso della società di appartenenza, considerato che non è ancora iniziata l’attività riservata alle categoria di appartenenza, si procede all’annullamento dei seguenti tesseramenti annuali ai sensi delle vigenti disposizioni federali:</w:t>
      </w:r>
    </w:p>
    <w:p w:rsidR="00DB35C8" w:rsidRPr="00DB35C8" w:rsidRDefault="00DB35C8" w:rsidP="00DB35C8">
      <w:pPr>
        <w:pStyle w:val="LndNormale1"/>
        <w:rPr>
          <w:b/>
          <w:color w:val="002060"/>
        </w:rPr>
      </w:pPr>
      <w:r w:rsidRPr="00DB35C8">
        <w:rPr>
          <w:b/>
          <w:color w:val="002060"/>
        </w:rPr>
        <w:t>CIOCCI CHRISTIAN</w:t>
      </w:r>
      <w:r w:rsidRPr="00DB35C8">
        <w:rPr>
          <w:b/>
          <w:color w:val="002060"/>
        </w:rPr>
        <w:tab/>
      </w:r>
      <w:r w:rsidRPr="00DB35C8">
        <w:rPr>
          <w:b/>
          <w:color w:val="002060"/>
        </w:rPr>
        <w:tab/>
      </w:r>
      <w:r w:rsidRPr="00DB35C8">
        <w:rPr>
          <w:b/>
          <w:color w:val="002060"/>
        </w:rPr>
        <w:tab/>
        <w:t>nato 03.04.2008</w:t>
      </w:r>
      <w:r w:rsidRPr="00DB35C8">
        <w:rPr>
          <w:b/>
          <w:color w:val="002060"/>
        </w:rPr>
        <w:tab/>
        <w:t>SSDARL CIVITANOVESE CALCIO</w:t>
      </w:r>
    </w:p>
    <w:p w:rsidR="00DB35C8" w:rsidRPr="00DB35C8" w:rsidRDefault="00DB35C8" w:rsidP="00DB35C8">
      <w:pPr>
        <w:pStyle w:val="LndNormale1"/>
        <w:rPr>
          <w:b/>
          <w:color w:val="002060"/>
        </w:rPr>
      </w:pPr>
      <w:r w:rsidRPr="00DB35C8">
        <w:rPr>
          <w:b/>
          <w:color w:val="002060"/>
        </w:rPr>
        <w:t>GAGLIARDI ALESSANDRO</w:t>
      </w:r>
      <w:r w:rsidRPr="00DB35C8">
        <w:rPr>
          <w:b/>
          <w:color w:val="002060"/>
        </w:rPr>
        <w:tab/>
        <w:t>nato 03.04.2007</w:t>
      </w:r>
      <w:r w:rsidRPr="00DB35C8">
        <w:rPr>
          <w:b/>
          <w:color w:val="002060"/>
        </w:rPr>
        <w:tab/>
        <w:t>VIS PESARO DAL 1898 SRL</w:t>
      </w:r>
    </w:p>
    <w:p w:rsidR="00DB35C8" w:rsidRPr="00DB35C8" w:rsidRDefault="00DB35C8" w:rsidP="00DB35C8">
      <w:pPr>
        <w:pStyle w:val="LndNormale1"/>
        <w:rPr>
          <w:b/>
          <w:color w:val="002060"/>
        </w:rPr>
      </w:pPr>
      <w:r w:rsidRPr="00DB35C8">
        <w:rPr>
          <w:b/>
          <w:color w:val="002060"/>
        </w:rPr>
        <w:t>MARCOZZI DAVIDE</w:t>
      </w:r>
      <w:r w:rsidRPr="00DB35C8">
        <w:rPr>
          <w:b/>
          <w:color w:val="002060"/>
        </w:rPr>
        <w:tab/>
      </w:r>
      <w:r w:rsidRPr="00DB35C8">
        <w:rPr>
          <w:b/>
          <w:color w:val="002060"/>
        </w:rPr>
        <w:tab/>
      </w:r>
      <w:r w:rsidRPr="00DB35C8">
        <w:rPr>
          <w:b/>
          <w:color w:val="002060"/>
        </w:rPr>
        <w:tab/>
        <w:t>nato 10.07.2008</w:t>
      </w:r>
      <w:r w:rsidRPr="00DB35C8">
        <w:rPr>
          <w:b/>
          <w:color w:val="002060"/>
        </w:rPr>
        <w:tab/>
        <w:t>S.S. SAMBENEDETTESE S.R.L.</w:t>
      </w:r>
    </w:p>
    <w:p w:rsidR="00DB35C8" w:rsidRPr="00DB35C8" w:rsidRDefault="00DB35C8" w:rsidP="00DB35C8">
      <w:pPr>
        <w:pStyle w:val="LndNormale1"/>
        <w:rPr>
          <w:b/>
          <w:color w:val="002060"/>
        </w:rPr>
      </w:pPr>
      <w:r w:rsidRPr="00DB35C8">
        <w:rPr>
          <w:b/>
          <w:color w:val="002060"/>
        </w:rPr>
        <w:t>PULCINI MASSIMO</w:t>
      </w:r>
      <w:r w:rsidRPr="00DB35C8">
        <w:rPr>
          <w:b/>
          <w:color w:val="002060"/>
        </w:rPr>
        <w:tab/>
      </w:r>
      <w:r w:rsidRPr="00DB35C8">
        <w:rPr>
          <w:b/>
          <w:color w:val="002060"/>
        </w:rPr>
        <w:tab/>
      </w:r>
      <w:r w:rsidRPr="00DB35C8">
        <w:rPr>
          <w:b/>
          <w:color w:val="002060"/>
        </w:rPr>
        <w:tab/>
        <w:t>nato 25.12.2008</w:t>
      </w:r>
      <w:r w:rsidRPr="00DB35C8">
        <w:rPr>
          <w:b/>
          <w:color w:val="002060"/>
        </w:rPr>
        <w:tab/>
        <w:t>S.S. SAMBENEDETTESE S.R.L.</w:t>
      </w:r>
    </w:p>
    <w:p w:rsidR="00DB35C8" w:rsidRPr="00DB35C8" w:rsidRDefault="00DB35C8" w:rsidP="00DB35C8">
      <w:pPr>
        <w:pStyle w:val="LndNormale1"/>
        <w:rPr>
          <w:b/>
          <w:color w:val="002060"/>
        </w:rPr>
      </w:pPr>
      <w:r w:rsidRPr="00DB35C8">
        <w:rPr>
          <w:b/>
          <w:color w:val="002060"/>
        </w:rPr>
        <w:t>TEMPESTA LORENZO</w:t>
      </w:r>
      <w:r w:rsidRPr="00DB35C8">
        <w:rPr>
          <w:color w:val="002060"/>
        </w:rPr>
        <w:tab/>
      </w:r>
      <w:r w:rsidRPr="00DB35C8">
        <w:rPr>
          <w:color w:val="002060"/>
        </w:rPr>
        <w:tab/>
      </w:r>
      <w:r w:rsidRPr="00DB35C8">
        <w:rPr>
          <w:b/>
          <w:color w:val="002060"/>
        </w:rPr>
        <w:t>nato 07.09.2008</w:t>
      </w:r>
      <w:r w:rsidRPr="00DB35C8">
        <w:rPr>
          <w:color w:val="002060"/>
        </w:rPr>
        <w:tab/>
      </w:r>
      <w:r w:rsidRPr="00DB35C8">
        <w:rPr>
          <w:b/>
          <w:color w:val="002060"/>
        </w:rPr>
        <w:t>U.S. RECANATESE A.S.D.</w:t>
      </w:r>
    </w:p>
    <w:p w:rsidR="00DB35C8" w:rsidRDefault="00DB35C8" w:rsidP="00DB35C8">
      <w:pPr>
        <w:pStyle w:val="LndNormale1"/>
        <w:rPr>
          <w:b/>
        </w:rPr>
      </w:pPr>
      <w:r w:rsidRPr="00DB35C8">
        <w:rPr>
          <w:b/>
          <w:color w:val="002060"/>
        </w:rPr>
        <w:t>VACCARO SIMONE</w:t>
      </w:r>
      <w:r w:rsidRPr="00DB35C8">
        <w:rPr>
          <w:b/>
          <w:color w:val="002060"/>
        </w:rPr>
        <w:tab/>
        <w:t xml:space="preserve"> </w:t>
      </w:r>
      <w:r w:rsidRPr="00DB35C8">
        <w:rPr>
          <w:b/>
          <w:color w:val="002060"/>
        </w:rPr>
        <w:tab/>
      </w:r>
      <w:r w:rsidRPr="00DB35C8">
        <w:rPr>
          <w:b/>
          <w:color w:val="002060"/>
        </w:rPr>
        <w:tab/>
        <w:t>nato 26.10.2007</w:t>
      </w:r>
      <w:r w:rsidRPr="00DB35C8">
        <w:rPr>
          <w:b/>
          <w:color w:val="002060"/>
        </w:rPr>
        <w:tab/>
        <w:t>SSDARL F.C. VIGOR SENIGALLIA</w:t>
      </w:r>
    </w:p>
    <w:p w:rsidR="00DB35C8" w:rsidRPr="00F25B32" w:rsidRDefault="00DB35C8" w:rsidP="00DB35C8">
      <w:pPr>
        <w:spacing w:after="120"/>
      </w:pPr>
    </w:p>
    <w:p w:rsidR="00730183" w:rsidRPr="004824B2" w:rsidRDefault="004A06A7" w:rsidP="001D6946">
      <w:pPr>
        <w:pStyle w:val="LndNormale1"/>
        <w:rPr>
          <w:color w:val="002060"/>
        </w:rPr>
      </w:pPr>
      <w:r w:rsidRPr="004A06A7">
        <w:rPr>
          <w:color w:val="002060"/>
        </w:rPr>
        <w:t xml:space="preserve">  </w:t>
      </w:r>
    </w:p>
    <w:p w:rsidR="000620E5" w:rsidRPr="003B568C" w:rsidRDefault="00C207A7" w:rsidP="003B568C">
      <w:pPr>
        <w:pStyle w:val="TITOLOCAMPIONATO"/>
        <w:shd w:val="clear" w:color="auto" w:fill="002060"/>
        <w:spacing w:before="0" w:beforeAutospacing="0" w:after="0" w:afterAutospacing="0"/>
        <w:rPr>
          <w:color w:val="FFFFFF"/>
        </w:rPr>
      </w:pPr>
      <w:bookmarkStart w:id="8" w:name="_Toc19287401"/>
      <w:bookmarkStart w:id="9" w:name="_Toc48743285"/>
      <w:bookmarkStart w:id="10" w:name="_Toc53153124"/>
      <w:r w:rsidRPr="002E7E1D">
        <w:rPr>
          <w:color w:val="FFFFFF"/>
        </w:rPr>
        <w:t>COMUNICAZIONI DEL CR MARCHE C5</w:t>
      </w:r>
      <w:bookmarkEnd w:id="8"/>
      <w:bookmarkEnd w:id="9"/>
      <w:bookmarkEnd w:id="10"/>
    </w:p>
    <w:p w:rsidR="000620E5" w:rsidRDefault="000620E5" w:rsidP="000620E5">
      <w:pPr>
        <w:pStyle w:val="Nessunaspaziatura"/>
        <w:rPr>
          <w:rFonts w:ascii="Arial" w:hAnsi="Arial" w:cs="Arial"/>
          <w:color w:val="002060"/>
        </w:rPr>
      </w:pPr>
    </w:p>
    <w:p w:rsidR="000620E5" w:rsidRPr="00A4511C" w:rsidRDefault="000620E5" w:rsidP="000620E5">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2020/2021</w:t>
      </w:r>
    </w:p>
    <w:p w:rsidR="000620E5" w:rsidRPr="003B240E" w:rsidRDefault="000620E5" w:rsidP="000620E5">
      <w:pPr>
        <w:pStyle w:val="Nessunaspaziatura"/>
        <w:jc w:val="both"/>
        <w:rPr>
          <w:rFonts w:ascii="Arial" w:hAnsi="Arial" w:cs="Arial"/>
          <w:b/>
          <w:bCs/>
          <w:color w:val="002060"/>
        </w:rPr>
      </w:pPr>
    </w:p>
    <w:p w:rsidR="000620E5" w:rsidRPr="00891953" w:rsidRDefault="000620E5" w:rsidP="000620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bookmarkStart w:id="11" w:name="_Hlk50022921"/>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Venerdì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46154B" w:rsidP="00D50232">
            <w:pPr>
              <w:pStyle w:val="Nessunaspaziatura"/>
              <w:rPr>
                <w:rFonts w:ascii="Arial" w:hAnsi="Arial" w:cs="Arial"/>
                <w:b/>
                <w:bCs/>
                <w:color w:val="002060"/>
                <w:sz w:val="20"/>
                <w:szCs w:val="20"/>
              </w:rPr>
            </w:pPr>
            <w:r>
              <w:rPr>
                <w:rFonts w:ascii="Arial" w:hAnsi="Arial" w:cs="Arial"/>
                <w:b/>
                <w:bCs/>
                <w:color w:val="002060"/>
                <w:sz w:val="20"/>
                <w:szCs w:val="20"/>
              </w:rPr>
              <w:t>16</w:t>
            </w:r>
            <w:r w:rsidR="000620E5"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620E5" w:rsidRPr="00905731" w:rsidRDefault="000620E5" w:rsidP="00D50232">
            <w:pPr>
              <w:pStyle w:val="Nessunaspaziatura"/>
              <w:rPr>
                <w:rFonts w:ascii="Arial" w:hAnsi="Arial" w:cs="Arial"/>
                <w:b/>
                <w:bCs/>
                <w:color w:val="002060"/>
                <w:sz w:val="20"/>
                <w:szCs w:val="20"/>
              </w:rPr>
            </w:pPr>
          </w:p>
        </w:tc>
      </w:tr>
      <w:bookmarkEnd w:id="11"/>
      <w:tr w:rsidR="000620E5" w:rsidRPr="00A3705E" w:rsidTr="00D5023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620E5" w:rsidRPr="00905731" w:rsidRDefault="000620E5" w:rsidP="00D50232">
            <w:pPr>
              <w:pStyle w:val="Nessunaspaziatura"/>
              <w:rPr>
                <w:rFonts w:ascii="Arial" w:hAnsi="Arial" w:cs="Arial"/>
                <w:b/>
                <w:bCs/>
                <w:color w:val="002060"/>
                <w:sz w:val="20"/>
                <w:szCs w:val="20"/>
              </w:rPr>
            </w:pPr>
          </w:p>
        </w:tc>
      </w:tr>
      <w:tr w:rsidR="000620E5" w:rsidRPr="00905731" w:rsidTr="00D50232">
        <w:tc>
          <w:tcPr>
            <w:tcW w:w="2967" w:type="dxa"/>
            <w:gridSpan w:val="2"/>
            <w:tcBorders>
              <w:top w:val="single" w:sz="4" w:space="0" w:color="auto"/>
              <w:left w:val="single" w:sz="6" w:space="0" w:color="000080"/>
              <w:bottom w:val="single" w:sz="4" w:space="0" w:color="auto"/>
              <w:right w:val="single" w:sz="6" w:space="0" w:color="000080"/>
            </w:tcBorders>
            <w:shd w:val="clear" w:color="auto" w:fill="auto"/>
          </w:tcPr>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TURNI INFRASETTIMANALI</w:t>
            </w: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 DEFINIRE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rsidR="000620E5" w:rsidRPr="00905731" w:rsidRDefault="000620E5" w:rsidP="00D50232">
            <w:pPr>
              <w:pStyle w:val="Nessunaspaziatura"/>
              <w:rPr>
                <w:rFonts w:ascii="Arial" w:hAnsi="Arial" w:cs="Arial"/>
                <w:b/>
                <w:bCs/>
                <w:color w:val="002060"/>
                <w:sz w:val="20"/>
                <w:szCs w:val="20"/>
              </w:rPr>
            </w:pPr>
          </w:p>
        </w:tc>
      </w:tr>
    </w:tbl>
    <w:p w:rsidR="000620E5" w:rsidRDefault="000620E5" w:rsidP="000620E5">
      <w:pPr>
        <w:pStyle w:val="Nessunaspaziatura"/>
        <w:rPr>
          <w:rFonts w:ascii="Arial" w:hAnsi="Arial" w:cs="Arial"/>
          <w:color w:val="002060"/>
          <w:sz w:val="20"/>
          <w:szCs w:val="20"/>
        </w:rPr>
      </w:pPr>
    </w:p>
    <w:p w:rsidR="003E35C7" w:rsidRDefault="003E35C7" w:rsidP="000620E5">
      <w:pPr>
        <w:pStyle w:val="Nessunaspaziatura"/>
        <w:rPr>
          <w:rFonts w:ascii="Arial" w:hAnsi="Arial" w:cs="Arial"/>
          <w:color w:val="002060"/>
          <w:sz w:val="20"/>
          <w:szCs w:val="20"/>
        </w:rPr>
      </w:pPr>
    </w:p>
    <w:p w:rsidR="00280D10" w:rsidRDefault="00280D10" w:rsidP="000620E5">
      <w:pPr>
        <w:pStyle w:val="Nessunaspaziatura"/>
        <w:rPr>
          <w:rFonts w:ascii="Arial" w:hAnsi="Arial" w:cs="Arial"/>
          <w:color w:val="002060"/>
          <w:sz w:val="20"/>
          <w:szCs w:val="20"/>
        </w:rPr>
      </w:pPr>
    </w:p>
    <w:p w:rsidR="001A161D" w:rsidRPr="00C711D7" w:rsidRDefault="001A161D" w:rsidP="001A161D">
      <w:pPr>
        <w:pStyle w:val="TITOLOCAMPIONATO"/>
        <w:shd w:val="clear" w:color="auto" w:fill="002060"/>
        <w:spacing w:before="0" w:beforeAutospacing="0" w:after="0" w:afterAutospacing="0"/>
        <w:rPr>
          <w:color w:val="FFFFFF"/>
        </w:rPr>
      </w:pPr>
      <w:bookmarkStart w:id="12" w:name="_Toc13062314"/>
      <w:bookmarkStart w:id="13" w:name="_Toc53153125"/>
      <w:r w:rsidRPr="002E7E1D">
        <w:rPr>
          <w:color w:val="FFFFFF"/>
        </w:rPr>
        <w:t>COMUNICAZIONI DELLA DELEGAZIONE PROVINCIALE</w:t>
      </w:r>
      <w:bookmarkEnd w:id="12"/>
      <w:bookmarkEnd w:id="13"/>
    </w:p>
    <w:p w:rsidR="006A629E" w:rsidRDefault="006A629E" w:rsidP="00F71A17">
      <w:pPr>
        <w:rPr>
          <w:rFonts w:asciiTheme="majorHAnsi" w:hAnsiTheme="majorHAnsi" w:cstheme="majorHAnsi"/>
          <w:b/>
          <w:color w:val="002060"/>
          <w:sz w:val="28"/>
          <w:szCs w:val="28"/>
          <w:u w:val="single"/>
        </w:rPr>
      </w:pPr>
    </w:p>
    <w:p w:rsidR="00280D10" w:rsidRPr="007668B9" w:rsidRDefault="00280D10" w:rsidP="00280D10">
      <w:pPr>
        <w:pStyle w:val="LndNormale1"/>
        <w:rPr>
          <w:b/>
          <w:color w:val="002060"/>
          <w:sz w:val="28"/>
          <w:szCs w:val="28"/>
          <w:u w:val="single"/>
        </w:rPr>
      </w:pPr>
      <w:r>
        <w:rPr>
          <w:b/>
          <w:color w:val="002060"/>
          <w:sz w:val="28"/>
          <w:szCs w:val="28"/>
          <w:u w:val="single"/>
        </w:rPr>
        <w:t>CALCIO A 5 SERIE D</w:t>
      </w:r>
    </w:p>
    <w:p w:rsidR="00280D10" w:rsidRDefault="00280D10" w:rsidP="00280D10">
      <w:pPr>
        <w:pStyle w:val="LndNormale1"/>
        <w:rPr>
          <w:b/>
          <w:color w:val="002060"/>
          <w:sz w:val="28"/>
          <w:szCs w:val="28"/>
          <w:u w:val="single"/>
        </w:rPr>
      </w:pPr>
    </w:p>
    <w:p w:rsidR="00280D10" w:rsidRDefault="00280D10" w:rsidP="00280D10">
      <w:pPr>
        <w:pStyle w:val="LndNormale1"/>
        <w:rPr>
          <w:color w:val="002060"/>
          <w:szCs w:val="22"/>
        </w:rPr>
      </w:pPr>
      <w:r>
        <w:rPr>
          <w:color w:val="002060"/>
          <w:szCs w:val="22"/>
        </w:rPr>
        <w:t>Si ufficializza e si allega al presente C.U., di cui viene a formarne parte integrante, il Calendario completo riguardante il campionato in oggetto, Girone B.</w:t>
      </w:r>
    </w:p>
    <w:p w:rsidR="00280D10" w:rsidRDefault="00280D10" w:rsidP="00280D10">
      <w:pPr>
        <w:rPr>
          <w:rStyle w:val="Collegamentoipertestuale"/>
          <w:color w:val="002060"/>
          <w:sz w:val="22"/>
          <w:szCs w:val="22"/>
        </w:rPr>
      </w:pPr>
    </w:p>
    <w:p w:rsidR="00C13F15" w:rsidRPr="00066E94" w:rsidRDefault="00C13F15" w:rsidP="00280D10">
      <w:pPr>
        <w:rPr>
          <w:color w:val="002060"/>
        </w:rPr>
      </w:pPr>
      <w:r w:rsidRPr="00066E94">
        <w:rPr>
          <w:rFonts w:asciiTheme="majorHAnsi" w:hAnsiTheme="majorHAnsi" w:cstheme="majorHAnsi"/>
          <w:b/>
          <w:color w:val="002060"/>
          <w:sz w:val="28"/>
          <w:szCs w:val="28"/>
          <w:u w:val="single"/>
        </w:rPr>
        <w:t>DISPOSIZIONI ORGANIZZATIVE</w:t>
      </w:r>
      <w:r w:rsidRPr="00066E94">
        <w:rPr>
          <w:color w:val="002060"/>
        </w:rPr>
        <w:t xml:space="preserve"> </w:t>
      </w:r>
    </w:p>
    <w:p w:rsidR="00C13F15" w:rsidRPr="00066E94" w:rsidRDefault="00C13F15" w:rsidP="00280D10">
      <w:pPr>
        <w:rPr>
          <w:color w:val="002060"/>
        </w:rPr>
      </w:pPr>
    </w:p>
    <w:p w:rsidR="00066E94" w:rsidRDefault="00C13F15" w:rsidP="00280D10">
      <w:pPr>
        <w:rPr>
          <w:rFonts w:asciiTheme="minorHAnsi" w:hAnsiTheme="minorHAnsi" w:cstheme="minorHAnsi"/>
          <w:color w:val="002060"/>
          <w:sz w:val="22"/>
          <w:szCs w:val="22"/>
        </w:rPr>
      </w:pPr>
      <w:r w:rsidRPr="00066E94">
        <w:rPr>
          <w:rFonts w:asciiTheme="minorHAnsi" w:hAnsiTheme="minorHAnsi" w:cstheme="minorHAnsi"/>
          <w:color w:val="002060"/>
          <w:sz w:val="22"/>
          <w:szCs w:val="22"/>
        </w:rPr>
        <w:t>Le variazioni delle gare derivanti da concomitanze con categoria superiore dovranno essere concordate con le Società interessate e le stesse gare, qualora vi sia la necessità di disputarle nei giorni infrasettimanali, potranno essere soltanto anticipate.</w:t>
      </w:r>
    </w:p>
    <w:p w:rsidR="00C13F15" w:rsidRPr="00066E94" w:rsidRDefault="00C13F15" w:rsidP="00280D10">
      <w:pPr>
        <w:rPr>
          <w:rFonts w:asciiTheme="minorHAnsi" w:hAnsiTheme="minorHAnsi" w:cstheme="minorHAnsi"/>
          <w:color w:val="002060"/>
          <w:sz w:val="22"/>
          <w:szCs w:val="22"/>
        </w:rPr>
      </w:pPr>
      <w:r w:rsidRPr="00066E94">
        <w:rPr>
          <w:rFonts w:asciiTheme="minorHAnsi" w:hAnsiTheme="minorHAnsi" w:cstheme="minorHAnsi"/>
          <w:color w:val="002060"/>
          <w:sz w:val="22"/>
          <w:szCs w:val="22"/>
        </w:rPr>
        <w:t xml:space="preserve"> </w:t>
      </w:r>
    </w:p>
    <w:p w:rsidR="00066E94" w:rsidRDefault="00C13F15" w:rsidP="00280D10">
      <w:pPr>
        <w:rPr>
          <w:rFonts w:asciiTheme="minorHAnsi" w:hAnsiTheme="minorHAnsi" w:cstheme="minorHAnsi"/>
          <w:color w:val="002060"/>
          <w:sz w:val="22"/>
          <w:szCs w:val="22"/>
        </w:rPr>
      </w:pPr>
      <w:r w:rsidRPr="00066E94">
        <w:rPr>
          <w:rFonts w:asciiTheme="minorHAnsi" w:hAnsiTheme="minorHAnsi" w:cstheme="minorHAnsi"/>
          <w:color w:val="002060"/>
          <w:sz w:val="22"/>
          <w:szCs w:val="22"/>
        </w:rPr>
        <w:lastRenderedPageBreak/>
        <w:t>Le richieste di variazione di cui sopra dovranno pervenire alla scrivente Delegazione entro 15 giorni dalla disputa della gara. Non saranno concessi altri tipi di variazioni ad eccezione di quelle derivanti da cause di eccezionale gravità come richiestoci dalla Sezione AIA per effetto della nuova procedura di designazione la quale viene effettuata solo ed esclusivamente online. Si dispone inoltre che nelle ultime tre gare di campionato non saranno accettate variazioni.</w:t>
      </w:r>
    </w:p>
    <w:p w:rsidR="00C13F15" w:rsidRPr="00066E94" w:rsidRDefault="00C13F15" w:rsidP="00280D10">
      <w:pPr>
        <w:rPr>
          <w:rFonts w:asciiTheme="minorHAnsi" w:hAnsiTheme="minorHAnsi" w:cstheme="minorHAnsi"/>
          <w:color w:val="002060"/>
          <w:sz w:val="22"/>
          <w:szCs w:val="22"/>
        </w:rPr>
      </w:pPr>
      <w:r w:rsidRPr="00066E94">
        <w:rPr>
          <w:rFonts w:asciiTheme="minorHAnsi" w:hAnsiTheme="minorHAnsi" w:cstheme="minorHAnsi"/>
          <w:color w:val="002060"/>
          <w:sz w:val="22"/>
          <w:szCs w:val="22"/>
        </w:rPr>
        <w:t xml:space="preserve"> </w:t>
      </w:r>
    </w:p>
    <w:p w:rsidR="00066E94" w:rsidRDefault="00C13F15" w:rsidP="00280D10">
      <w:pPr>
        <w:rPr>
          <w:rFonts w:asciiTheme="minorHAnsi" w:hAnsiTheme="minorHAnsi" w:cstheme="minorHAnsi"/>
          <w:color w:val="002060"/>
          <w:sz w:val="22"/>
          <w:szCs w:val="22"/>
        </w:rPr>
      </w:pPr>
      <w:r w:rsidRPr="00066E94">
        <w:rPr>
          <w:rFonts w:asciiTheme="minorHAnsi" w:hAnsiTheme="minorHAnsi" w:cstheme="minorHAnsi"/>
          <w:color w:val="002060"/>
          <w:sz w:val="22"/>
          <w:szCs w:val="22"/>
        </w:rPr>
        <w:t>Non saranno presi in considerazioni rinvii a data da destinarsi.</w:t>
      </w:r>
    </w:p>
    <w:p w:rsidR="00C13F15" w:rsidRPr="00066E94" w:rsidRDefault="00C13F15" w:rsidP="00280D10">
      <w:pPr>
        <w:rPr>
          <w:rFonts w:asciiTheme="minorHAnsi" w:hAnsiTheme="minorHAnsi" w:cstheme="minorHAnsi"/>
          <w:color w:val="002060"/>
          <w:sz w:val="22"/>
          <w:szCs w:val="22"/>
        </w:rPr>
      </w:pPr>
      <w:r w:rsidRPr="00066E94">
        <w:rPr>
          <w:rFonts w:asciiTheme="minorHAnsi" w:hAnsiTheme="minorHAnsi" w:cstheme="minorHAnsi"/>
          <w:color w:val="002060"/>
          <w:sz w:val="22"/>
          <w:szCs w:val="22"/>
        </w:rPr>
        <w:t xml:space="preserve"> </w:t>
      </w:r>
    </w:p>
    <w:p w:rsidR="00C13F15" w:rsidRPr="00066E94" w:rsidRDefault="00C13F15" w:rsidP="00280D10">
      <w:pPr>
        <w:rPr>
          <w:rStyle w:val="Collegamentoipertestuale"/>
          <w:rFonts w:asciiTheme="minorHAnsi" w:hAnsiTheme="minorHAnsi" w:cstheme="minorHAnsi"/>
          <w:color w:val="002060"/>
          <w:sz w:val="22"/>
          <w:szCs w:val="22"/>
        </w:rPr>
      </w:pPr>
      <w:r w:rsidRPr="00066E94">
        <w:rPr>
          <w:rFonts w:asciiTheme="minorHAnsi" w:hAnsiTheme="minorHAnsi" w:cstheme="minorHAnsi"/>
          <w:color w:val="002060"/>
          <w:sz w:val="22"/>
          <w:szCs w:val="22"/>
        </w:rPr>
        <w:t>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rsidR="00C13F15" w:rsidRPr="006A629E" w:rsidRDefault="00C13F15" w:rsidP="00280D10">
      <w:pPr>
        <w:rPr>
          <w:rStyle w:val="Collegamentoipertestuale"/>
          <w:color w:val="002060"/>
          <w:sz w:val="22"/>
          <w:szCs w:val="22"/>
        </w:rPr>
      </w:pPr>
    </w:p>
    <w:p w:rsidR="00280D10" w:rsidRPr="00280D10" w:rsidRDefault="00280D10" w:rsidP="00280D10">
      <w:pPr>
        <w:rPr>
          <w:rStyle w:val="Collegamentoipertestuale"/>
          <w:rFonts w:asciiTheme="minorHAnsi" w:hAnsiTheme="minorHAnsi" w:cstheme="minorHAnsi"/>
          <w:b/>
          <w:color w:val="002060"/>
          <w:sz w:val="22"/>
          <w:szCs w:val="22"/>
        </w:rPr>
      </w:pPr>
      <w:r w:rsidRPr="00280D10">
        <w:rPr>
          <w:rStyle w:val="Collegamentoipertestuale"/>
          <w:rFonts w:asciiTheme="minorHAnsi" w:hAnsiTheme="minorHAnsi" w:cstheme="minorHAnsi"/>
          <w:b/>
          <w:color w:val="002060"/>
          <w:sz w:val="22"/>
          <w:szCs w:val="22"/>
        </w:rPr>
        <w:t xml:space="preserve">TEMPI DI ATTESA </w:t>
      </w:r>
    </w:p>
    <w:p w:rsidR="00280D10" w:rsidRPr="00280D10" w:rsidRDefault="00280D10" w:rsidP="00280D10">
      <w:pPr>
        <w:rPr>
          <w:rStyle w:val="Collegamentoipertestuale"/>
          <w:rFonts w:asciiTheme="minorHAnsi" w:hAnsiTheme="minorHAnsi" w:cstheme="minorHAnsi"/>
          <w:b/>
          <w:bCs/>
          <w:color w:val="002060"/>
          <w:sz w:val="22"/>
          <w:szCs w:val="22"/>
        </w:rPr>
      </w:pPr>
    </w:p>
    <w:p w:rsidR="00280D10" w:rsidRPr="006A629E" w:rsidRDefault="00280D10" w:rsidP="00280D10">
      <w:pPr>
        <w:rPr>
          <w:rFonts w:ascii="Arial" w:hAnsi="Arial" w:cs="Arial"/>
          <w:color w:val="002060"/>
          <w:sz w:val="22"/>
          <w:szCs w:val="22"/>
        </w:rPr>
      </w:pPr>
      <w:r w:rsidRPr="006A629E">
        <w:rPr>
          <w:rFonts w:ascii="Arial" w:hAnsi="Arial" w:cs="Arial"/>
          <w:color w:val="002060"/>
          <w:sz w:val="22"/>
          <w:szCs w:val="22"/>
        </w:rPr>
        <w:t xml:space="preserve">Per tutte le gare del Campionato C5 serie D gestite dalla Delegazione Provinciale di Ancona il tempo di attesa è pari alla durata di </w:t>
      </w:r>
      <w:r w:rsidRPr="006A629E">
        <w:rPr>
          <w:rFonts w:ascii="Arial" w:hAnsi="Arial" w:cs="Arial"/>
          <w:b/>
          <w:color w:val="002060"/>
          <w:sz w:val="22"/>
          <w:szCs w:val="22"/>
          <w:u w:val="single"/>
        </w:rPr>
        <w:t>un tempo della gara</w:t>
      </w:r>
      <w:r w:rsidRPr="006A629E">
        <w:rPr>
          <w:rFonts w:ascii="Arial" w:hAnsi="Arial" w:cs="Arial"/>
          <w:color w:val="002060"/>
          <w:sz w:val="22"/>
          <w:szCs w:val="22"/>
        </w:rPr>
        <w:t xml:space="preserve">. </w:t>
      </w:r>
    </w:p>
    <w:p w:rsidR="00280D10" w:rsidRPr="006A629E" w:rsidRDefault="00280D10" w:rsidP="00280D10">
      <w:pPr>
        <w:tabs>
          <w:tab w:val="left" w:pos="284"/>
        </w:tabs>
        <w:rPr>
          <w:rFonts w:ascii="Arial" w:hAnsi="Arial" w:cs="Arial"/>
          <w:b/>
          <w:color w:val="002060"/>
        </w:rPr>
      </w:pPr>
    </w:p>
    <w:p w:rsidR="00066E94" w:rsidRDefault="00066E94" w:rsidP="00F71A17">
      <w:pPr>
        <w:rPr>
          <w:rFonts w:asciiTheme="majorHAnsi" w:hAnsiTheme="majorHAnsi" w:cstheme="majorHAnsi"/>
          <w:b/>
          <w:color w:val="002060"/>
          <w:sz w:val="28"/>
          <w:szCs w:val="28"/>
          <w:u w:val="single"/>
        </w:rPr>
      </w:pPr>
    </w:p>
    <w:p w:rsidR="00F71A17" w:rsidRPr="003930F8" w:rsidRDefault="00F71A17" w:rsidP="00F71A17">
      <w:pPr>
        <w:rPr>
          <w:rFonts w:asciiTheme="majorHAnsi" w:hAnsiTheme="majorHAnsi" w:cstheme="majorHAnsi"/>
          <w:b/>
          <w:color w:val="002060"/>
          <w:sz w:val="28"/>
          <w:szCs w:val="28"/>
          <w:u w:val="single"/>
        </w:rPr>
      </w:pPr>
      <w:r w:rsidRPr="003930F8">
        <w:rPr>
          <w:rFonts w:asciiTheme="majorHAnsi" w:hAnsiTheme="majorHAnsi" w:cstheme="majorHAnsi"/>
          <w:b/>
          <w:color w:val="002060"/>
          <w:sz w:val="28"/>
          <w:szCs w:val="28"/>
          <w:u w:val="single"/>
        </w:rPr>
        <w:t>CAMPIONATO UNDER 17 ALLIEVI CADETTI</w:t>
      </w:r>
    </w:p>
    <w:p w:rsidR="00F71A17" w:rsidRDefault="00F71A17" w:rsidP="00F71A17">
      <w:pPr>
        <w:rPr>
          <w:b/>
          <w:color w:val="002060"/>
          <w:sz w:val="28"/>
          <w:szCs w:val="28"/>
          <w:u w:val="single"/>
        </w:rPr>
      </w:pPr>
    </w:p>
    <w:p w:rsidR="00F71A17" w:rsidRPr="00983787" w:rsidRDefault="00F71A17" w:rsidP="00F71A17">
      <w:pPr>
        <w:rPr>
          <w:rFonts w:asciiTheme="minorHAnsi" w:hAnsiTheme="minorHAnsi" w:cstheme="minorHAnsi"/>
          <w:color w:val="002060"/>
          <w:sz w:val="22"/>
          <w:szCs w:val="22"/>
        </w:rPr>
      </w:pPr>
      <w:r w:rsidRPr="001B7A58">
        <w:rPr>
          <w:rFonts w:asciiTheme="minorHAnsi" w:hAnsiTheme="minorHAnsi" w:cstheme="minorHAnsi"/>
          <w:color w:val="002060"/>
          <w:sz w:val="22"/>
          <w:szCs w:val="22"/>
        </w:rPr>
        <w:t>A</w:t>
      </w:r>
      <w:r>
        <w:rPr>
          <w:rFonts w:asciiTheme="minorHAnsi" w:hAnsiTheme="minorHAnsi" w:cstheme="minorHAnsi"/>
          <w:color w:val="002060"/>
          <w:sz w:val="22"/>
          <w:szCs w:val="22"/>
        </w:rPr>
        <w:t xml:space="preserve"> seguito </w:t>
      </w:r>
      <w:r w:rsidRPr="001B7A58">
        <w:rPr>
          <w:rFonts w:asciiTheme="minorHAnsi" w:hAnsiTheme="minorHAnsi" w:cstheme="minorHAnsi"/>
          <w:color w:val="002060"/>
          <w:sz w:val="22"/>
          <w:szCs w:val="22"/>
        </w:rPr>
        <w:t xml:space="preserve">defezione delle Società </w:t>
      </w:r>
      <w:r w:rsidR="00FE6230">
        <w:rPr>
          <w:rFonts w:asciiTheme="minorHAnsi" w:hAnsiTheme="minorHAnsi" w:cstheme="minorHAnsi"/>
          <w:color w:val="002060"/>
          <w:sz w:val="22"/>
          <w:szCs w:val="22"/>
        </w:rPr>
        <w:t>A.S.D. AURORA CALCIO JESI</w:t>
      </w:r>
      <w:r w:rsidRPr="001B7A58">
        <w:rPr>
          <w:rFonts w:ascii="Arial" w:hAnsi="Arial" w:cs="Arial"/>
          <w:bCs/>
          <w:color w:val="002060"/>
          <w:sz w:val="22"/>
          <w:szCs w:val="22"/>
        </w:rPr>
        <w:t xml:space="preserve"> si </w:t>
      </w:r>
      <w:r>
        <w:rPr>
          <w:rFonts w:ascii="Arial" w:hAnsi="Arial" w:cs="Arial"/>
          <w:bCs/>
          <w:color w:val="002060"/>
          <w:sz w:val="22"/>
          <w:szCs w:val="22"/>
        </w:rPr>
        <w:t>pubblica di seguito il girone modificato del Campionato in epigrafe</w:t>
      </w:r>
      <w:r w:rsidRPr="00983787">
        <w:rPr>
          <w:rFonts w:ascii="Arial" w:hAnsi="Arial" w:cs="Arial"/>
          <w:bCs/>
          <w:color w:val="002060"/>
          <w:sz w:val="22"/>
          <w:szCs w:val="22"/>
        </w:rPr>
        <w:t>:</w:t>
      </w:r>
    </w:p>
    <w:p w:rsidR="00F71A17" w:rsidRDefault="00F71A17" w:rsidP="00F71A17">
      <w:pPr>
        <w:rPr>
          <w:rFonts w:ascii="Courier New" w:hAnsi="Courier New" w:cs="Courier New"/>
          <w:b/>
          <w:color w:val="002060"/>
          <w:sz w:val="28"/>
          <w:szCs w:val="28"/>
          <w:u w:val="single"/>
        </w:rPr>
      </w:pPr>
    </w:p>
    <w:p w:rsidR="00F71A17" w:rsidRPr="006E61E5" w:rsidRDefault="00F71A17" w:rsidP="00F71A17">
      <w:pPr>
        <w:rPr>
          <w:rFonts w:ascii="Courier New" w:hAnsi="Courier New" w:cs="Courier New"/>
          <w:b/>
          <w:color w:val="002060"/>
          <w:sz w:val="28"/>
          <w:szCs w:val="28"/>
          <w:u w:val="single"/>
        </w:rPr>
      </w:pPr>
      <w:r w:rsidRPr="006E61E5">
        <w:rPr>
          <w:rFonts w:ascii="Courier New" w:hAnsi="Courier New" w:cs="Courier New"/>
          <w:b/>
          <w:color w:val="002060"/>
          <w:sz w:val="28"/>
          <w:szCs w:val="28"/>
          <w:u w:val="single"/>
        </w:rPr>
        <w:t>GIRONE B</w:t>
      </w:r>
    </w:p>
    <w:p w:rsidR="00F71A17" w:rsidRDefault="00F71A17" w:rsidP="00F71A17">
      <w:r w:rsidRPr="00650DAE">
        <w:t xml:space="preserve">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947659 U.S.  </w:t>
      </w:r>
      <w:r>
        <w:rPr>
          <w:rFonts w:ascii="Courier New" w:hAnsi="Courier New" w:cs="Courier New"/>
          <w:color w:val="002060"/>
          <w:sz w:val="22"/>
          <w:szCs w:val="22"/>
        </w:rPr>
        <w:t xml:space="preserve"> </w:t>
      </w:r>
      <w:r w:rsidRPr="006E61E5">
        <w:rPr>
          <w:rFonts w:ascii="Courier New" w:hAnsi="Courier New" w:cs="Courier New"/>
          <w:color w:val="002060"/>
          <w:sz w:val="22"/>
          <w:szCs w:val="22"/>
        </w:rPr>
        <w:t xml:space="preserve">ANCONITANA A.S.D.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  6430   </w:t>
      </w:r>
      <w:r>
        <w:rPr>
          <w:rFonts w:ascii="Courier New" w:hAnsi="Courier New" w:cs="Courier New"/>
          <w:color w:val="002060"/>
          <w:sz w:val="22"/>
          <w:szCs w:val="22"/>
        </w:rPr>
        <w:t xml:space="preserve">     </w:t>
      </w:r>
      <w:r w:rsidRPr="006E61E5">
        <w:rPr>
          <w:rFonts w:ascii="Courier New" w:hAnsi="Courier New" w:cs="Courier New"/>
          <w:color w:val="002060"/>
          <w:sz w:val="22"/>
          <w:szCs w:val="22"/>
        </w:rPr>
        <w:t xml:space="preserve">SSDARL BIAGIO NAZZARO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945144 SSDARL F.C. VIGOR SENIGALLIA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913898 A.S.D. GIOVANE ANCONA CALCIO    </w:t>
      </w:r>
    </w:p>
    <w:p w:rsidR="00F71A17" w:rsidRPr="006E61E5" w:rsidRDefault="00F71A17" w:rsidP="00F71A17">
      <w:pPr>
        <w:rPr>
          <w:rFonts w:ascii="Courier New" w:hAnsi="Courier New" w:cs="Courier New"/>
          <w:color w:val="002060"/>
          <w:sz w:val="22"/>
          <w:szCs w:val="22"/>
          <w:lang w:val="en-US"/>
        </w:rPr>
      </w:pPr>
      <w:r w:rsidRPr="006E61E5">
        <w:rPr>
          <w:rFonts w:ascii="Courier New" w:hAnsi="Courier New" w:cs="Courier New"/>
          <w:color w:val="002060"/>
          <w:sz w:val="22"/>
          <w:szCs w:val="22"/>
          <w:lang w:val="en-US"/>
        </w:rPr>
        <w:t>917163 U.S.   JUNIORJESINA LIBERTAS ASD</w:t>
      </w:r>
    </w:p>
    <w:p w:rsidR="00F71A17" w:rsidRPr="006E61E5" w:rsidRDefault="00F71A17" w:rsidP="00F71A17">
      <w:pPr>
        <w:rPr>
          <w:rFonts w:ascii="Courier New" w:hAnsi="Courier New" w:cs="Courier New"/>
          <w:color w:val="002060"/>
          <w:sz w:val="22"/>
          <w:szCs w:val="22"/>
          <w:lang w:val="en-US"/>
        </w:rPr>
      </w:pPr>
      <w:r w:rsidRPr="006E61E5">
        <w:rPr>
          <w:rFonts w:ascii="Courier New" w:hAnsi="Courier New" w:cs="Courier New"/>
          <w:color w:val="002060"/>
          <w:sz w:val="22"/>
          <w:szCs w:val="22"/>
          <w:lang w:val="en-US"/>
        </w:rPr>
        <w:t>932678 A.S.D. JUNIORPORTUALICALCIOANCON</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lang w:val="en-US"/>
        </w:rPr>
        <w:t xml:space="preserve"> </w:t>
      </w:r>
      <w:r w:rsidRPr="006E61E5">
        <w:rPr>
          <w:rFonts w:ascii="Courier New" w:hAnsi="Courier New" w:cs="Courier New"/>
          <w:color w:val="002060"/>
          <w:sz w:val="22"/>
          <w:szCs w:val="22"/>
        </w:rPr>
        <w:t xml:space="preserve">58344 SSDARL MARINA CALCIO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932339        MOIE VALLESINA A.S.D.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920713 U.S.D. OSIMANA                  </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936094 G.S.D. S.A. CALCIO CASTELFIDARDO</w:t>
      </w:r>
    </w:p>
    <w:p w:rsidR="00F71A17" w:rsidRPr="006E61E5" w:rsidRDefault="00F71A17" w:rsidP="00F71A17">
      <w:pPr>
        <w:rPr>
          <w:rFonts w:ascii="Courier New" w:hAnsi="Courier New" w:cs="Courier New"/>
          <w:color w:val="002060"/>
          <w:sz w:val="22"/>
          <w:szCs w:val="22"/>
        </w:rPr>
      </w:pPr>
      <w:r w:rsidRPr="006E61E5">
        <w:rPr>
          <w:rFonts w:ascii="Courier New" w:hAnsi="Courier New" w:cs="Courier New"/>
          <w:color w:val="002060"/>
          <w:sz w:val="22"/>
          <w:szCs w:val="22"/>
        </w:rPr>
        <w:t xml:space="preserve">700073        SENIGALLIA CALCIO  </w:t>
      </w:r>
    </w:p>
    <w:p w:rsidR="003A09D8" w:rsidRPr="00262F24" w:rsidRDefault="003A09D8" w:rsidP="005E030F">
      <w:pPr>
        <w:rPr>
          <w:rFonts w:ascii="Arial" w:hAnsi="Arial" w:cs="Arial"/>
          <w:b/>
          <w:color w:val="002060"/>
          <w:sz w:val="28"/>
          <w:szCs w:val="28"/>
          <w:u w:val="single"/>
        </w:rPr>
      </w:pPr>
    </w:p>
    <w:p w:rsidR="003E35C7" w:rsidRPr="003930F8" w:rsidRDefault="003E35C7" w:rsidP="005E030F">
      <w:pPr>
        <w:rPr>
          <w:rFonts w:ascii="Arial" w:hAnsi="Arial" w:cs="Arial"/>
          <w:b/>
          <w:color w:val="002060"/>
          <w:sz w:val="22"/>
          <w:szCs w:val="22"/>
          <w:u w:val="single"/>
        </w:rPr>
      </w:pPr>
      <w:r w:rsidRPr="003930F8">
        <w:rPr>
          <w:rFonts w:ascii="Arial" w:hAnsi="Arial" w:cs="Arial"/>
          <w:b/>
          <w:color w:val="002060"/>
          <w:sz w:val="22"/>
          <w:szCs w:val="22"/>
          <w:u w:val="single"/>
        </w:rPr>
        <w:t>I Calendari e i Regolamenti dei vari Campionati verranno pubblicati nei prossimi C.U.</w:t>
      </w:r>
    </w:p>
    <w:p w:rsidR="007C0510" w:rsidRDefault="007C0510" w:rsidP="00880B2C">
      <w:pPr>
        <w:pStyle w:val="LndNormale1"/>
        <w:rPr>
          <w:b/>
          <w:color w:val="002060"/>
          <w:sz w:val="28"/>
          <w:szCs w:val="28"/>
          <w:u w:val="single"/>
        </w:rPr>
      </w:pPr>
    </w:p>
    <w:p w:rsidR="004E65CF" w:rsidRPr="004E65CF" w:rsidRDefault="004E65CF" w:rsidP="004E65CF">
      <w:pPr>
        <w:pStyle w:val="TITOLOPRINC"/>
        <w:jc w:val="left"/>
        <w:rPr>
          <w:color w:val="002060"/>
          <w:sz w:val="28"/>
          <w:u w:val="single"/>
        </w:rPr>
      </w:pPr>
      <w:bookmarkStart w:id="14" w:name="_Toc53153126"/>
      <w:r w:rsidRPr="004E65CF">
        <w:rPr>
          <w:color w:val="002060"/>
          <w:sz w:val="28"/>
          <w:u w:val="single"/>
        </w:rPr>
        <w:t>ATTIVITÀ AMATORI CALCIO A 11 2020 - 2021</w:t>
      </w:r>
      <w:bookmarkEnd w:id="14"/>
    </w:p>
    <w:p w:rsidR="004E65CF" w:rsidRPr="004E65CF" w:rsidRDefault="004E65CF" w:rsidP="004E65CF">
      <w:pPr>
        <w:autoSpaceDE w:val="0"/>
        <w:autoSpaceDN w:val="0"/>
        <w:adjustRightInd w:val="0"/>
        <w:rPr>
          <w:rFonts w:ascii="Arial" w:hAnsi="Arial" w:cs="Arial"/>
          <w:color w:val="002060"/>
          <w:sz w:val="22"/>
          <w:szCs w:val="22"/>
        </w:rPr>
      </w:pPr>
      <w:r w:rsidRPr="004E65CF">
        <w:rPr>
          <w:rFonts w:ascii="Arial" w:hAnsi="Arial" w:cs="Arial"/>
          <w:color w:val="002060"/>
          <w:sz w:val="22"/>
          <w:szCs w:val="22"/>
        </w:rPr>
        <w:t xml:space="preserve">LE DOMANDE DI ISCRIZIONE AI TORNEI AMATORI CALCIO A 11 DOVRANNO ESSERE CONSEGNATE A MANO O INVIATE TRAMITE MAIL, </w:t>
      </w:r>
      <w:r w:rsidRPr="004E65CF">
        <w:rPr>
          <w:rFonts w:ascii="Arial" w:hAnsi="Arial" w:cs="Arial"/>
          <w:b/>
          <w:bCs/>
          <w:color w:val="002060"/>
          <w:sz w:val="22"/>
          <w:szCs w:val="22"/>
        </w:rPr>
        <w:t xml:space="preserve">IN FORMA CARTACEA, </w:t>
      </w:r>
      <w:r w:rsidR="00400F29" w:rsidRPr="00400F29">
        <w:rPr>
          <w:rFonts w:ascii="Arial" w:hAnsi="Arial" w:cs="Arial"/>
          <w:b/>
          <w:bCs/>
          <w:color w:val="002060"/>
          <w:sz w:val="22"/>
          <w:szCs w:val="22"/>
          <w:u w:val="single"/>
        </w:rPr>
        <w:t>ENTRO VENERDI’ 9 OTTOBRE 2020</w:t>
      </w:r>
      <w:r w:rsidRPr="004E65CF">
        <w:rPr>
          <w:rFonts w:ascii="Arial" w:hAnsi="Arial" w:cs="Arial"/>
          <w:b/>
          <w:bCs/>
          <w:color w:val="002060"/>
          <w:sz w:val="22"/>
          <w:szCs w:val="22"/>
        </w:rPr>
        <w:t xml:space="preserve"> ALLA DELEGAZIONE PROVINCIALE </w:t>
      </w:r>
      <w:r w:rsidRPr="004E65CF">
        <w:rPr>
          <w:rFonts w:ascii="Arial" w:hAnsi="Arial" w:cs="Arial"/>
          <w:color w:val="002060"/>
          <w:sz w:val="22"/>
          <w:szCs w:val="22"/>
        </w:rPr>
        <w:t xml:space="preserve">inviando tutta la documentazione che viene trasmessa in allegato e il pagamento della quota di iscrizione. </w:t>
      </w:r>
    </w:p>
    <w:p w:rsidR="00451470" w:rsidRDefault="00451470" w:rsidP="004E65CF">
      <w:pPr>
        <w:autoSpaceDE w:val="0"/>
        <w:autoSpaceDN w:val="0"/>
        <w:adjustRightInd w:val="0"/>
        <w:rPr>
          <w:rFonts w:ascii="Arial" w:hAnsi="Arial" w:cs="Arial"/>
          <w:b/>
          <w:bCs/>
          <w:color w:val="002060"/>
          <w:sz w:val="22"/>
          <w:szCs w:val="22"/>
          <w:u w:val="single"/>
        </w:rPr>
      </w:pPr>
    </w:p>
    <w:p w:rsidR="004E65CF" w:rsidRDefault="004E65CF" w:rsidP="004E65CF">
      <w:pPr>
        <w:autoSpaceDE w:val="0"/>
        <w:autoSpaceDN w:val="0"/>
        <w:adjustRightInd w:val="0"/>
        <w:rPr>
          <w:rFonts w:ascii="Arial" w:hAnsi="Arial" w:cs="Arial"/>
          <w:b/>
          <w:bCs/>
          <w:color w:val="002060"/>
          <w:sz w:val="22"/>
          <w:szCs w:val="22"/>
          <w:u w:val="single"/>
        </w:rPr>
      </w:pPr>
      <w:r w:rsidRPr="004E65CF">
        <w:rPr>
          <w:rFonts w:ascii="Arial" w:hAnsi="Arial" w:cs="Arial"/>
          <w:b/>
          <w:bCs/>
          <w:color w:val="002060"/>
          <w:sz w:val="22"/>
          <w:szCs w:val="22"/>
          <w:u w:val="single"/>
        </w:rPr>
        <w:t xml:space="preserve">TASSA ISCRIZIONE TORNEO </w:t>
      </w:r>
    </w:p>
    <w:p w:rsidR="00451470" w:rsidRPr="004E65CF" w:rsidRDefault="00451470" w:rsidP="004E65CF">
      <w:pPr>
        <w:autoSpaceDE w:val="0"/>
        <w:autoSpaceDN w:val="0"/>
        <w:adjustRightInd w:val="0"/>
        <w:rPr>
          <w:rFonts w:ascii="Arial" w:hAnsi="Arial" w:cs="Arial"/>
          <w:color w:val="002060"/>
          <w:sz w:val="22"/>
          <w:szCs w:val="22"/>
          <w:u w:val="single"/>
        </w:rPr>
      </w:pP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La tassa di iscrizione per la corrente stagione sportiva ammonta ad </w:t>
      </w:r>
      <w:r w:rsidRPr="004E65CF">
        <w:rPr>
          <w:rFonts w:ascii="Arial" w:hAnsi="Arial" w:cs="Arial"/>
          <w:b/>
          <w:bCs/>
          <w:color w:val="002060"/>
          <w:sz w:val="22"/>
          <w:szCs w:val="22"/>
        </w:rPr>
        <w:t>€. 1.400,00</w:t>
      </w:r>
      <w:r w:rsidRPr="004E65CF">
        <w:rPr>
          <w:rFonts w:ascii="Arial" w:hAnsi="Arial" w:cs="Arial"/>
          <w:bCs/>
          <w:color w:val="002060"/>
          <w:sz w:val="22"/>
          <w:szCs w:val="22"/>
        </w:rPr>
        <w:t>, comprensiva di Spese Arbitrali per le società di nuova iscrizione.</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lastRenderedPageBreak/>
        <w:t xml:space="preserve">Per le società che risultavano iscritte anche nella stagione 2019-2020 la tassa di iscrizione per la corrente stagione sportiva ammonta ad </w:t>
      </w:r>
      <w:r w:rsidRPr="004E65CF">
        <w:rPr>
          <w:rFonts w:ascii="Arial" w:hAnsi="Arial" w:cs="Arial"/>
          <w:b/>
          <w:bCs/>
          <w:color w:val="002060"/>
          <w:sz w:val="22"/>
          <w:szCs w:val="22"/>
        </w:rPr>
        <w:t>€ 1.000,00</w:t>
      </w:r>
      <w:r w:rsidRPr="004E65CF">
        <w:rPr>
          <w:rFonts w:ascii="Arial" w:hAnsi="Arial" w:cs="Arial"/>
          <w:bCs/>
          <w:color w:val="002060"/>
          <w:sz w:val="22"/>
          <w:szCs w:val="22"/>
        </w:rPr>
        <w:t xml:space="preserve">, comprensiva di Spese Arbitrali. </w:t>
      </w:r>
    </w:p>
    <w:p w:rsidR="00C607A5" w:rsidRDefault="00C607A5"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MODALITA’ DI VERSAMENTO</w:t>
      </w:r>
    </w:p>
    <w:p w:rsidR="004E65CF" w:rsidRPr="004E65CF" w:rsidRDefault="004E65CF" w:rsidP="004E65CF">
      <w:pPr>
        <w:pStyle w:val="LndNormale1"/>
        <w:rPr>
          <w:color w:val="002060"/>
        </w:rPr>
      </w:pPr>
    </w:p>
    <w:p w:rsidR="004E65CF" w:rsidRPr="004E65CF" w:rsidRDefault="004E65CF" w:rsidP="004E65CF">
      <w:pPr>
        <w:pStyle w:val="Nessunaspaziatura"/>
        <w:rPr>
          <w:rFonts w:ascii="Arial" w:hAnsi="Arial" w:cs="Arial"/>
          <w:color w:val="002060"/>
        </w:rPr>
      </w:pPr>
      <w:r w:rsidRPr="004E65CF">
        <w:rPr>
          <w:rFonts w:ascii="Arial" w:hAnsi="Arial" w:cs="Arial"/>
          <w:color w:val="002060"/>
        </w:rPr>
        <w:t>I versamenti dovranno essere effettuati attraverso le seguenti modalità:</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Bonifico bancario (indicando nella causale numero di matricola e denominazione societaria):</w:t>
      </w:r>
      <w:r w:rsidRPr="004E65CF">
        <w:rPr>
          <w:rFonts w:ascii="Arial" w:hAnsi="Arial" w:cs="Arial"/>
          <w:b/>
          <w:color w:val="002060"/>
        </w:rPr>
        <w:tab/>
      </w:r>
    </w:p>
    <w:p w:rsidR="004E65CF" w:rsidRPr="004E65CF" w:rsidRDefault="004E65CF" w:rsidP="004E65CF">
      <w:pPr>
        <w:pStyle w:val="Nessunaspaziatura"/>
        <w:ind w:left="2136" w:hanging="9"/>
        <w:rPr>
          <w:rFonts w:ascii="Arial" w:hAnsi="Arial" w:cs="Arial"/>
          <w:b/>
          <w:color w:val="002060"/>
          <w:sz w:val="28"/>
          <w:szCs w:val="28"/>
        </w:rPr>
      </w:pPr>
      <w:r w:rsidRPr="004E65CF">
        <w:rPr>
          <w:rFonts w:ascii="Arial" w:hAnsi="Arial" w:cs="Arial"/>
          <w:b/>
          <w:color w:val="002060"/>
        </w:rPr>
        <w:t xml:space="preserve">IBAN: </w:t>
      </w:r>
      <w:r w:rsidRPr="004E65CF">
        <w:rPr>
          <w:rFonts w:ascii="Arial" w:hAnsi="Arial" w:cs="Arial"/>
          <w:b/>
          <w:color w:val="002060"/>
        </w:rPr>
        <w:tab/>
        <w:t>IT13E0100502604000000001453</w:t>
      </w:r>
    </w:p>
    <w:p w:rsidR="004E65CF" w:rsidRPr="004E65CF" w:rsidRDefault="004E65CF" w:rsidP="004E65CF">
      <w:pPr>
        <w:pStyle w:val="Nessunaspaziatura"/>
        <w:ind w:left="2124" w:firstLine="708"/>
        <w:rPr>
          <w:rFonts w:ascii="Arial" w:hAnsi="Arial" w:cs="Arial"/>
          <w:b/>
          <w:color w:val="002060"/>
        </w:rPr>
      </w:pPr>
      <w:r w:rsidRPr="004E65CF">
        <w:rPr>
          <w:rFonts w:ascii="Arial" w:hAnsi="Arial" w:cs="Arial"/>
          <w:b/>
          <w:color w:val="002060"/>
        </w:rPr>
        <w:t>BNL – Ancona</w:t>
      </w:r>
    </w:p>
    <w:p w:rsidR="004E65CF" w:rsidRPr="004E65CF" w:rsidRDefault="004E65CF" w:rsidP="004E65CF">
      <w:pPr>
        <w:ind w:left="2124" w:firstLine="708"/>
        <w:rPr>
          <w:rFonts w:ascii="Arial" w:hAnsi="Arial" w:cs="Arial"/>
          <w:b/>
          <w:color w:val="002060"/>
        </w:rPr>
      </w:pPr>
      <w:r w:rsidRPr="004E65CF">
        <w:rPr>
          <w:rFonts w:ascii="Arial" w:hAnsi="Arial" w:cs="Arial"/>
          <w:b/>
          <w:color w:val="002060"/>
          <w:sz w:val="22"/>
          <w:szCs w:val="22"/>
        </w:rPr>
        <w:t>Beneficiario: C.R. MARCHE F.I.G.C. – L.N.D.</w:t>
      </w:r>
    </w:p>
    <w:p w:rsidR="00451470" w:rsidRDefault="00451470" w:rsidP="004E65CF">
      <w:pPr>
        <w:pStyle w:val="Nessunaspaziatura"/>
        <w:rPr>
          <w:rFonts w:ascii="Arial" w:hAnsi="Arial" w:cs="Arial"/>
          <w:color w:val="002060"/>
        </w:rPr>
      </w:pP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 xml:space="preserve">Assegno circolare intestato a: </w:t>
      </w:r>
      <w:r w:rsidRPr="004E65CF">
        <w:rPr>
          <w:rFonts w:ascii="Arial" w:hAnsi="Arial" w:cs="Arial"/>
          <w:b/>
          <w:color w:val="002060"/>
        </w:rPr>
        <w:t>Comitato Regionale Marche F.I.G.C. – L.N.D.</w:t>
      </w:r>
    </w:p>
    <w:p w:rsidR="004E65CF" w:rsidRPr="004E65CF" w:rsidRDefault="004E65CF" w:rsidP="004E65CF">
      <w:pPr>
        <w:pStyle w:val="Nessunaspaziatura"/>
        <w:rPr>
          <w:rFonts w:ascii="Arial" w:hAnsi="Arial" w:cs="Arial"/>
          <w:b/>
          <w:color w:val="002060"/>
        </w:rPr>
      </w:pPr>
    </w:p>
    <w:p w:rsidR="004E65CF" w:rsidRPr="004E65CF" w:rsidRDefault="004E65CF" w:rsidP="004E65CF">
      <w:pPr>
        <w:pStyle w:val="Nessunaspaziatura"/>
        <w:rPr>
          <w:rFonts w:ascii="Arial" w:hAnsi="Arial" w:cs="Arial"/>
          <w:b/>
          <w:color w:val="002060"/>
          <w:u w:val="single"/>
        </w:rPr>
      </w:pPr>
      <w:r w:rsidRPr="004E65CF">
        <w:rPr>
          <w:rFonts w:ascii="Arial" w:hAnsi="Arial" w:cs="Arial"/>
          <w:b/>
          <w:color w:val="002060"/>
        </w:rPr>
        <w:t xml:space="preserve">NON SONO AMMESSI I VERSAMENTI MEDIANTE </w:t>
      </w:r>
      <w:r w:rsidRPr="004E65CF">
        <w:rPr>
          <w:rFonts w:ascii="Arial" w:hAnsi="Arial" w:cs="Arial"/>
          <w:b/>
          <w:color w:val="002060"/>
          <w:u w:val="single"/>
        </w:rPr>
        <w:t>CONTANTE E/O ASSEGNO BANCARIO.</w:t>
      </w:r>
    </w:p>
    <w:p w:rsid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GIORNO DI GIOCO</w:t>
      </w:r>
    </w:p>
    <w:p w:rsidR="00451470" w:rsidRPr="004E65CF" w:rsidRDefault="00451470" w:rsidP="004E65CF">
      <w:pPr>
        <w:pStyle w:val="Nessunaspaziatura"/>
        <w:rPr>
          <w:rFonts w:ascii="Arial" w:hAnsi="Arial" w:cs="Arial"/>
          <w:b/>
          <w:bCs/>
          <w:color w:val="002060"/>
          <w:szCs w:val="28"/>
          <w:u w:val="single"/>
        </w:rPr>
      </w:pP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Si informano tutte le squadre che si iscriveranno al Torneo Amatori 2020-2021 che d’intesa con il Comitato Regionale Marche e con le sezioni AIA competenti, non sarà possibile calendarizzare più di 6 gare nella giornata del VENERDÌ. Di conseguenza tutte le società che nel modulo “DESIDERATA TORNEO AMATORI” indicheranno come giorno di gioco particolare il Venerdì saranno tenute OBBLIGATORIAMENTE ad indicare un giorno alternativo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Al momento della definizione della formula del Torneo, tenendo conto delle giornate di gioco disponibili e del numero di squadre iscritte, la Delegazione Provinciale provvederà a prendere in esame le richieste pervenute.</w:t>
      </w:r>
    </w:p>
    <w:p w:rsidR="001F31F5" w:rsidRDefault="001F31F5" w:rsidP="004E65CF">
      <w:pPr>
        <w:pStyle w:val="Nessunaspaziatura"/>
        <w:rPr>
          <w:rFonts w:ascii="Arial" w:hAnsi="Arial" w:cs="Arial"/>
          <w:b/>
          <w:bCs/>
          <w:color w:val="002060"/>
          <w:szCs w:val="28"/>
          <w:u w:val="single"/>
        </w:rPr>
      </w:pPr>
    </w:p>
    <w:p w:rsidR="005E030F" w:rsidRDefault="005E030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DATA DI INIZIO ATTIVITÀ AMATORI</w:t>
      </w:r>
    </w:p>
    <w:p w:rsidR="004E65CF" w:rsidRPr="004E65CF" w:rsidRDefault="004E65CF" w:rsidP="004E65CF">
      <w:pPr>
        <w:pStyle w:val="LndNormale1"/>
        <w:rPr>
          <w:color w:val="002060"/>
        </w:rPr>
      </w:pPr>
    </w:p>
    <w:p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7C0C5F" w:rsidRPr="001D5D48" w:rsidRDefault="004E65CF" w:rsidP="001D5D48">
      <w:pPr>
        <w:pStyle w:val="Nessunaspaziatura"/>
        <w:jc w:val="both"/>
        <w:rPr>
          <w:rFonts w:ascii="Arial" w:hAnsi="Arial" w:cs="Arial"/>
          <w:color w:val="002060"/>
        </w:rPr>
      </w:pPr>
      <w:r w:rsidRPr="004E65CF">
        <w:rPr>
          <w:rFonts w:ascii="Arial" w:hAnsi="Arial" w:cs="Arial"/>
          <w:color w:val="002060"/>
        </w:rPr>
        <w:t>Visto lo slittamento dell’inizio dell’attività la definizione della formula del Torneo potrebbe subire variazioni rispetto alle passate stagioni.</w:t>
      </w:r>
    </w:p>
    <w:p w:rsidR="00CE77BA" w:rsidRDefault="00CE77BA" w:rsidP="005B58AE">
      <w:pPr>
        <w:pStyle w:val="LndNormale1"/>
        <w:rPr>
          <w:b/>
          <w:color w:val="002060"/>
          <w:u w:val="single"/>
        </w:rPr>
      </w:pPr>
    </w:p>
    <w:p w:rsidR="00963504" w:rsidRPr="00963504" w:rsidRDefault="00963504" w:rsidP="005B58AE">
      <w:pPr>
        <w:pStyle w:val="LndNormale1"/>
        <w:rPr>
          <w:color w:val="002060"/>
        </w:rPr>
      </w:pPr>
      <w:r w:rsidRPr="00963504">
        <w:rPr>
          <w:color w:val="002060"/>
        </w:rPr>
        <w:t>Qualora</w:t>
      </w:r>
      <w:r>
        <w:rPr>
          <w:color w:val="002060"/>
        </w:rPr>
        <w:t>, in questa sessione, non venisse raggiunto un numero utile di Società iscritte</w:t>
      </w:r>
      <w:r w:rsidR="00084E54">
        <w:rPr>
          <w:color w:val="002060"/>
        </w:rPr>
        <w:t>,</w:t>
      </w:r>
      <w:r>
        <w:rPr>
          <w:color w:val="002060"/>
        </w:rPr>
        <w:t xml:space="preserve"> il Campionato non verrà al momento disputato. </w:t>
      </w:r>
      <w:r w:rsidR="00D85D75">
        <w:rPr>
          <w:color w:val="002060"/>
        </w:rPr>
        <w:t>In questo caso, l</w:t>
      </w:r>
      <w:r>
        <w:rPr>
          <w:color w:val="002060"/>
        </w:rPr>
        <w:t xml:space="preserve">a Delegazione si riserva la possibilità, in futuro, di riaprire le iscrizioni per </w:t>
      </w:r>
      <w:r w:rsidR="00D85D75">
        <w:rPr>
          <w:color w:val="002060"/>
        </w:rPr>
        <w:t xml:space="preserve">consentire la disputa della </w:t>
      </w:r>
      <w:r>
        <w:rPr>
          <w:color w:val="002060"/>
        </w:rPr>
        <w:t>competizione</w:t>
      </w:r>
      <w:r w:rsidR="00D85D75">
        <w:rPr>
          <w:color w:val="002060"/>
        </w:rPr>
        <w:t xml:space="preserve"> nel prosieguo della Stagione Sportiva.</w:t>
      </w:r>
    </w:p>
    <w:p w:rsidR="00963504" w:rsidRDefault="00963504"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02376B" w:rsidRDefault="0002376B" w:rsidP="005B58AE">
      <w:pPr>
        <w:rPr>
          <w:rFonts w:ascii="Arial" w:hAnsi="Arial" w:cs="Arial"/>
          <w:b/>
          <w:color w:val="002060"/>
          <w:sz w:val="22"/>
          <w:szCs w:val="22"/>
        </w:rPr>
      </w:pPr>
    </w:p>
    <w:p w:rsidR="00C607A5" w:rsidRDefault="00C607A5" w:rsidP="005B58AE">
      <w:pPr>
        <w:rPr>
          <w:rFonts w:ascii="Arial" w:hAnsi="Arial" w:cs="Arial"/>
          <w:b/>
          <w:color w:val="002060"/>
          <w:sz w:val="22"/>
          <w:szCs w:val="22"/>
        </w:rPr>
      </w:pPr>
    </w:p>
    <w:p w:rsidR="0002376B" w:rsidRDefault="0002376B" w:rsidP="005B58AE">
      <w:pPr>
        <w:rPr>
          <w:rFonts w:ascii="Arial" w:hAnsi="Arial" w:cs="Arial"/>
          <w:b/>
          <w:color w:val="002060"/>
          <w:sz w:val="22"/>
          <w:szCs w:val="22"/>
        </w:rPr>
      </w:pPr>
    </w:p>
    <w:p w:rsidR="00E31EC9" w:rsidRDefault="00E31EC9" w:rsidP="005B58AE">
      <w:pPr>
        <w:rPr>
          <w:rFonts w:ascii="Arial" w:hAnsi="Arial" w:cs="Arial"/>
          <w:b/>
          <w:color w:val="002060"/>
          <w:sz w:val="22"/>
          <w:szCs w:val="22"/>
        </w:rPr>
      </w:pPr>
    </w:p>
    <w:p w:rsidR="00E31EC9" w:rsidRDefault="00E31EC9" w:rsidP="005B58AE">
      <w:pPr>
        <w:rPr>
          <w:rFonts w:ascii="Arial" w:hAnsi="Arial" w:cs="Arial"/>
          <w:b/>
          <w:color w:val="002060"/>
          <w:sz w:val="22"/>
          <w:szCs w:val="22"/>
        </w:rPr>
      </w:pPr>
    </w:p>
    <w:p w:rsidR="00E31EC9" w:rsidRDefault="00E31EC9" w:rsidP="005B58AE">
      <w:pPr>
        <w:rPr>
          <w:rFonts w:ascii="Arial" w:hAnsi="Arial" w:cs="Arial"/>
          <w:b/>
          <w:color w:val="002060"/>
          <w:sz w:val="22"/>
          <w:szCs w:val="22"/>
        </w:rPr>
      </w:pPr>
    </w:p>
    <w:p w:rsidR="00E31EC9" w:rsidRDefault="00E31EC9" w:rsidP="005B58AE">
      <w:pPr>
        <w:rPr>
          <w:rFonts w:ascii="Arial" w:hAnsi="Arial" w:cs="Arial"/>
          <w:b/>
          <w:color w:val="002060"/>
          <w:sz w:val="22"/>
          <w:szCs w:val="22"/>
        </w:rPr>
      </w:pPr>
    </w:p>
    <w:p w:rsidR="00E31EC9" w:rsidRDefault="00E31EC9" w:rsidP="005B58AE">
      <w:pPr>
        <w:rPr>
          <w:rFonts w:ascii="Arial" w:hAnsi="Arial" w:cs="Arial"/>
          <w:b/>
          <w:color w:val="002060"/>
          <w:sz w:val="22"/>
          <w:szCs w:val="22"/>
        </w:rPr>
      </w:pPr>
    </w:p>
    <w:p w:rsidR="00E31EC9" w:rsidRDefault="00E31EC9" w:rsidP="005B58AE">
      <w:pPr>
        <w:rPr>
          <w:rFonts w:ascii="Arial" w:hAnsi="Arial" w:cs="Arial"/>
          <w:b/>
          <w:color w:val="002060"/>
          <w:sz w:val="22"/>
          <w:szCs w:val="22"/>
        </w:rPr>
      </w:pPr>
    </w:p>
    <w:p w:rsidR="00E31EC9" w:rsidRDefault="00E31EC9"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5" w:name="_Toc20952437"/>
      <w:bookmarkStart w:id="16" w:name="_Toc20953014"/>
      <w:bookmarkStart w:id="17" w:name="_Toc20953634"/>
      <w:bookmarkStart w:id="18" w:name="_Toc20954363"/>
      <w:bookmarkStart w:id="19" w:name="_Toc20954455"/>
      <w:bookmarkStart w:id="20" w:name="_Toc20955409"/>
      <w:bookmarkStart w:id="21" w:name="_Toc20955427"/>
      <w:bookmarkStart w:id="22" w:name="_Toc20955445"/>
      <w:bookmarkStart w:id="23" w:name="_Toc29997042"/>
      <w:bookmarkStart w:id="24" w:name="_Toc46920903"/>
      <w:bookmarkStart w:id="25" w:name="_Toc47540233"/>
      <w:bookmarkStart w:id="26" w:name="_Toc53153127"/>
      <w:r>
        <w:rPr>
          <w:color w:val="FFFFFF"/>
        </w:rPr>
        <w:lastRenderedPageBreak/>
        <w:t>ATTIVITA’ DI BASE</w:t>
      </w:r>
      <w:bookmarkEnd w:id="15"/>
      <w:bookmarkEnd w:id="16"/>
      <w:bookmarkEnd w:id="17"/>
      <w:bookmarkEnd w:id="18"/>
      <w:bookmarkEnd w:id="19"/>
      <w:bookmarkEnd w:id="20"/>
      <w:bookmarkEnd w:id="21"/>
      <w:bookmarkEnd w:id="22"/>
      <w:bookmarkEnd w:id="23"/>
      <w:bookmarkEnd w:id="24"/>
      <w:bookmarkEnd w:id="25"/>
      <w:bookmarkEnd w:id="26"/>
    </w:p>
    <w:p w:rsidR="00D32824" w:rsidRDefault="00D32824" w:rsidP="00D32824">
      <w:pPr>
        <w:pStyle w:val="Default"/>
        <w:rPr>
          <w:rFonts w:ascii="Arial" w:hAnsi="Arial" w:cs="Arial"/>
          <w:b/>
          <w:bCs/>
          <w:color w:val="002060"/>
          <w:sz w:val="28"/>
          <w:szCs w:val="28"/>
        </w:rPr>
      </w:pPr>
    </w:p>
    <w:p w:rsidR="00D32824" w:rsidRDefault="00D32824" w:rsidP="00D32824">
      <w:pPr>
        <w:pStyle w:val="Default"/>
        <w:rPr>
          <w:rFonts w:ascii="Arial" w:hAnsi="Arial" w:cs="Arial"/>
          <w:b/>
          <w:color w:val="002060"/>
          <w:sz w:val="28"/>
          <w:szCs w:val="28"/>
        </w:rPr>
      </w:pPr>
      <w:r>
        <w:rPr>
          <w:rFonts w:ascii="Arial" w:hAnsi="Arial" w:cs="Arial"/>
          <w:b/>
          <w:bCs/>
          <w:color w:val="002060"/>
          <w:sz w:val="28"/>
          <w:szCs w:val="28"/>
        </w:rPr>
        <w:t>TORNEI AUTUNNALI ATTIVITA’ DI BASE CALCIO A CINQUE</w:t>
      </w:r>
    </w:p>
    <w:p w:rsidR="00D32824" w:rsidRDefault="00D32824" w:rsidP="00D32824">
      <w:pPr>
        <w:rPr>
          <w:rFonts w:ascii="Arial" w:hAnsi="Arial" w:cs="Arial"/>
          <w:color w:val="002060"/>
          <w:sz w:val="22"/>
          <w:szCs w:val="22"/>
        </w:rPr>
      </w:pPr>
    </w:p>
    <w:p w:rsidR="00D32824" w:rsidRDefault="00D32824" w:rsidP="00D32824">
      <w:pPr>
        <w:pStyle w:val="A121"/>
        <w:ind w:left="0"/>
        <w:rPr>
          <w:color w:val="002060"/>
          <w:sz w:val="22"/>
          <w:szCs w:val="22"/>
        </w:rPr>
      </w:pPr>
      <w:r>
        <w:rPr>
          <w:color w:val="002060"/>
          <w:sz w:val="22"/>
          <w:szCs w:val="22"/>
        </w:rPr>
        <w:t xml:space="preserve">Si comunica che sono </w:t>
      </w:r>
      <w:r>
        <w:rPr>
          <w:b/>
          <w:color w:val="002060"/>
          <w:sz w:val="22"/>
          <w:szCs w:val="22"/>
        </w:rPr>
        <w:t>riaperte</w:t>
      </w:r>
      <w:r>
        <w:rPr>
          <w:color w:val="002060"/>
          <w:sz w:val="22"/>
          <w:szCs w:val="22"/>
        </w:rPr>
        <w:t xml:space="preserve"> le domande di iscrizione ai tornei in epigrafe, </w:t>
      </w:r>
      <w:r>
        <w:rPr>
          <w:color w:val="002060"/>
          <w:sz w:val="22"/>
          <w:szCs w:val="22"/>
          <w:u w:val="single"/>
        </w:rPr>
        <w:t xml:space="preserve">DA EFFETTUARSI ESCLUSIVAMENTE CON MODALITÀ ON LINE </w:t>
      </w:r>
      <w:r>
        <w:rPr>
          <w:color w:val="002060"/>
          <w:sz w:val="22"/>
          <w:szCs w:val="22"/>
          <w:lang w:eastAsia="it-IT"/>
        </w:rPr>
        <w:t>attraverso l’</w:t>
      </w:r>
      <w:r>
        <w:rPr>
          <w:b/>
          <w:i/>
          <w:color w:val="002060"/>
          <w:sz w:val="22"/>
          <w:szCs w:val="22"/>
          <w:lang w:eastAsia="it-IT"/>
        </w:rPr>
        <w:t>”Area Società”</w:t>
      </w:r>
      <w:r>
        <w:rPr>
          <w:color w:val="002060"/>
          <w:sz w:val="22"/>
          <w:szCs w:val="22"/>
          <w:lang w:eastAsia="it-IT"/>
        </w:rPr>
        <w:t xml:space="preserve"> presente nel sito ufficiale della LND (</w:t>
      </w:r>
      <w:hyperlink r:id="rId9" w:history="1">
        <w:r>
          <w:rPr>
            <w:rStyle w:val="Collegamentoipertestuale"/>
            <w:color w:val="002060"/>
            <w:sz w:val="22"/>
            <w:szCs w:val="22"/>
          </w:rPr>
          <w:t>www.lnd.it</w:t>
        </w:r>
      </w:hyperlink>
      <w:r>
        <w:rPr>
          <w:color w:val="002060"/>
          <w:sz w:val="22"/>
          <w:szCs w:val="22"/>
          <w:lang w:eastAsia="it-IT"/>
        </w:rPr>
        <w:t>)</w:t>
      </w:r>
      <w:r>
        <w:rPr>
          <w:color w:val="002060"/>
          <w:sz w:val="22"/>
          <w:szCs w:val="22"/>
        </w:rPr>
        <w:t xml:space="preserve">, dovranno essere trasmesse online a mezzo </w:t>
      </w:r>
      <w:r>
        <w:rPr>
          <w:b/>
          <w:color w:val="002060"/>
          <w:sz w:val="22"/>
          <w:szCs w:val="22"/>
          <w:u w:val="single"/>
        </w:rPr>
        <w:t>firma elettronica</w:t>
      </w:r>
      <w:r>
        <w:rPr>
          <w:color w:val="002060"/>
          <w:sz w:val="22"/>
          <w:szCs w:val="22"/>
        </w:rPr>
        <w:t>, entro e non oltre il:</w:t>
      </w:r>
    </w:p>
    <w:p w:rsidR="00D32824" w:rsidRDefault="00D32824" w:rsidP="00D32824">
      <w:pPr>
        <w:pStyle w:val="A121"/>
        <w:ind w:left="0"/>
        <w:rPr>
          <w:color w:val="002060"/>
          <w:sz w:val="22"/>
          <w:szCs w:val="22"/>
        </w:rPr>
      </w:pPr>
    </w:p>
    <w:p w:rsidR="00D32824" w:rsidRDefault="00D32824" w:rsidP="00D32824">
      <w:pPr>
        <w:pStyle w:val="A121"/>
        <w:ind w:left="0"/>
        <w:jc w:val="center"/>
        <w:rPr>
          <w:b/>
          <w:color w:val="002060"/>
          <w:sz w:val="22"/>
          <w:szCs w:val="22"/>
        </w:rPr>
      </w:pPr>
      <w:r>
        <w:rPr>
          <w:b/>
          <w:color w:val="002060"/>
          <w:sz w:val="22"/>
          <w:szCs w:val="22"/>
        </w:rPr>
        <w:t>VENERDI’ 16 OTTOBRE 2020, ORE 19:00</w:t>
      </w:r>
    </w:p>
    <w:p w:rsidR="00D32824" w:rsidRDefault="00D32824" w:rsidP="00D32824">
      <w:pPr>
        <w:rPr>
          <w:rFonts w:ascii="Arial" w:hAnsi="Arial" w:cs="Arial"/>
          <w:color w:val="002060"/>
          <w:sz w:val="22"/>
          <w:szCs w:val="22"/>
        </w:rPr>
      </w:pPr>
    </w:p>
    <w:p w:rsidR="00D32824" w:rsidRDefault="00D32824" w:rsidP="00D32824">
      <w:pPr>
        <w:rPr>
          <w:rFonts w:ascii="Arial" w:hAnsi="Arial" w:cs="Arial"/>
          <w:color w:val="002060"/>
          <w:sz w:val="22"/>
          <w:szCs w:val="22"/>
          <w:shd w:val="clear" w:color="auto" w:fill="FFFFFF"/>
        </w:rPr>
      </w:pPr>
    </w:p>
    <w:p w:rsidR="00D32824" w:rsidRDefault="00D32824" w:rsidP="00D3282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ESORDIENTI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rsidR="00D32824" w:rsidRDefault="00D32824" w:rsidP="00D3282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PULCINI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rsidR="00D32824" w:rsidRDefault="00D32824" w:rsidP="00D32824">
      <w:pPr>
        <w:rPr>
          <w:rFonts w:ascii="Arial" w:hAnsi="Arial" w:cs="Arial"/>
          <w:color w:val="002060"/>
          <w:sz w:val="22"/>
          <w:szCs w:val="22"/>
          <w:highlight w:val="yellow"/>
        </w:rPr>
      </w:pPr>
    </w:p>
    <w:p w:rsidR="00D32824" w:rsidRDefault="00D32824" w:rsidP="00D32824">
      <w:pPr>
        <w:pStyle w:val="A121"/>
        <w:ind w:left="0"/>
        <w:rPr>
          <w:b/>
          <w:color w:val="002060"/>
          <w:spacing w:val="-2"/>
          <w:sz w:val="26"/>
          <w:szCs w:val="26"/>
          <w:lang w:eastAsia="it-IT"/>
        </w:rPr>
      </w:pPr>
      <w:r>
        <w:rPr>
          <w:b/>
          <w:color w:val="002060"/>
          <w:spacing w:val="-2"/>
          <w:sz w:val="26"/>
          <w:szCs w:val="26"/>
          <w:lang w:eastAsia="it-IT"/>
        </w:rPr>
        <w:t>MODALITA’ OPERATIVE DI ISCRIZIONE</w:t>
      </w:r>
    </w:p>
    <w:p w:rsidR="00D32824" w:rsidRDefault="00D32824" w:rsidP="00D32824">
      <w:pPr>
        <w:pStyle w:val="A121"/>
        <w:ind w:left="0"/>
        <w:rPr>
          <w:color w:val="002060"/>
          <w:spacing w:val="-2"/>
          <w:sz w:val="22"/>
          <w:szCs w:val="22"/>
          <w:lang w:eastAsia="it-IT"/>
        </w:rPr>
      </w:pPr>
      <w:r>
        <w:rPr>
          <w:color w:val="002060"/>
          <w:spacing w:val="-2"/>
          <w:sz w:val="22"/>
          <w:szCs w:val="22"/>
          <w:lang w:eastAsia="it-IT"/>
        </w:rPr>
        <w:t xml:space="preserve">La </w:t>
      </w:r>
      <w:r>
        <w:rPr>
          <w:b/>
          <w:color w:val="002060"/>
          <w:spacing w:val="-2"/>
          <w:sz w:val="22"/>
          <w:szCs w:val="22"/>
          <w:lang w:eastAsia="it-IT"/>
        </w:rPr>
        <w:t>modulistica</w:t>
      </w:r>
      <w:r>
        <w:rPr>
          <w:color w:val="002060"/>
          <w:spacing w:val="-2"/>
          <w:sz w:val="22"/>
          <w:szCs w:val="22"/>
          <w:lang w:eastAsia="it-IT"/>
        </w:rPr>
        <w:t xml:space="preserve"> debitamente compilata on-line, deve essere </w:t>
      </w:r>
      <w:r>
        <w:rPr>
          <w:b/>
          <w:color w:val="002060"/>
          <w:spacing w:val="-2"/>
          <w:sz w:val="22"/>
          <w:szCs w:val="22"/>
          <w:lang w:eastAsia="it-IT"/>
        </w:rPr>
        <w:t>obbligatoriamente trasmessa</w:t>
      </w:r>
      <w:r>
        <w:rPr>
          <w:color w:val="002060"/>
          <w:spacing w:val="-2"/>
          <w:sz w:val="22"/>
          <w:szCs w:val="22"/>
          <w:lang w:eastAsia="it-IT"/>
        </w:rPr>
        <w:t xml:space="preserve"> (timbrata e firmata dal Presidente della Società) </w:t>
      </w:r>
      <w:r>
        <w:rPr>
          <w:b/>
          <w:color w:val="002060"/>
          <w:spacing w:val="-2"/>
          <w:sz w:val="22"/>
          <w:szCs w:val="22"/>
          <w:u w:val="single"/>
          <w:lang w:eastAsia="it-IT"/>
        </w:rPr>
        <w:t>a mezzo firma elettronica allegandovi il bonifico attestante il versamento della quota di iscrizione</w:t>
      </w:r>
      <w:r>
        <w:rPr>
          <w:color w:val="002060"/>
          <w:spacing w:val="-2"/>
          <w:sz w:val="22"/>
          <w:szCs w:val="22"/>
          <w:lang w:eastAsia="it-IT"/>
        </w:rPr>
        <w:t xml:space="preserve"> così come risulta dalla pagina di riepilogo dei costi.</w:t>
      </w:r>
    </w:p>
    <w:p w:rsidR="00D32824" w:rsidRDefault="00D32824" w:rsidP="00110FA1">
      <w:pPr>
        <w:rPr>
          <w:rFonts w:ascii="Arial" w:hAnsi="Arial" w:cs="Arial"/>
          <w:b/>
          <w:color w:val="002060"/>
          <w:sz w:val="22"/>
          <w:szCs w:val="22"/>
          <w:u w:val="single"/>
        </w:rPr>
      </w:pPr>
    </w:p>
    <w:p w:rsidR="00D32824" w:rsidRPr="00AE6CC4" w:rsidRDefault="00D32824" w:rsidP="00110FA1">
      <w:pPr>
        <w:rPr>
          <w:rFonts w:ascii="Arial" w:hAnsi="Arial" w:cs="Arial"/>
          <w:b/>
          <w:color w:val="002060"/>
          <w:sz w:val="22"/>
          <w:szCs w:val="22"/>
          <w:u w:val="single"/>
        </w:rPr>
      </w:pPr>
    </w:p>
    <w:p w:rsidR="00014DEF" w:rsidRDefault="00014DEF" w:rsidP="008565CA">
      <w:pPr>
        <w:rPr>
          <w:b/>
          <w:color w:val="002060"/>
        </w:rPr>
      </w:pPr>
    </w:p>
    <w:p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t xml:space="preserve">Pubblicato in Ancona ed affisso all’albo della Delegazione Provinciale il </w:t>
      </w:r>
      <w:r w:rsidR="00BF4B95">
        <w:rPr>
          <w:rFonts w:asciiTheme="minorHAnsi" w:hAnsiTheme="minorHAnsi" w:cstheme="minorHAnsi"/>
          <w:b/>
          <w:color w:val="002060"/>
          <w:sz w:val="22"/>
          <w:szCs w:val="22"/>
          <w:u w:val="single"/>
        </w:rPr>
        <w:t>09</w:t>
      </w:r>
      <w:r w:rsidRPr="00887FD1">
        <w:rPr>
          <w:rFonts w:asciiTheme="minorHAnsi" w:hAnsiTheme="minorHAnsi" w:cstheme="minorHAnsi"/>
          <w:b/>
          <w:color w:val="002060"/>
          <w:sz w:val="22"/>
          <w:szCs w:val="22"/>
          <w:u w:val="single"/>
        </w:rPr>
        <w:t>/</w:t>
      </w:r>
      <w:r w:rsidR="00D32824">
        <w:rPr>
          <w:rFonts w:asciiTheme="minorHAnsi" w:hAnsiTheme="minorHAnsi" w:cstheme="minorHAnsi"/>
          <w:b/>
          <w:color w:val="002060"/>
          <w:sz w:val="22"/>
          <w:szCs w:val="22"/>
          <w:u w:val="single"/>
        </w:rPr>
        <w:t>10</w:t>
      </w:r>
      <w:r w:rsidR="003D4688" w:rsidRPr="00887FD1">
        <w:rPr>
          <w:rFonts w:asciiTheme="minorHAnsi" w:hAnsiTheme="minorHAnsi" w:cstheme="minorHAnsi"/>
          <w:b/>
          <w:color w:val="002060"/>
          <w:sz w:val="22"/>
          <w:szCs w:val="22"/>
          <w:u w:val="single"/>
        </w:rPr>
        <w:t>/2020</w:t>
      </w:r>
    </w:p>
    <w:p w:rsidR="00472FB5" w:rsidRDefault="00472FB5" w:rsidP="00472FB5">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AD73BB" w:rsidRDefault="0049718E" w:rsidP="00472FB5">
      <w:pPr>
        <w:pStyle w:val="breakline"/>
        <w:rPr>
          <w:rFonts w:ascii="Arial" w:hAnsi="Arial" w:cs="Arial"/>
          <w:b/>
          <w:i/>
          <w:color w:val="002060"/>
          <w:sz w:val="28"/>
          <w:szCs w:val="28"/>
        </w:rPr>
      </w:pPr>
      <w:r>
        <w:rPr>
          <w:rFonts w:ascii="Arial" w:hAnsi="Arial" w:cs="Arial"/>
          <w:b/>
          <w:i/>
          <w:color w:val="002060"/>
          <w:sz w:val="28"/>
          <w:szCs w:val="28"/>
        </w:rPr>
        <w:t xml:space="preserve"> </w:t>
      </w:r>
    </w:p>
    <w:p w:rsidR="00FB2333" w:rsidRPr="00BF4B95" w:rsidRDefault="00BF4B95" w:rsidP="00F06E28">
      <w:pPr>
        <w:pStyle w:val="Default"/>
        <w:numPr>
          <w:ilvl w:val="0"/>
          <w:numId w:val="1"/>
        </w:numPr>
        <w:rPr>
          <w:rFonts w:ascii="Arial" w:hAnsi="Arial" w:cs="Arial"/>
          <w:color w:val="002060"/>
          <w:sz w:val="22"/>
          <w:szCs w:val="22"/>
        </w:rPr>
      </w:pPr>
      <w:r>
        <w:rPr>
          <w:rFonts w:ascii="Arial" w:hAnsi="Arial" w:cs="Arial"/>
          <w:bCs/>
          <w:color w:val="002060"/>
          <w:sz w:val="22"/>
          <w:szCs w:val="22"/>
        </w:rPr>
        <w:t>C.U. n.109 LND</w:t>
      </w:r>
      <w:r w:rsidR="00E42B9F">
        <w:rPr>
          <w:rFonts w:ascii="Arial" w:hAnsi="Arial" w:cs="Arial"/>
          <w:bCs/>
          <w:color w:val="002060"/>
          <w:sz w:val="22"/>
          <w:szCs w:val="22"/>
        </w:rPr>
        <w:t>;</w:t>
      </w:r>
    </w:p>
    <w:p w:rsidR="00BF4B95" w:rsidRPr="00BF4B95" w:rsidRDefault="00BF4B95" w:rsidP="00BF4B95">
      <w:pPr>
        <w:pStyle w:val="Default"/>
        <w:numPr>
          <w:ilvl w:val="0"/>
          <w:numId w:val="1"/>
        </w:numPr>
        <w:rPr>
          <w:rFonts w:ascii="Arial" w:hAnsi="Arial" w:cs="Arial"/>
          <w:color w:val="002060"/>
          <w:sz w:val="22"/>
          <w:szCs w:val="22"/>
        </w:rPr>
      </w:pPr>
      <w:r>
        <w:rPr>
          <w:rFonts w:ascii="Arial" w:hAnsi="Arial" w:cs="Arial"/>
          <w:bCs/>
          <w:color w:val="002060"/>
          <w:sz w:val="22"/>
          <w:szCs w:val="22"/>
        </w:rPr>
        <w:t>C.U. n.110 LND;</w:t>
      </w:r>
    </w:p>
    <w:p w:rsidR="00BF4B95" w:rsidRPr="00BF4B95" w:rsidRDefault="00BF4B95" w:rsidP="00BF4B95">
      <w:pPr>
        <w:pStyle w:val="Default"/>
        <w:numPr>
          <w:ilvl w:val="0"/>
          <w:numId w:val="1"/>
        </w:numPr>
        <w:rPr>
          <w:rFonts w:ascii="Arial" w:hAnsi="Arial" w:cs="Arial"/>
          <w:color w:val="002060"/>
          <w:sz w:val="22"/>
          <w:szCs w:val="22"/>
        </w:rPr>
      </w:pPr>
      <w:r>
        <w:rPr>
          <w:rFonts w:ascii="Arial" w:hAnsi="Arial" w:cs="Arial"/>
          <w:bCs/>
          <w:color w:val="002060"/>
          <w:sz w:val="22"/>
          <w:szCs w:val="22"/>
        </w:rPr>
        <w:t>C.U. n.112 LND;</w:t>
      </w:r>
    </w:p>
    <w:p w:rsidR="00BF4B95" w:rsidRDefault="00BF4B95" w:rsidP="00BF4B95">
      <w:pPr>
        <w:pStyle w:val="Default"/>
        <w:numPr>
          <w:ilvl w:val="0"/>
          <w:numId w:val="1"/>
        </w:numPr>
        <w:rPr>
          <w:rFonts w:ascii="Arial" w:hAnsi="Arial" w:cs="Arial"/>
          <w:color w:val="002060"/>
          <w:sz w:val="22"/>
          <w:szCs w:val="22"/>
        </w:rPr>
      </w:pPr>
      <w:r>
        <w:rPr>
          <w:rFonts w:ascii="Arial" w:hAnsi="Arial" w:cs="Arial"/>
          <w:color w:val="002060"/>
          <w:sz w:val="22"/>
          <w:szCs w:val="22"/>
        </w:rPr>
        <w:t>Circolare n.23 LND;</w:t>
      </w:r>
    </w:p>
    <w:p w:rsidR="00BF4B95" w:rsidRDefault="00BF4B95" w:rsidP="00BF4B95">
      <w:pPr>
        <w:pStyle w:val="Default"/>
        <w:numPr>
          <w:ilvl w:val="0"/>
          <w:numId w:val="1"/>
        </w:numPr>
        <w:rPr>
          <w:rFonts w:ascii="Arial" w:hAnsi="Arial" w:cs="Arial"/>
          <w:color w:val="002060"/>
          <w:sz w:val="22"/>
          <w:szCs w:val="22"/>
        </w:rPr>
      </w:pPr>
      <w:r>
        <w:rPr>
          <w:rFonts w:ascii="Arial" w:hAnsi="Arial" w:cs="Arial"/>
          <w:color w:val="002060"/>
          <w:sz w:val="22"/>
          <w:szCs w:val="22"/>
        </w:rPr>
        <w:t>Circolare n.24 LND.</w:t>
      </w:r>
    </w:p>
    <w:p w:rsidR="00066E94" w:rsidRPr="00BF4B95" w:rsidRDefault="00066E94" w:rsidP="00BF4B95">
      <w:pPr>
        <w:pStyle w:val="Default"/>
        <w:numPr>
          <w:ilvl w:val="0"/>
          <w:numId w:val="1"/>
        </w:numPr>
        <w:rPr>
          <w:rFonts w:ascii="Arial" w:hAnsi="Arial" w:cs="Arial"/>
          <w:color w:val="002060"/>
          <w:sz w:val="22"/>
          <w:szCs w:val="22"/>
        </w:rPr>
      </w:pPr>
      <w:r>
        <w:rPr>
          <w:rFonts w:ascii="Arial" w:hAnsi="Arial" w:cs="Arial"/>
          <w:color w:val="002060"/>
          <w:sz w:val="22"/>
          <w:szCs w:val="22"/>
        </w:rPr>
        <w:t>Calendario Calcio a cinque Serie D Girone B;</w:t>
      </w:r>
    </w:p>
    <w:p w:rsidR="001F28A0" w:rsidRPr="001F28A0" w:rsidRDefault="001F28A0" w:rsidP="00F06E28">
      <w:pPr>
        <w:pStyle w:val="Default"/>
        <w:numPr>
          <w:ilvl w:val="0"/>
          <w:numId w:val="1"/>
        </w:numPr>
        <w:rPr>
          <w:rFonts w:ascii="Arial" w:hAnsi="Arial" w:cs="Arial"/>
          <w:color w:val="002060"/>
          <w:sz w:val="22"/>
          <w:szCs w:val="22"/>
        </w:rPr>
      </w:pPr>
      <w:r w:rsidRPr="001F28A0">
        <w:rPr>
          <w:rFonts w:ascii="Arial" w:hAnsi="Arial" w:cs="Arial"/>
          <w:color w:val="002060"/>
          <w:sz w:val="22"/>
          <w:szCs w:val="22"/>
        </w:rPr>
        <w:t>Modello</w:t>
      </w:r>
      <w:r>
        <w:rPr>
          <w:rFonts w:ascii="Arial" w:hAnsi="Arial" w:cs="Arial"/>
          <w:color w:val="002060"/>
          <w:sz w:val="22"/>
          <w:szCs w:val="22"/>
        </w:rPr>
        <w:t xml:space="preserve"> 6 AMATORI;</w:t>
      </w:r>
    </w:p>
    <w:p w:rsidR="001F28A0" w:rsidRP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Domanda di ammissione AMATORI;</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Desiderata Campionato AMATORI;</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Disponibilità campo di gioco;</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Disposizioni per la onorabilità;</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Scheda informativa Campionato AMATORI;</w:t>
      </w:r>
    </w:p>
    <w:p w:rsidR="00E42B9F" w:rsidRPr="00AD73BB" w:rsidRDefault="00E42B9F" w:rsidP="00E42B9F">
      <w:pPr>
        <w:pStyle w:val="Default"/>
        <w:ind w:left="720"/>
        <w:rPr>
          <w:rFonts w:ascii="Arial" w:hAnsi="Arial" w:cs="Arial"/>
          <w:color w:val="002060"/>
          <w:sz w:val="22"/>
          <w:szCs w:val="22"/>
        </w:rPr>
      </w:pPr>
    </w:p>
    <w:p w:rsidR="00E520CD" w:rsidRDefault="00E520CD" w:rsidP="00014D7B">
      <w:pPr>
        <w:pStyle w:val="breakline"/>
        <w:jc w:val="both"/>
        <w:rPr>
          <w:rFonts w:ascii="Arial" w:hAnsi="Arial" w:cs="Arial"/>
          <w:color w:val="002060"/>
          <w:sz w:val="22"/>
          <w:szCs w:val="22"/>
        </w:rPr>
      </w:pPr>
    </w:p>
    <w:p w:rsidR="00E520CD" w:rsidRPr="00C1742B" w:rsidRDefault="00E520CD"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FA085E" w:rsidRPr="0049718E" w:rsidRDefault="00FA085E" w:rsidP="0049718E">
      <w:pPr>
        <w:rPr>
          <w:rFonts w:ascii="Arial" w:hAnsi="Arial" w:cs="Arial"/>
          <w:sz w:val="18"/>
          <w:szCs w:val="18"/>
        </w:rPr>
      </w:pPr>
    </w:p>
    <w:sectPr w:rsidR="00FA085E" w:rsidRPr="0049718E" w:rsidSect="00F50128">
      <w:headerReference w:type="default" r:id="rId10"/>
      <w:footerReference w:type="even" r:id="rId11"/>
      <w:footerReference w:type="default" r:id="rId12"/>
      <w:headerReference w:type="first" r:id="rId13"/>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270" w:rsidRDefault="00494270">
      <w:r>
        <w:separator/>
      </w:r>
    </w:p>
  </w:endnote>
  <w:endnote w:type="continuationSeparator" w:id="1">
    <w:p w:rsidR="00494270" w:rsidRDefault="0049427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9CA" w:rsidRDefault="004662DE" w:rsidP="00102631">
    <w:pPr>
      <w:pStyle w:val="Pidipagina"/>
      <w:framePr w:wrap="around" w:vAnchor="text" w:hAnchor="margin" w:xAlign="center" w:y="1"/>
      <w:rPr>
        <w:rStyle w:val="Numeropagina"/>
      </w:rPr>
    </w:pPr>
    <w:r>
      <w:rPr>
        <w:rStyle w:val="Numeropagina"/>
      </w:rPr>
      <w:fldChar w:fldCharType="begin"/>
    </w:r>
    <w:r w:rsidR="004B19CA">
      <w:rPr>
        <w:rStyle w:val="Numeropagina"/>
      </w:rPr>
      <w:instrText xml:space="preserve">PAGE  </w:instrText>
    </w:r>
    <w:r>
      <w:rPr>
        <w:rStyle w:val="Numeropagina"/>
      </w:rPr>
      <w:fldChar w:fldCharType="end"/>
    </w:r>
  </w:p>
  <w:p w:rsidR="004B19CA" w:rsidRDefault="004B19C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9CA" w:rsidRDefault="004662DE">
    <w:pPr>
      <w:pStyle w:val="Pidipagina"/>
      <w:jc w:val="center"/>
    </w:pPr>
    <w:fldSimple w:instr=" PAGE   \* MERGEFORMAT ">
      <w:r w:rsidR="00740CFF">
        <w:rPr>
          <w:noProof/>
        </w:rPr>
        <w:t>1</w:t>
      </w:r>
    </w:fldSimple>
    <w:r w:rsidR="004B0920">
      <w:t>/23</w:t>
    </w:r>
  </w:p>
  <w:p w:rsidR="004B19CA" w:rsidRDefault="004B19CA">
    <w:pPr>
      <w:pStyle w:val="Pidipagina"/>
      <w:jc w:val="center"/>
    </w:pPr>
  </w:p>
  <w:p w:rsidR="004B19CA" w:rsidRPr="00504E30" w:rsidRDefault="004B19CA"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270" w:rsidRDefault="00494270">
      <w:r>
        <w:separator/>
      </w:r>
    </w:p>
  </w:footnote>
  <w:footnote w:type="continuationSeparator" w:id="1">
    <w:p w:rsidR="00494270" w:rsidRDefault="004942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9CA" w:rsidRPr="00C828DB" w:rsidRDefault="004B19CA"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4B19CA">
      <w:tc>
        <w:tcPr>
          <w:tcW w:w="2050" w:type="dxa"/>
        </w:tcPr>
        <w:p w:rsidR="004B19CA" w:rsidRDefault="004B19CA">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4B19CA" w:rsidRDefault="004B19CA">
          <w:pPr>
            <w:pStyle w:val="Intestazione"/>
            <w:tabs>
              <w:tab w:val="left" w:pos="435"/>
              <w:tab w:val="right" w:pos="7588"/>
            </w:tabs>
            <w:rPr>
              <w:sz w:val="24"/>
            </w:rPr>
          </w:pPr>
        </w:p>
      </w:tc>
    </w:tr>
  </w:tbl>
  <w:p w:rsidR="004B19CA" w:rsidRDefault="004B19CA">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5"/>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548866"/>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C17"/>
    <w:rsid w:val="00011E63"/>
    <w:rsid w:val="00012025"/>
    <w:rsid w:val="0001221B"/>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6AD"/>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616A"/>
    <w:rsid w:val="00116294"/>
    <w:rsid w:val="0011641D"/>
    <w:rsid w:val="001166B5"/>
    <w:rsid w:val="00116A31"/>
    <w:rsid w:val="00117080"/>
    <w:rsid w:val="0012026C"/>
    <w:rsid w:val="001207A4"/>
    <w:rsid w:val="00121059"/>
    <w:rsid w:val="00122193"/>
    <w:rsid w:val="00122858"/>
    <w:rsid w:val="00123296"/>
    <w:rsid w:val="0012330A"/>
    <w:rsid w:val="0012340A"/>
    <w:rsid w:val="00123766"/>
    <w:rsid w:val="00124446"/>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28A0"/>
    <w:rsid w:val="001F31F5"/>
    <w:rsid w:val="001F33DF"/>
    <w:rsid w:val="001F341E"/>
    <w:rsid w:val="001F38EA"/>
    <w:rsid w:val="001F38EF"/>
    <w:rsid w:val="001F3B63"/>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1B8A"/>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9D8"/>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4B49"/>
    <w:rsid w:val="003B4CB6"/>
    <w:rsid w:val="003B4F2F"/>
    <w:rsid w:val="003B568C"/>
    <w:rsid w:val="003B78AA"/>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69EC"/>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3637"/>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175"/>
    <w:rsid w:val="007D6DA5"/>
    <w:rsid w:val="007D7020"/>
    <w:rsid w:val="007E0161"/>
    <w:rsid w:val="007E0286"/>
    <w:rsid w:val="007E0886"/>
    <w:rsid w:val="007E095C"/>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35C"/>
    <w:rsid w:val="007E7690"/>
    <w:rsid w:val="007E7E99"/>
    <w:rsid w:val="007F00D8"/>
    <w:rsid w:val="007F043E"/>
    <w:rsid w:val="007F1263"/>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227"/>
    <w:rsid w:val="009D5547"/>
    <w:rsid w:val="009D5583"/>
    <w:rsid w:val="009D6273"/>
    <w:rsid w:val="009D6CD0"/>
    <w:rsid w:val="009D6D69"/>
    <w:rsid w:val="009D7E41"/>
    <w:rsid w:val="009E05B9"/>
    <w:rsid w:val="009E0F3B"/>
    <w:rsid w:val="009E132F"/>
    <w:rsid w:val="009E13A5"/>
    <w:rsid w:val="009E1882"/>
    <w:rsid w:val="009E1C8E"/>
    <w:rsid w:val="009E1FB6"/>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3D"/>
    <w:rsid w:val="00A85AAC"/>
    <w:rsid w:val="00A85ABB"/>
    <w:rsid w:val="00A867BF"/>
    <w:rsid w:val="00A86878"/>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1E6"/>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2DB"/>
    <w:rsid w:val="00AB64EF"/>
    <w:rsid w:val="00AB6C23"/>
    <w:rsid w:val="00AB7075"/>
    <w:rsid w:val="00AB7B10"/>
    <w:rsid w:val="00AC0E19"/>
    <w:rsid w:val="00AC12CB"/>
    <w:rsid w:val="00AC1A4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C91"/>
    <w:rsid w:val="00BC2F37"/>
    <w:rsid w:val="00BC3124"/>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3F15"/>
    <w:rsid w:val="00C14342"/>
    <w:rsid w:val="00C1463A"/>
    <w:rsid w:val="00C15044"/>
    <w:rsid w:val="00C15865"/>
    <w:rsid w:val="00C15BB9"/>
    <w:rsid w:val="00C16997"/>
    <w:rsid w:val="00C17425"/>
    <w:rsid w:val="00C1742B"/>
    <w:rsid w:val="00C17EAF"/>
    <w:rsid w:val="00C207A7"/>
    <w:rsid w:val="00C21572"/>
    <w:rsid w:val="00C219FE"/>
    <w:rsid w:val="00C22151"/>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0F8"/>
    <w:rsid w:val="00CB0B80"/>
    <w:rsid w:val="00CB0D37"/>
    <w:rsid w:val="00CB1317"/>
    <w:rsid w:val="00CB16BC"/>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9D6"/>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6734"/>
    <w:rsid w:val="00E36FE9"/>
    <w:rsid w:val="00E408FC"/>
    <w:rsid w:val="00E40CA0"/>
    <w:rsid w:val="00E4173B"/>
    <w:rsid w:val="00E41DF4"/>
    <w:rsid w:val="00E42B9F"/>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5A45"/>
    <w:rsid w:val="00E56026"/>
    <w:rsid w:val="00E56626"/>
    <w:rsid w:val="00E57288"/>
    <w:rsid w:val="00E57789"/>
    <w:rsid w:val="00E577AC"/>
    <w:rsid w:val="00E57EB0"/>
    <w:rsid w:val="00E601BF"/>
    <w:rsid w:val="00E6129C"/>
    <w:rsid w:val="00E612BF"/>
    <w:rsid w:val="00E61606"/>
    <w:rsid w:val="00E616C4"/>
    <w:rsid w:val="00E622A8"/>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49A"/>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47B6"/>
    <w:rsid w:val="00F24DB8"/>
    <w:rsid w:val="00F25141"/>
    <w:rsid w:val="00F25240"/>
    <w:rsid w:val="00F255DE"/>
    <w:rsid w:val="00F2626E"/>
    <w:rsid w:val="00F2794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455"/>
    <w:rsid w:val="00F72DE2"/>
    <w:rsid w:val="00F73149"/>
    <w:rsid w:val="00F7358A"/>
    <w:rsid w:val="00F7588E"/>
    <w:rsid w:val="00F75EFB"/>
    <w:rsid w:val="00F76D3A"/>
    <w:rsid w:val="00F77027"/>
    <w:rsid w:val="00F77EA9"/>
    <w:rsid w:val="00F801C3"/>
    <w:rsid w:val="00F804A2"/>
    <w:rsid w:val="00F80662"/>
    <w:rsid w:val="00F806F0"/>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8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212C8AF-4CA5-4A03-B2E4-03A15738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1729</Words>
  <Characters>9861</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20</cp:revision>
  <cp:lastPrinted>2020-10-09T14:25:00Z</cp:lastPrinted>
  <dcterms:created xsi:type="dcterms:W3CDTF">2020-10-06T08:27:00Z</dcterms:created>
  <dcterms:modified xsi:type="dcterms:W3CDTF">2020-10-09T14:26:00Z</dcterms:modified>
</cp:coreProperties>
</file>