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5B51DE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E7080D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7080D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060D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69913873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2E5F26" w:rsidRDefault="00E03BC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03BC5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E03BC5">
        <w:rPr>
          <w:rFonts w:ascii="Calibri" w:hAnsi="Calibri"/>
        </w:rPr>
        <w:fldChar w:fldCharType="separate"/>
      </w:r>
      <w:hyperlink w:anchor="_Toc69913873" w:history="1">
        <w:r w:rsidR="002E5F26" w:rsidRPr="00C41B56">
          <w:rPr>
            <w:rStyle w:val="Collegamentoipertestuale"/>
            <w:noProof/>
          </w:rPr>
          <w:t>SOMMARIO</w:t>
        </w:r>
        <w:r w:rsidR="002E5F26">
          <w:rPr>
            <w:noProof/>
            <w:webHidden/>
          </w:rPr>
          <w:tab/>
        </w:r>
        <w:r w:rsidR="002E5F26">
          <w:rPr>
            <w:noProof/>
            <w:webHidden/>
          </w:rPr>
          <w:fldChar w:fldCharType="begin"/>
        </w:r>
        <w:r w:rsidR="002E5F26">
          <w:rPr>
            <w:noProof/>
            <w:webHidden/>
          </w:rPr>
          <w:instrText xml:space="preserve"> PAGEREF _Toc69913873 \h </w:instrText>
        </w:r>
        <w:r w:rsidR="002E5F26">
          <w:rPr>
            <w:noProof/>
            <w:webHidden/>
          </w:rPr>
        </w:r>
        <w:r w:rsidR="002E5F26">
          <w:rPr>
            <w:noProof/>
            <w:webHidden/>
          </w:rPr>
          <w:fldChar w:fldCharType="separate"/>
        </w:r>
        <w:r w:rsidR="00AD14B8">
          <w:rPr>
            <w:noProof/>
            <w:webHidden/>
          </w:rPr>
          <w:t>1</w:t>
        </w:r>
        <w:r w:rsidR="002E5F26">
          <w:rPr>
            <w:noProof/>
            <w:webHidden/>
          </w:rPr>
          <w:fldChar w:fldCharType="end"/>
        </w:r>
      </w:hyperlink>
    </w:p>
    <w:p w:rsidR="002E5F26" w:rsidRDefault="002E5F2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913874" w:history="1">
        <w:r w:rsidRPr="00C41B56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_Toc69913874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14B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E5F26" w:rsidRDefault="002E5F2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913875" w:history="1">
        <w:r w:rsidRPr="00C41B56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_Toc69913875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14B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E5F26" w:rsidRDefault="002E5F2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913876" w:history="1">
        <w:r w:rsidRPr="00C41B56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_Toc69913876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14B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E5F26" w:rsidRDefault="002E5F2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913877" w:history="1">
        <w:r w:rsidRPr="00C41B56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_Toc69913877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14B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E5F26" w:rsidRDefault="002E5F2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913878" w:history="1">
        <w:r w:rsidRPr="00C41B56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_Toc69913878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14B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74A65" w:rsidRDefault="00E03BC5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69913874"/>
      <w:r>
        <w:rPr>
          <w:color w:val="FFFFFF"/>
        </w:rPr>
        <w:t>COMUNICAZIONI DELLA F.I.G.C.</w:t>
      </w:r>
      <w:bookmarkEnd w:id="8"/>
      <w:bookmarkEnd w:id="9"/>
    </w:p>
    <w:p w:rsidR="00CF0879" w:rsidRDefault="00CF0879" w:rsidP="006E0268">
      <w:pPr>
        <w:rPr>
          <w:rFonts w:ascii="Calibri" w:hAnsi="Calibri"/>
          <w:color w:val="002060"/>
        </w:rPr>
      </w:pPr>
    </w:p>
    <w:p w:rsidR="009D4610" w:rsidRDefault="009D4610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69913875"/>
      <w:r>
        <w:rPr>
          <w:color w:val="FFFFFF"/>
        </w:rPr>
        <w:t>COMUNICAZIONI DELLA L.N.D.</w:t>
      </w:r>
      <w:bookmarkEnd w:id="10"/>
    </w:p>
    <w:p w:rsidR="000E7D21" w:rsidRDefault="000E7D21" w:rsidP="000E7D21">
      <w:pPr>
        <w:pStyle w:val="LndNormale1"/>
        <w:rPr>
          <w:color w:val="002060"/>
        </w:rPr>
      </w:pPr>
    </w:p>
    <w:p w:rsidR="009D4610" w:rsidRDefault="009D4610" w:rsidP="000E7D21">
      <w:pPr>
        <w:pStyle w:val="LndNormale1"/>
        <w:rPr>
          <w:color w:val="002060"/>
        </w:rPr>
      </w:pPr>
    </w:p>
    <w:p w:rsidR="00410043" w:rsidRPr="00410043" w:rsidRDefault="00410043" w:rsidP="00410043">
      <w:pPr>
        <w:pStyle w:val="LndNormale1"/>
        <w:rPr>
          <w:b/>
          <w:color w:val="002060"/>
          <w:sz w:val="28"/>
          <w:szCs w:val="28"/>
          <w:u w:val="single"/>
        </w:rPr>
      </w:pPr>
      <w:r w:rsidRPr="00410043">
        <w:rPr>
          <w:b/>
          <w:color w:val="002060"/>
          <w:sz w:val="28"/>
          <w:szCs w:val="28"/>
          <w:u w:val="single"/>
        </w:rPr>
        <w:t>C.U. n. 261 del 14.04.2021 L.N.D.</w:t>
      </w:r>
    </w:p>
    <w:p w:rsidR="009D4610" w:rsidRDefault="00410043" w:rsidP="00410043">
      <w:pPr>
        <w:pStyle w:val="LndNormale1"/>
        <w:rPr>
          <w:color w:val="002060"/>
        </w:rPr>
      </w:pPr>
      <w:r w:rsidRPr="00410043">
        <w:rPr>
          <w:color w:val="002060"/>
        </w:rPr>
        <w:t>Si pubblica in allegato il CU n. 208/AA della FIGC inerente la proproga al 27 aprile 2021 – ore 19,00 del termine ultiomo di tesseramento dei calciatori “non professionisti” di cui al punto 1, lett. B) del CU n. 193/A FIGC del 23.03.2021.</w:t>
      </w:r>
    </w:p>
    <w:p w:rsidR="00A75E18" w:rsidRDefault="00A75E18" w:rsidP="00410043">
      <w:pPr>
        <w:pStyle w:val="LndNormale1"/>
        <w:rPr>
          <w:color w:val="002060"/>
        </w:rPr>
      </w:pPr>
    </w:p>
    <w:p w:rsidR="00A75E18" w:rsidRPr="00A75E18" w:rsidRDefault="00A75E18" w:rsidP="00A75E18">
      <w:pPr>
        <w:pStyle w:val="LndNormale1"/>
        <w:rPr>
          <w:b/>
          <w:color w:val="002060"/>
          <w:sz w:val="28"/>
          <w:szCs w:val="28"/>
          <w:u w:val="single"/>
        </w:rPr>
      </w:pPr>
      <w:r w:rsidRPr="00A75E18">
        <w:rPr>
          <w:b/>
          <w:color w:val="002060"/>
          <w:sz w:val="28"/>
          <w:szCs w:val="28"/>
          <w:u w:val="single"/>
        </w:rPr>
        <w:t>C.U. n. 262 del 15.04.2021 L.N.D.</w:t>
      </w:r>
    </w:p>
    <w:p w:rsidR="00A75E18" w:rsidRPr="00A75E18" w:rsidRDefault="00A75E18" w:rsidP="00A75E18">
      <w:pPr>
        <w:pStyle w:val="LndNormale1"/>
        <w:rPr>
          <w:color w:val="002060"/>
        </w:rPr>
      </w:pPr>
      <w:r w:rsidRPr="00A75E18">
        <w:rPr>
          <w:color w:val="002060"/>
        </w:rPr>
        <w:t>Si pubblica in allegato il CU n. 209/AA della FIGC inerente l’entrata in vigore a decorrere dal 1° Luglio 2021 della modifica dell’art. 40 delle NOIF di cui al Comunicato Ufficiale n. 205/A del 13.04.2021.</w:t>
      </w:r>
    </w:p>
    <w:p w:rsidR="00A75E18" w:rsidRPr="00A75E18" w:rsidRDefault="00A75E18" w:rsidP="00A75E18">
      <w:pPr>
        <w:pStyle w:val="LndNormale1"/>
        <w:rPr>
          <w:color w:val="002060"/>
        </w:rPr>
      </w:pPr>
    </w:p>
    <w:p w:rsidR="00A75E18" w:rsidRPr="00A75E18" w:rsidRDefault="00A75E18" w:rsidP="00A75E18">
      <w:pPr>
        <w:pStyle w:val="LndNormale1"/>
        <w:rPr>
          <w:b/>
          <w:color w:val="002060"/>
          <w:sz w:val="28"/>
          <w:szCs w:val="28"/>
          <w:u w:val="single"/>
        </w:rPr>
      </w:pPr>
      <w:r w:rsidRPr="00A75E18">
        <w:rPr>
          <w:b/>
          <w:color w:val="002060"/>
          <w:sz w:val="28"/>
          <w:szCs w:val="28"/>
          <w:u w:val="single"/>
        </w:rPr>
        <w:t>C.U. n. 264 del 19.04.2021 L.N.D.</w:t>
      </w:r>
    </w:p>
    <w:p w:rsidR="00A75E18" w:rsidRPr="00A75E18" w:rsidRDefault="00A75E18" w:rsidP="00A75E18">
      <w:pPr>
        <w:pStyle w:val="LndNormale1"/>
        <w:rPr>
          <w:color w:val="002060"/>
        </w:rPr>
      </w:pPr>
      <w:r w:rsidRPr="00A75E18">
        <w:rPr>
          <w:color w:val="002060"/>
        </w:rPr>
        <w:t>Si pubblica in allegato il CU in epigrafe inerente l’entrata in vigore a decorrere dal 1° Luglio 2021 dell’obbligo da parte delle Società dilettantistiche di dotarsi di PEC (Posta Elettronica Certificata).</w:t>
      </w:r>
    </w:p>
    <w:p w:rsidR="00A75E18" w:rsidRPr="00A75E18" w:rsidRDefault="00A75E18" w:rsidP="00A75E18">
      <w:pPr>
        <w:pStyle w:val="LndNormale1"/>
        <w:rPr>
          <w:color w:val="002060"/>
        </w:rPr>
      </w:pPr>
    </w:p>
    <w:p w:rsidR="00A75E18" w:rsidRPr="00A75E18" w:rsidRDefault="00A75E18" w:rsidP="00A75E18">
      <w:pPr>
        <w:pStyle w:val="LndNormale1"/>
        <w:rPr>
          <w:b/>
          <w:color w:val="002060"/>
          <w:sz w:val="28"/>
          <w:szCs w:val="28"/>
          <w:u w:val="single"/>
        </w:rPr>
      </w:pPr>
      <w:r w:rsidRPr="00A75E18">
        <w:rPr>
          <w:b/>
          <w:color w:val="002060"/>
          <w:sz w:val="28"/>
          <w:szCs w:val="28"/>
          <w:u w:val="single"/>
        </w:rPr>
        <w:t>CIRCOLARE N. 108 L.N.D. DEL 16.04.2021</w:t>
      </w:r>
    </w:p>
    <w:p w:rsidR="00A75E18" w:rsidRPr="00A75E18" w:rsidRDefault="00A75E18" w:rsidP="00A75E18">
      <w:pPr>
        <w:pStyle w:val="LndNormale1"/>
        <w:rPr>
          <w:color w:val="002060"/>
        </w:rPr>
      </w:pPr>
      <w:r w:rsidRPr="00A75E18">
        <w:rPr>
          <w:color w:val="002060"/>
        </w:rPr>
        <w:t>Si allega, la circolare n. 15-2021 elaborata dal Centro Studi Tributari della L.N.D. avente per oggetto:</w:t>
      </w:r>
    </w:p>
    <w:p w:rsidR="00A75E18" w:rsidRDefault="00A75E18" w:rsidP="00A75E18">
      <w:pPr>
        <w:pStyle w:val="Nessunaspaziatura"/>
        <w:rPr>
          <w:rFonts w:ascii="Arial" w:hAnsi="Arial" w:cs="Arial"/>
          <w:b/>
          <w:i/>
        </w:rPr>
      </w:pPr>
      <w:r w:rsidRPr="00A75E18">
        <w:rPr>
          <w:rFonts w:ascii="Arial" w:hAnsi="Arial" w:cs="Arial"/>
          <w:b/>
          <w:i/>
          <w:color w:val="002060"/>
        </w:rPr>
        <w:t>“Contributo a fondo perduto ex art. 1 del D.L. n. 41 del 22.03.2021 – Istituzione del codice</w:t>
      </w:r>
    </w:p>
    <w:p w:rsidR="00A75E18" w:rsidRPr="00410043" w:rsidRDefault="00A75E18" w:rsidP="00410043">
      <w:pPr>
        <w:pStyle w:val="LndNormale1"/>
        <w:rPr>
          <w:color w:val="002060"/>
        </w:rPr>
      </w:pPr>
    </w:p>
    <w:p w:rsidR="009D4610" w:rsidRDefault="009D4610" w:rsidP="000E7D21">
      <w:pPr>
        <w:pStyle w:val="LndNormale1"/>
        <w:rPr>
          <w:color w:val="002060"/>
        </w:rPr>
      </w:pPr>
    </w:p>
    <w:p w:rsidR="009D4610" w:rsidRPr="009060D8" w:rsidRDefault="009D4610" w:rsidP="000E7D21">
      <w:pPr>
        <w:pStyle w:val="LndNormale1"/>
        <w:rPr>
          <w:color w:val="002060"/>
        </w:rPr>
      </w:pPr>
    </w:p>
    <w:p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69913876"/>
      <w:r>
        <w:rPr>
          <w:color w:val="FFFFFF"/>
        </w:rPr>
        <w:t>COMUNICAZIONI COMITATO REGIONALE</w:t>
      </w:r>
      <w:bookmarkEnd w:id="11"/>
    </w:p>
    <w:p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:rsidR="00E45161" w:rsidRPr="00E45161" w:rsidRDefault="00E45161" w:rsidP="00E4516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45161">
        <w:rPr>
          <w:rFonts w:ascii="Arial" w:hAnsi="Arial" w:cs="Arial"/>
          <w:b/>
          <w:color w:val="002060"/>
          <w:sz w:val="28"/>
          <w:szCs w:val="28"/>
          <w:u w:val="single"/>
        </w:rPr>
        <w:t>PEC SOCIETA’ SPORTIVE</w:t>
      </w:r>
    </w:p>
    <w:p w:rsidR="00E45161" w:rsidRPr="00E45161" w:rsidRDefault="00E45161" w:rsidP="00E45161">
      <w:pPr>
        <w:rPr>
          <w:rFonts w:ascii="Arial" w:hAnsi="Arial" w:cs="Arial"/>
          <w:color w:val="002060"/>
          <w:sz w:val="22"/>
          <w:szCs w:val="22"/>
        </w:rPr>
      </w:pPr>
    </w:p>
    <w:p w:rsidR="00E45161" w:rsidRPr="00E45161" w:rsidRDefault="00E45161" w:rsidP="00E451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45161">
        <w:rPr>
          <w:rFonts w:ascii="Arial" w:hAnsi="Arial" w:cs="Arial"/>
          <w:color w:val="002060"/>
          <w:sz w:val="22"/>
          <w:szCs w:val="22"/>
        </w:rPr>
        <w:t>Come riportato nel CU n. 264 del 19.04.2021, allegato al presente Comunicato Ufficiale si evidenzia che, a far data dal 1° Luglio 2021, per le Società non professionistiche e per i tesserati delle Società non professionistiche entrerà in vigore l’art. 53 del nuovo Codice di Giustizia Sportiva, così come previsto dalle “</w:t>
      </w:r>
      <w:r w:rsidRPr="00E45161">
        <w:rPr>
          <w:rFonts w:ascii="Arial" w:hAnsi="Arial" w:cs="Arial"/>
          <w:i/>
          <w:iCs/>
          <w:color w:val="002060"/>
          <w:sz w:val="22"/>
          <w:szCs w:val="22"/>
        </w:rPr>
        <w:t>Disposizioni transitorie</w:t>
      </w:r>
      <w:r w:rsidRPr="00E45161">
        <w:rPr>
          <w:rFonts w:ascii="Arial" w:hAnsi="Arial" w:cs="Arial"/>
          <w:color w:val="002060"/>
          <w:sz w:val="22"/>
          <w:szCs w:val="22"/>
        </w:rPr>
        <w:t xml:space="preserve">” dell’art. 142 del Codice di cui al Comunicato Ufficiale F.I.G.C. n. 201/A del 20 Maggio 2020. </w:t>
      </w:r>
    </w:p>
    <w:p w:rsidR="00E45161" w:rsidRPr="00E45161" w:rsidRDefault="00E45161" w:rsidP="00E45161">
      <w:pPr>
        <w:rPr>
          <w:rFonts w:ascii="Arial" w:hAnsi="Arial" w:cs="Arial"/>
          <w:b/>
          <w:color w:val="002060"/>
          <w:sz w:val="22"/>
          <w:szCs w:val="22"/>
        </w:rPr>
      </w:pPr>
      <w:r w:rsidRPr="00E45161">
        <w:rPr>
          <w:rFonts w:ascii="Arial" w:hAnsi="Arial" w:cs="Arial"/>
          <w:b/>
          <w:color w:val="002060"/>
          <w:sz w:val="22"/>
          <w:szCs w:val="22"/>
        </w:rPr>
        <w:t>Le Società dovranno comunicare un indirizzo di posta elettronica certificata quale dato obbligatorio per procedere all’affiliazione o al suo rinnovo.</w:t>
      </w:r>
    </w:p>
    <w:p w:rsidR="00E45161" w:rsidRPr="00E45161" w:rsidRDefault="00E45161" w:rsidP="00E45161">
      <w:pPr>
        <w:rPr>
          <w:rFonts w:ascii="Arial" w:hAnsi="Arial" w:cs="Arial"/>
          <w:b/>
          <w:color w:val="002060"/>
          <w:sz w:val="22"/>
          <w:szCs w:val="22"/>
        </w:rPr>
      </w:pPr>
    </w:p>
    <w:p w:rsidR="00E45161" w:rsidRDefault="00E45161" w:rsidP="00410043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E45161" w:rsidRDefault="00E45161" w:rsidP="00410043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410043" w:rsidRPr="00410043" w:rsidRDefault="00410043" w:rsidP="00410043">
      <w:pPr>
        <w:pStyle w:val="LndNormale1"/>
        <w:rPr>
          <w:b/>
          <w:color w:val="002060"/>
          <w:sz w:val="28"/>
          <w:szCs w:val="28"/>
          <w:u w:val="single"/>
        </w:rPr>
      </w:pPr>
      <w:r w:rsidRPr="00410043">
        <w:rPr>
          <w:b/>
          <w:color w:val="002060"/>
          <w:sz w:val="28"/>
          <w:szCs w:val="28"/>
          <w:u w:val="single"/>
        </w:rPr>
        <w:t>CONTRIBUTO REGIONE MARCHE</w:t>
      </w:r>
    </w:p>
    <w:p w:rsidR="00410043" w:rsidRPr="00410043" w:rsidRDefault="00410043" w:rsidP="00410043">
      <w:pPr>
        <w:pStyle w:val="LndNormale1"/>
        <w:rPr>
          <w:color w:val="002060"/>
          <w:szCs w:val="22"/>
        </w:rPr>
      </w:pPr>
    </w:p>
    <w:p w:rsidR="00410043" w:rsidRPr="00410043" w:rsidRDefault="00410043" w:rsidP="00410043">
      <w:pPr>
        <w:pStyle w:val="LndNormale1"/>
        <w:rPr>
          <w:i/>
          <w:color w:val="002060"/>
          <w:szCs w:val="22"/>
        </w:rPr>
      </w:pPr>
      <w:r w:rsidRPr="00410043">
        <w:rPr>
          <w:color w:val="002060"/>
          <w:szCs w:val="22"/>
        </w:rPr>
        <w:t>Si riporta, di seguito, quanto ricevuto dal Servizio Politiche Sociali e Sport della Regione Marche di chiarimento in merito, in particolare alla “</w:t>
      </w:r>
      <w:r w:rsidRPr="00410043">
        <w:rPr>
          <w:i/>
          <w:color w:val="002060"/>
          <w:szCs w:val="22"/>
        </w:rPr>
        <w:t>MISURA 11 – Contributi per promuovere e sostenere la ripresa delle attività delle organizzazioni sportive in relazione all’emergenza sanitariua COVID 19”:</w:t>
      </w:r>
    </w:p>
    <w:p w:rsidR="00410043" w:rsidRPr="00410043" w:rsidRDefault="00410043" w:rsidP="00410043">
      <w:pPr>
        <w:pStyle w:val="LndNormale1"/>
        <w:rPr>
          <w:i/>
          <w:color w:val="002060"/>
          <w:szCs w:val="22"/>
        </w:rPr>
      </w:pPr>
    </w:p>
    <w:p w:rsidR="00410043" w:rsidRPr="00410043" w:rsidRDefault="00410043" w:rsidP="00410043">
      <w:pPr>
        <w:rPr>
          <w:rFonts w:ascii="Arial" w:hAnsi="Arial" w:cs="Arial"/>
          <w:color w:val="002060"/>
        </w:rPr>
      </w:pPr>
      <w:r w:rsidRPr="00410043">
        <w:rPr>
          <w:rFonts w:ascii="Arial" w:hAnsi="Arial" w:cs="Arial"/>
          <w:b/>
          <w:bCs/>
          <w:color w:val="002060"/>
          <w:sz w:val="22"/>
          <w:szCs w:val="22"/>
        </w:rPr>
        <w:t>Oggetto:</w:t>
      </w:r>
      <w:r w:rsidRPr="00410043">
        <w:rPr>
          <w:rFonts w:ascii="Arial" w:hAnsi="Arial" w:cs="Arial"/>
          <w:color w:val="002060"/>
          <w:sz w:val="22"/>
          <w:szCs w:val="22"/>
        </w:rPr>
        <w:t xml:space="preserve"> DGR 838/2020 - DGR 339/2021 "Programma degli interventi di promozione sportiva anno 2020" - MISURA 10 e MISURA 11 - Comunicazioni</w:t>
      </w:r>
      <w:r w:rsidRPr="00410043">
        <w:rPr>
          <w:rFonts w:ascii="Arial" w:hAnsi="Arial" w:cs="Arial"/>
          <w:color w:val="002060"/>
        </w:rPr>
        <w:t xml:space="preserve"> </w:t>
      </w:r>
    </w:p>
    <w:p w:rsidR="00410043" w:rsidRPr="00410043" w:rsidRDefault="00410043" w:rsidP="00410043">
      <w:pPr>
        <w:rPr>
          <w:color w:val="002060"/>
        </w:rPr>
      </w:pPr>
      <w:r w:rsidRPr="00410043">
        <w:rPr>
          <w:color w:val="002060"/>
        </w:rPr>
        <w:t> 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</w:rPr>
      </w:pPr>
      <w:r w:rsidRPr="00410043">
        <w:rPr>
          <w:rFonts w:ascii="Arial" w:hAnsi="Arial" w:cs="Arial"/>
          <w:color w:val="002060"/>
          <w:bdr w:val="none" w:sz="0" w:space="0" w:color="auto" w:frame="1"/>
        </w:rPr>
        <w:t>Buongiorno,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  <w:bdr w:val="none" w:sz="0" w:space="0" w:color="auto" w:frame="1"/>
        </w:rPr>
        <w:t>si comunica che, nell'ambito del "Programma degli interventi di promozione sportiva anno 2020" di cui alla DGR 838/2020 e alla DGR 339/2021, con particolare riferimento alle Misure in oggetto, c</w:t>
      </w:r>
      <w:r w:rsidRPr="00410043">
        <w:rPr>
          <w:rFonts w:ascii="Arial" w:hAnsi="Arial" w:cs="Arial"/>
          <w:color w:val="002060"/>
          <w:sz w:val="22"/>
          <w:szCs w:val="22"/>
        </w:rPr>
        <w:t>on decreti n. 74 del 1/04/2021 e n. 76 del 7/04/2021 sono stati pubblicati i relativi avvisi: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>- MISURA 10 - Contributi a favore dei gestori di impianti sportivi natatori per promuovere e sostenere la ripresa delle attività in relazione all’emergenza sanitaria COVID19;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>- MISURA 11 - Contributi per promuovere e sostenere la ripresa delle attività delle organizzazioni sportive in relazione all’emergenza sanitaria COVID19. 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 xml:space="preserve">La </w:t>
      </w:r>
      <w:r w:rsidRPr="00410043">
        <w:rPr>
          <w:rFonts w:ascii="Arial" w:hAnsi="Arial" w:cs="Arial"/>
          <w:color w:val="002060"/>
          <w:sz w:val="22"/>
          <w:szCs w:val="22"/>
          <w:u w:val="single"/>
        </w:rPr>
        <w:t>scadenza per la presentazione delle domande di contributo</w:t>
      </w:r>
      <w:r w:rsidRPr="00410043">
        <w:rPr>
          <w:rFonts w:ascii="Arial" w:hAnsi="Arial" w:cs="Arial"/>
          <w:color w:val="002060"/>
          <w:sz w:val="22"/>
          <w:szCs w:val="22"/>
        </w:rPr>
        <w:t xml:space="preserve"> è il </w:t>
      </w:r>
      <w:r w:rsidRPr="00410043">
        <w:rPr>
          <w:rFonts w:ascii="Arial" w:hAnsi="Arial" w:cs="Arial"/>
          <w:color w:val="002060"/>
          <w:sz w:val="22"/>
          <w:szCs w:val="22"/>
          <w:u w:val="single"/>
        </w:rPr>
        <w:t xml:space="preserve">30/04/2021 alle ore 12:00 per </w:t>
      </w:r>
      <w:smartTag w:uri="urn:schemas-microsoft-com:office:smarttags" w:element="PersonName">
        <w:smartTagPr>
          <w:attr w:name="ProductID" w:val="la Misura"/>
        </w:smartTagPr>
        <w:r w:rsidRPr="00410043">
          <w:rPr>
            <w:rFonts w:ascii="Arial" w:hAnsi="Arial" w:cs="Arial"/>
            <w:color w:val="002060"/>
            <w:sz w:val="22"/>
            <w:szCs w:val="22"/>
            <w:u w:val="single"/>
          </w:rPr>
          <w:t>la Misura</w:t>
        </w:r>
      </w:smartTag>
      <w:r w:rsidRPr="00410043">
        <w:rPr>
          <w:rFonts w:ascii="Arial" w:hAnsi="Arial" w:cs="Arial"/>
          <w:color w:val="002060"/>
          <w:sz w:val="22"/>
          <w:szCs w:val="22"/>
          <w:u w:val="single"/>
        </w:rPr>
        <w:t xml:space="preserve"> 10</w:t>
      </w:r>
      <w:r w:rsidRPr="00410043">
        <w:rPr>
          <w:rFonts w:ascii="Arial" w:hAnsi="Arial" w:cs="Arial"/>
          <w:color w:val="002060"/>
          <w:sz w:val="22"/>
          <w:szCs w:val="22"/>
        </w:rPr>
        <w:t xml:space="preserve"> e il </w:t>
      </w:r>
      <w:r w:rsidRPr="00410043">
        <w:rPr>
          <w:rFonts w:ascii="Arial" w:hAnsi="Arial" w:cs="Arial"/>
          <w:color w:val="002060"/>
          <w:sz w:val="22"/>
          <w:szCs w:val="22"/>
          <w:u w:val="single"/>
        </w:rPr>
        <w:t xml:space="preserve">7/05/2021 alle ore 12:00 per </w:t>
      </w:r>
      <w:smartTag w:uri="urn:schemas-microsoft-com:office:smarttags" w:element="PersonName">
        <w:smartTagPr>
          <w:attr w:name="ProductID" w:val="la Misura"/>
        </w:smartTagPr>
        <w:r w:rsidRPr="00410043">
          <w:rPr>
            <w:rFonts w:ascii="Arial" w:hAnsi="Arial" w:cs="Arial"/>
            <w:color w:val="002060"/>
            <w:sz w:val="22"/>
            <w:szCs w:val="22"/>
            <w:u w:val="single"/>
          </w:rPr>
          <w:t>la Misura</w:t>
        </w:r>
      </w:smartTag>
      <w:r w:rsidRPr="00410043">
        <w:rPr>
          <w:rFonts w:ascii="Arial" w:hAnsi="Arial" w:cs="Arial"/>
          <w:color w:val="002060"/>
          <w:sz w:val="22"/>
          <w:szCs w:val="22"/>
          <w:u w:val="single"/>
        </w:rPr>
        <w:t xml:space="preserve"> 11</w:t>
      </w:r>
      <w:r w:rsidRPr="00410043">
        <w:rPr>
          <w:rFonts w:ascii="Arial" w:hAnsi="Arial" w:cs="Arial"/>
          <w:color w:val="002060"/>
          <w:sz w:val="22"/>
          <w:szCs w:val="22"/>
        </w:rPr>
        <w:t>. 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 xml:space="preserve">Le domande dovranno essere inviate solo ed esclusivamente tramite piattaforma informatica regionale accessibile al seguente indirizzo internet:  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hyperlink r:id="rId9" w:tgtFrame="_blank" w:tooltip="blocked::http://www.regione.marche.it/ContributoRipresaSport" w:history="1">
        <w:r w:rsidRPr="0041004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www.regione.marche.it/ContributoRipresaSport</w:t>
        </w:r>
      </w:hyperlink>
      <w:r w:rsidRPr="00410043">
        <w:rPr>
          <w:rFonts w:ascii="Arial" w:hAnsi="Arial" w:cs="Arial"/>
          <w:color w:val="002060"/>
          <w:sz w:val="22"/>
          <w:szCs w:val="22"/>
        </w:rPr>
        <w:t> denominata: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 xml:space="preserve">- PROCEDIMARCHE per </w:t>
      </w:r>
      <w:smartTag w:uri="urn:schemas-microsoft-com:office:smarttags" w:element="PersonName">
        <w:smartTagPr>
          <w:attr w:name="ProductID" w:val="la Misura"/>
        </w:smartTagPr>
        <w:r w:rsidRPr="00410043">
          <w:rPr>
            <w:rFonts w:ascii="Arial" w:hAnsi="Arial" w:cs="Arial"/>
            <w:color w:val="002060"/>
            <w:sz w:val="22"/>
            <w:szCs w:val="22"/>
          </w:rPr>
          <w:t>la Misura</w:t>
        </w:r>
      </w:smartTag>
      <w:r w:rsidRPr="00410043">
        <w:rPr>
          <w:rFonts w:ascii="Arial" w:hAnsi="Arial" w:cs="Arial"/>
          <w:color w:val="002060"/>
          <w:sz w:val="22"/>
          <w:szCs w:val="22"/>
        </w:rPr>
        <w:t xml:space="preserve"> 10 (</w:t>
      </w:r>
      <w:hyperlink r:id="rId10" w:tgtFrame="_blank" w:tooltip="blocked::http://www.regione.marche.it/ContributoRipresaSport" w:history="1">
        <w:r w:rsidRPr="0041004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www.regione.marche.it/ContributoRipresaSport</w:t>
        </w:r>
      </w:hyperlink>
      <w:r w:rsidRPr="00410043">
        <w:rPr>
          <w:rFonts w:ascii="Arial" w:hAnsi="Arial" w:cs="Arial"/>
          <w:color w:val="002060"/>
          <w:sz w:val="22"/>
          <w:szCs w:val="22"/>
        </w:rPr>
        <w:t> - Misura 10);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 xml:space="preserve">- SIFORM2 per </w:t>
      </w:r>
      <w:smartTag w:uri="urn:schemas-microsoft-com:office:smarttags" w:element="PersonName">
        <w:smartTagPr>
          <w:attr w:name="ProductID" w:val="la Misura"/>
        </w:smartTagPr>
        <w:r w:rsidRPr="00410043">
          <w:rPr>
            <w:rFonts w:ascii="Arial" w:hAnsi="Arial" w:cs="Arial"/>
            <w:color w:val="002060"/>
            <w:sz w:val="22"/>
            <w:szCs w:val="22"/>
          </w:rPr>
          <w:t>la Misura</w:t>
        </w:r>
      </w:smartTag>
      <w:r w:rsidRPr="00410043">
        <w:rPr>
          <w:rFonts w:ascii="Arial" w:hAnsi="Arial" w:cs="Arial"/>
          <w:color w:val="002060"/>
          <w:sz w:val="22"/>
          <w:szCs w:val="22"/>
        </w:rPr>
        <w:t xml:space="preserve"> 11 (</w:t>
      </w:r>
      <w:hyperlink r:id="rId11" w:tgtFrame="_blank" w:tooltip="blocked::http://www.regione.marche.it/ContributoRipresaSport" w:history="1">
        <w:r w:rsidRPr="0041004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www.regione.marche.it/ContributoRipresaSport</w:t>
        </w:r>
      </w:hyperlink>
      <w:r w:rsidRPr="00410043">
        <w:rPr>
          <w:rFonts w:ascii="Arial" w:hAnsi="Arial" w:cs="Arial"/>
          <w:color w:val="002060"/>
          <w:sz w:val="22"/>
          <w:szCs w:val="22"/>
        </w:rPr>
        <w:t> - Misura 11).</w:t>
      </w:r>
    </w:p>
    <w:p w:rsidR="00410043" w:rsidRPr="00410043" w:rsidRDefault="00410043" w:rsidP="00410043">
      <w:pPr>
        <w:pStyle w:val="NormaleWeb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  <w:shd w:val="clear" w:color="auto" w:fill="FFFFFF"/>
        </w:rPr>
        <w:t>Si chiede di darne massima diffusione a tutti i soggetti interessati e di sollecitare la presentazione della domanda.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  <w:shd w:val="clear" w:color="auto" w:fill="FFFFFF"/>
        </w:rPr>
        <w:lastRenderedPageBreak/>
        <w:t>Per informazioni, è possibile contattare i servizi di assistenza raggiungibili nei giorni, negli orari e recapiti indicati nella piattaforma stessa; per entrambe le Misure è anche disponibile la "Guida alla compilazione" con i dettagli della procedura, di cui si raccomanda l'utilizzo.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>Per quanto riguarda la </w:t>
      </w:r>
      <w:r w:rsidRPr="00410043">
        <w:rPr>
          <w:rFonts w:ascii="Arial" w:hAnsi="Arial" w:cs="Arial"/>
          <w:color w:val="002060"/>
          <w:sz w:val="22"/>
          <w:szCs w:val="22"/>
          <w:u w:val="single"/>
        </w:rPr>
        <w:t>Misura 11</w:t>
      </w:r>
      <w:r w:rsidRPr="00410043">
        <w:rPr>
          <w:rFonts w:ascii="Arial" w:hAnsi="Arial" w:cs="Arial"/>
          <w:color w:val="002060"/>
          <w:sz w:val="22"/>
          <w:szCs w:val="22"/>
        </w:rPr>
        <w:t>, si coglie l'occasione per precisare che </w:t>
      </w:r>
      <w:r w:rsidRPr="00410043">
        <w:rPr>
          <w:rFonts w:ascii="Arial" w:hAnsi="Arial" w:cs="Arial"/>
          <w:color w:val="002060"/>
          <w:sz w:val="22"/>
          <w:szCs w:val="22"/>
          <w:u w:val="single"/>
        </w:rPr>
        <w:t>il §3 dell'Avviso determina l'incompatibilità della presente Misura con tutti i provvedimenti nazionali per contributi già assegnati dal Governo italiano, anche per il tramite di Sport e Salute SpA e/o dell'Agenzia delle Entrate</w:t>
      </w:r>
      <w:r w:rsidRPr="00410043">
        <w:rPr>
          <w:rFonts w:ascii="Arial" w:hAnsi="Arial" w:cs="Arial"/>
          <w:color w:val="002060"/>
          <w:sz w:val="22"/>
          <w:szCs w:val="22"/>
        </w:rPr>
        <w:t>. 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</w:rPr>
        <w:t xml:space="preserve">Se alla data di presentazione della domanda per </w:t>
      </w:r>
      <w:smartTag w:uri="urn:schemas-microsoft-com:office:smarttags" w:element="PersonName">
        <w:smartTagPr>
          <w:attr w:name="ProductID" w:val="la Misura"/>
        </w:smartTagPr>
        <w:r w:rsidRPr="00410043">
          <w:rPr>
            <w:rFonts w:ascii="Arial" w:hAnsi="Arial" w:cs="Arial"/>
            <w:color w:val="002060"/>
            <w:sz w:val="22"/>
            <w:szCs w:val="22"/>
          </w:rPr>
          <w:t>la Misura</w:t>
        </w:r>
      </w:smartTag>
      <w:r w:rsidRPr="00410043">
        <w:rPr>
          <w:rFonts w:ascii="Arial" w:hAnsi="Arial" w:cs="Arial"/>
          <w:color w:val="002060"/>
          <w:sz w:val="22"/>
          <w:szCs w:val="22"/>
        </w:rPr>
        <w:t xml:space="preserve"> 11 il contributo statale non è stato ancora assegnato (a titolo esemplificativo non esaustivo si fa riferimento al c.d. "Decreto sostegni", D.L. n. 41 del 22 Marzo 2021), </w:t>
      </w:r>
      <w:smartTag w:uri="urn:schemas-microsoft-com:office:smarttags" w:element="PersonName">
        <w:smartTagPr>
          <w:attr w:name="ProductID" w:val="la ASD"/>
        </w:smartTagPr>
        <w:r w:rsidRPr="00410043">
          <w:rPr>
            <w:rFonts w:ascii="Arial" w:hAnsi="Arial" w:cs="Arial"/>
            <w:color w:val="002060"/>
            <w:sz w:val="22"/>
            <w:szCs w:val="22"/>
          </w:rPr>
          <w:t>la ASD</w:t>
        </w:r>
      </w:smartTag>
      <w:r w:rsidRPr="00410043">
        <w:rPr>
          <w:rFonts w:ascii="Arial" w:hAnsi="Arial" w:cs="Arial"/>
          <w:color w:val="002060"/>
          <w:sz w:val="22"/>
          <w:szCs w:val="22"/>
        </w:rPr>
        <w:t>/SSD può fare richiesta per il contributo regionale in argomento. Resta fermo l'obbligo, a carico del richiedente il contributo statale, di verificare anche le eventuali incompatibilità disciplinate dalla regola nazionale. In sede di assegnazione delle risorse regionali (il relativo decreto sarà adottato successivamente al 7/05/2021, giorno di chiusura del bando), verrà ribadita l'incompatibilità con i contributi statali già assegnati alla data del suddetto provvedimento regionale. In caso di verificata incompatibilità, è necessario chiedere l'annullamento della domanda tramite pec al seguente indirizzo: </w:t>
      </w:r>
      <w:hyperlink r:id="rId12" w:tgtFrame="_blank" w:tooltip="blocked::https://webmail.regione.marche.it/owa/misura27_sport@regione.marche.it/redir.aspx?C=1pbVvZpztKlrvCDzE_njnCJaDWTGSV1tpjL0G0VfHYkdiGkNoP7YCA..&amp;URL=mailto:regione.marche.giovanisport@emarche.it" w:history="1">
        <w:r w:rsidRPr="0041004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regione.marche.giovanisport@emarche.it</w:t>
        </w:r>
      </w:hyperlink>
      <w:r w:rsidRPr="00410043">
        <w:rPr>
          <w:rFonts w:ascii="Arial" w:hAnsi="Arial" w:cs="Arial"/>
          <w:color w:val="002060"/>
          <w:sz w:val="22"/>
          <w:szCs w:val="22"/>
        </w:rPr>
        <w:t>. </w:t>
      </w:r>
    </w:p>
    <w:p w:rsid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  <w:bdr w:val="none" w:sz="0" w:space="0" w:color="auto" w:frame="1"/>
          <w:shd w:val="clear" w:color="auto" w:fill="FFFFFF"/>
        </w:rPr>
        <w:t>Cordiali saluti.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color w:val="002060"/>
          <w:sz w:val="22"/>
          <w:szCs w:val="22"/>
          <w:shd w:val="clear" w:color="auto" w:fill="FFFFFF"/>
        </w:rPr>
        <w:t>_______________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Regione Marche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Giunta Regionale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Servizio Politiche Sociali e Sport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PF Politiche giovanili e Sport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Via Tiziano, 44</w:t>
      </w:r>
    </w:p>
    <w:p w:rsidR="00410043" w:rsidRPr="00410043" w:rsidRDefault="00410043" w:rsidP="00410043">
      <w:pPr>
        <w:pStyle w:val="NormaleWeb"/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410043">
        <w:rPr>
          <w:rFonts w:ascii="Arial" w:hAnsi="Arial"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60125 Ancona</w:t>
      </w:r>
    </w:p>
    <w:p w:rsidR="00410043" w:rsidRDefault="00410043" w:rsidP="009D46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9D4610" w:rsidRPr="009D4610" w:rsidRDefault="009D4610" w:rsidP="009D46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9D4610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D4610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3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4610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4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:rsidR="008D0685" w:rsidRDefault="008D0685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9D4610" w:rsidRPr="009060D8" w:rsidRDefault="009D4610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2" w:name="_Toc69913877"/>
      <w:r>
        <w:rPr>
          <w:color w:val="FFFFFF"/>
        </w:rPr>
        <w:t>COMUNICAZIONI DELEGAZIONE PROVINCIALE</w:t>
      </w:r>
      <w:bookmarkEnd w:id="12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9060D8" w:rsidRDefault="00C139DA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lastRenderedPageBreak/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15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6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Pr="006545E9" w:rsidRDefault="00D401BD" w:rsidP="00D401B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3" w:name="_Toc69310513"/>
      <w:bookmarkStart w:id="14" w:name="_Toc69913878"/>
      <w:r>
        <w:rPr>
          <w:color w:val="FFFFFF"/>
        </w:rPr>
        <w:t>ATTIVITA’ DI BASE</w:t>
      </w:r>
      <w:bookmarkEnd w:id="13"/>
      <w:bookmarkEnd w:id="14"/>
    </w:p>
    <w:p w:rsidR="00D401BD" w:rsidRDefault="00D401BD" w:rsidP="00D401BD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D401BD" w:rsidRPr="00C64E13" w:rsidRDefault="00D401BD" w:rsidP="00D401B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64E13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TERRITORIALE  MACERATA-Recanati </w:t>
      </w:r>
    </w:p>
    <w:p w:rsidR="00D401BD" w:rsidRDefault="00D401BD" w:rsidP="00D401B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C64E13" w:rsidRPr="002E5F26" w:rsidRDefault="00D401BD" w:rsidP="002E5F26">
      <w:pPr>
        <w:rPr>
          <w:rFonts w:ascii="Arial" w:eastAsia="Calibri" w:hAnsi="Arial" w:cs="Arial"/>
          <w:color w:val="002060"/>
          <w:sz w:val="22"/>
          <w:szCs w:val="22"/>
        </w:rPr>
      </w:pPr>
      <w:r w:rsidRPr="00D401BD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prof. Floriano MARZIALI con riferimento all’attività del </w:t>
      </w:r>
      <w:r w:rsidRPr="00D401BD">
        <w:rPr>
          <w:rFonts w:ascii="Arial" w:hAnsi="Arial" w:cs="Arial"/>
          <w:b/>
          <w:color w:val="002060"/>
          <w:sz w:val="22"/>
          <w:szCs w:val="22"/>
        </w:rPr>
        <w:t>Centro Federale Territoriale</w:t>
      </w:r>
      <w:r w:rsidRPr="00D401BD">
        <w:rPr>
          <w:rFonts w:ascii="Arial" w:hAnsi="Arial" w:cs="Arial"/>
          <w:color w:val="002060"/>
          <w:sz w:val="22"/>
          <w:szCs w:val="22"/>
        </w:rPr>
        <w:t xml:space="preserve"> </w:t>
      </w:r>
      <w:r w:rsidRPr="00D401BD">
        <w:rPr>
          <w:rFonts w:ascii="Arial" w:hAnsi="Arial" w:cs="Arial"/>
          <w:b/>
          <w:color w:val="002060"/>
          <w:sz w:val="22"/>
          <w:szCs w:val="22"/>
        </w:rPr>
        <w:t>MACERATA-Recanati</w:t>
      </w:r>
      <w:r w:rsidRPr="00D401BD">
        <w:rPr>
          <w:rFonts w:ascii="Arial" w:hAnsi="Arial" w:cs="Arial"/>
          <w:color w:val="002060"/>
          <w:sz w:val="22"/>
          <w:szCs w:val="22"/>
        </w:rPr>
        <w:t xml:space="preserve"> comunica l’elenco delle convocate per il giorno </w:t>
      </w:r>
      <w:r w:rsidRPr="00D401BD">
        <w:rPr>
          <w:rFonts w:ascii="Arial" w:hAnsi="Arial" w:cs="Arial"/>
          <w:b/>
          <w:bCs/>
          <w:color w:val="002060"/>
          <w:sz w:val="22"/>
          <w:szCs w:val="22"/>
        </w:rPr>
        <w:t xml:space="preserve">Lunedì </w:t>
      </w:r>
      <w:bookmarkStart w:id="15" w:name="_GoBack"/>
      <w:bookmarkEnd w:id="15"/>
      <w:r w:rsidRPr="00D401BD">
        <w:rPr>
          <w:rFonts w:ascii="Arial" w:hAnsi="Arial" w:cs="Arial"/>
          <w:b/>
          <w:bCs/>
          <w:color w:val="002060"/>
          <w:sz w:val="22"/>
          <w:szCs w:val="22"/>
        </w:rPr>
        <w:t>26/04/2021</w:t>
      </w:r>
      <w:r w:rsidRPr="00D401BD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D401BD">
        <w:rPr>
          <w:rFonts w:ascii="Arial" w:eastAsia="Calibri" w:hAnsi="Arial" w:cs="Arial"/>
          <w:color w:val="002060"/>
          <w:sz w:val="22"/>
          <w:szCs w:val="22"/>
        </w:rPr>
        <w:t xml:space="preserve">presso lo </w:t>
      </w:r>
      <w:r w:rsidRPr="00D401BD">
        <w:rPr>
          <w:rFonts w:ascii="Arial" w:eastAsia="Calibri" w:hAnsi="Arial" w:cs="Arial"/>
          <w:bCs/>
          <w:iCs/>
          <w:color w:val="002060"/>
          <w:sz w:val="22"/>
          <w:szCs w:val="22"/>
        </w:rPr>
        <w:t xml:space="preserve">Stadio </w:t>
      </w:r>
      <w:r w:rsidRPr="00D401BD">
        <w:rPr>
          <w:rFonts w:ascii="Arial" w:eastAsia="Calibri" w:hAnsi="Arial" w:cs="Arial"/>
          <w:b/>
          <w:color w:val="002060"/>
          <w:sz w:val="22"/>
          <w:szCs w:val="22"/>
        </w:rPr>
        <w:t>“Nicola TUBALDI”</w:t>
      </w:r>
      <w:r w:rsidRPr="00D401BD">
        <w:rPr>
          <w:rFonts w:ascii="Arial" w:eastAsia="Calibri" w:hAnsi="Arial" w:cs="Arial"/>
          <w:color w:val="002060"/>
          <w:sz w:val="22"/>
          <w:szCs w:val="22"/>
        </w:rPr>
        <w:t>, via Moretti,snc –  RECANATI</w:t>
      </w:r>
    </w:p>
    <w:p w:rsidR="00C64E13" w:rsidRDefault="00C64E13" w:rsidP="00D401BD">
      <w:pPr>
        <w:ind w:right="-143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</w:p>
    <w:p w:rsidR="00D401BD" w:rsidRPr="00D401BD" w:rsidRDefault="00D401BD" w:rsidP="00D401BD">
      <w:pPr>
        <w:ind w:right="-143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D401B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LE RAGAZZE/I CHE FACEVANO PARTE DEL C.F.T. DELLA SCORSA STAGIONE SPORTIVA DEVONO PORTARE IL MATERIALE SPORTIVO IN LORO DOTAZIONE.</w:t>
      </w:r>
    </w:p>
    <w:p w:rsidR="00D401BD" w:rsidRPr="00D401BD" w:rsidRDefault="00D401BD" w:rsidP="00D401BD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C64E13" w:rsidRDefault="00C64E13" w:rsidP="00D401BD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C64E13" w:rsidRDefault="00C64E13" w:rsidP="00D401BD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D401BD" w:rsidRPr="00D401BD" w:rsidRDefault="00D401BD" w:rsidP="00D401BD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  <w:r w:rsidRPr="00D401BD"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  <w:t xml:space="preserve">CATEGORIA:  </w:t>
      </w:r>
    </w:p>
    <w:p w:rsidR="00D401BD" w:rsidRPr="00D401BD" w:rsidRDefault="00D401BD" w:rsidP="00D401BD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  <w:r w:rsidRPr="00D401BD"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  <w:t>UNDER 15 FEMMINILE ore 15.30</w:t>
      </w:r>
    </w:p>
    <w:p w:rsidR="00D401BD" w:rsidRDefault="00D401BD" w:rsidP="00D401BD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D401BD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D401BD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Style w:val="Grigliatabella"/>
        <w:tblW w:w="0" w:type="auto"/>
        <w:tblLook w:val="04A0"/>
      </w:tblPr>
      <w:tblGrid>
        <w:gridCol w:w="534"/>
        <w:gridCol w:w="1975"/>
        <w:gridCol w:w="2135"/>
        <w:gridCol w:w="1985"/>
        <w:gridCol w:w="3510"/>
      </w:tblGrid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NR</w:t>
            </w:r>
          </w:p>
        </w:tc>
        <w:tc>
          <w:tcPr>
            <w:tcW w:w="1975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COGNOME</w:t>
            </w:r>
          </w:p>
        </w:tc>
        <w:tc>
          <w:tcPr>
            <w:tcW w:w="2135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NOME</w:t>
            </w:r>
          </w:p>
        </w:tc>
        <w:tc>
          <w:tcPr>
            <w:tcW w:w="1985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DATA NASCITA</w:t>
            </w:r>
          </w:p>
        </w:tc>
        <w:tc>
          <w:tcPr>
            <w:tcW w:w="3510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 w:rsidRPr="0033015D">
              <w:rPr>
                <w:rFonts w:ascii="Arial" w:hAnsi="Arial" w:cs="Arial"/>
                <w:b/>
                <w:color w:val="002060"/>
              </w:rPr>
              <w:t xml:space="preserve">             </w:t>
            </w:r>
            <w:r>
              <w:rPr>
                <w:rFonts w:ascii="Arial" w:hAnsi="Arial" w:cs="Arial"/>
                <w:b/>
                <w:color w:val="002060"/>
              </w:rPr>
              <w:t xml:space="preserve">    </w:t>
            </w:r>
            <w:r w:rsidRPr="0033015D">
              <w:rPr>
                <w:rFonts w:ascii="Arial" w:hAnsi="Arial" w:cs="Arial"/>
                <w:b/>
                <w:color w:val="002060"/>
              </w:rPr>
              <w:t>SOCIETA’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ANDREONI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MARTA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31/08/2006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BALDASSARINI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CATERINA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14/11/2007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1975" w:type="dxa"/>
          </w:tcPr>
          <w:p w:rsidR="00D401BD" w:rsidRPr="00C64E13" w:rsidRDefault="00C64E13" w:rsidP="001E1373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64E13">
              <w:rPr>
                <w:rFonts w:ascii="Arial" w:hAnsi="Arial" w:cs="Arial"/>
                <w:color w:val="002060"/>
                <w:sz w:val="20"/>
                <w:szCs w:val="20"/>
              </w:rPr>
              <w:t>BEATO GERALDI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N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NICOLE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12/02/2007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BELLAGAMBA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ERICA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04/12/2006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BETTEI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ISABELLA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CATENA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GIADA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29/12/2006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 FEMMINILE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CECCHINI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MIRIAM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28/09/2007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FORMENTINI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MATILDE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27/10/2007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FREDDO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ELISA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11/01/2006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FUNARI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MARTINA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21/08/2006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11</w:t>
            </w:r>
          </w:p>
        </w:tc>
        <w:tc>
          <w:tcPr>
            <w:tcW w:w="1975" w:type="dxa"/>
          </w:tcPr>
          <w:p w:rsidR="00D401BD" w:rsidRPr="0033015D" w:rsidRDefault="00D401BD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</w:t>
            </w:r>
            <w:r w:rsidR="00C64E13">
              <w:rPr>
                <w:rFonts w:ascii="Arial" w:hAnsi="Arial" w:cs="Arial"/>
                <w:color w:val="002060"/>
              </w:rPr>
              <w:t>AZZURELLI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AGNESE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13/01/2006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IRHOUDANE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YASMINE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27/02/2006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MAGLIANI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LINDA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31/07/2007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MARANGONI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SUSANNA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30/04/2007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YFIT MACERATA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15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MONTESI 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MARIA SOFIA</w:t>
            </w:r>
          </w:p>
        </w:tc>
        <w:tc>
          <w:tcPr>
            <w:tcW w:w="1985" w:type="dxa"/>
          </w:tcPr>
          <w:p w:rsidR="00D401BD" w:rsidRPr="0033015D" w:rsidRDefault="00C64E13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26/05/2006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 FEMMINILE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16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MOSCA</w:t>
            </w:r>
          </w:p>
        </w:tc>
        <w:tc>
          <w:tcPr>
            <w:tcW w:w="213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EGLE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12/01/2007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 FEMMINILE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17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NEFZI</w:t>
            </w:r>
          </w:p>
        </w:tc>
        <w:tc>
          <w:tcPr>
            <w:tcW w:w="213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OMAIMA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30/04/2007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18</w:t>
            </w:r>
          </w:p>
        </w:tc>
        <w:tc>
          <w:tcPr>
            <w:tcW w:w="1975" w:type="dxa"/>
          </w:tcPr>
          <w:p w:rsidR="00D401BD" w:rsidRPr="003C42FB" w:rsidRDefault="00BA36C2" w:rsidP="001E1373">
            <w:pPr>
              <w:rPr>
                <w:rFonts w:ascii="Arial" w:hAnsi="Arial" w:cs="Arial"/>
                <w:color w:val="002060"/>
              </w:rPr>
            </w:pPr>
            <w:r w:rsidRPr="003C42FB">
              <w:rPr>
                <w:rFonts w:ascii="Arial" w:hAnsi="Arial" w:cs="Arial"/>
                <w:color w:val="002060"/>
              </w:rPr>
              <w:t>NOWAK</w:t>
            </w:r>
          </w:p>
        </w:tc>
        <w:tc>
          <w:tcPr>
            <w:tcW w:w="2135" w:type="dxa"/>
          </w:tcPr>
          <w:p w:rsidR="00D401BD" w:rsidRPr="003C42FB" w:rsidRDefault="00BA36C2" w:rsidP="001E1373">
            <w:pPr>
              <w:jc w:val="left"/>
              <w:rPr>
                <w:rFonts w:ascii="Arial" w:hAnsi="Arial" w:cs="Arial"/>
                <w:color w:val="002060"/>
              </w:rPr>
            </w:pPr>
            <w:r w:rsidRPr="003C42FB">
              <w:rPr>
                <w:rFonts w:ascii="Arial" w:hAnsi="Arial" w:cs="Arial"/>
                <w:color w:val="002060"/>
              </w:rPr>
              <w:t>VERONICA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06/11/2007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PERUGINI</w:t>
            </w:r>
          </w:p>
        </w:tc>
        <w:tc>
          <w:tcPr>
            <w:tcW w:w="213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LUDOVICA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16/03/2007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PIERLUIGI </w:t>
            </w:r>
          </w:p>
        </w:tc>
        <w:tc>
          <w:tcPr>
            <w:tcW w:w="213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ANNA VIOLA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05/11/2007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YFIT MACERATA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SAWICKI</w:t>
            </w:r>
          </w:p>
        </w:tc>
        <w:tc>
          <w:tcPr>
            <w:tcW w:w="213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SOFIA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09/06/2007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22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SHAPLLO</w:t>
            </w:r>
          </w:p>
        </w:tc>
        <w:tc>
          <w:tcPr>
            <w:tcW w:w="213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GIORGIA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23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SPATARO </w:t>
            </w:r>
          </w:p>
        </w:tc>
        <w:tc>
          <w:tcPr>
            <w:tcW w:w="213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VITTORIA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28/10/2006</w:t>
            </w:r>
          </w:p>
        </w:tc>
        <w:tc>
          <w:tcPr>
            <w:tcW w:w="3510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FC FERMO</w:t>
            </w:r>
          </w:p>
        </w:tc>
      </w:tr>
      <w:tr w:rsidR="00D401BD" w:rsidRP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24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TOMASSONI</w:t>
            </w:r>
          </w:p>
        </w:tc>
        <w:tc>
          <w:tcPr>
            <w:tcW w:w="213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EMMA</w:t>
            </w:r>
          </w:p>
        </w:tc>
        <w:tc>
          <w:tcPr>
            <w:tcW w:w="1985" w:type="dxa"/>
          </w:tcPr>
          <w:p w:rsidR="00D401BD" w:rsidRPr="0033015D" w:rsidRDefault="00BA36C2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13/10/2007</w:t>
            </w:r>
          </w:p>
        </w:tc>
        <w:tc>
          <w:tcPr>
            <w:tcW w:w="3510" w:type="dxa"/>
          </w:tcPr>
          <w:p w:rsidR="00D401BD" w:rsidRPr="00BA36C2" w:rsidRDefault="00BA36C2" w:rsidP="001E1373">
            <w:pPr>
              <w:rPr>
                <w:rFonts w:ascii="Arial" w:hAnsi="Arial" w:cs="Arial"/>
                <w:color w:val="002060"/>
                <w:lang w:val="en-US"/>
              </w:rPr>
            </w:pPr>
            <w:r w:rsidRPr="00BA36C2">
              <w:rPr>
                <w:rFonts w:ascii="Arial" w:hAnsi="Arial" w:cs="Arial"/>
                <w:color w:val="002060"/>
                <w:lang w:val="en-US"/>
              </w:rPr>
              <w:t>JESINA CALCIO FEMMINILE</w:t>
            </w:r>
          </w:p>
        </w:tc>
      </w:tr>
      <w:tr w:rsidR="00D401BD" w:rsidRPr="00ED5A1D" w:rsidTr="001E1373">
        <w:tc>
          <w:tcPr>
            <w:tcW w:w="534" w:type="dxa"/>
          </w:tcPr>
          <w:p w:rsidR="00D401BD" w:rsidRPr="00ED5A1D" w:rsidRDefault="00D401BD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25</w:t>
            </w:r>
          </w:p>
        </w:tc>
        <w:tc>
          <w:tcPr>
            <w:tcW w:w="1975" w:type="dxa"/>
          </w:tcPr>
          <w:p w:rsidR="00D401BD" w:rsidRPr="00ED5A1D" w:rsidRDefault="00BA36C2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VITALI</w:t>
            </w:r>
          </w:p>
        </w:tc>
        <w:tc>
          <w:tcPr>
            <w:tcW w:w="2135" w:type="dxa"/>
          </w:tcPr>
          <w:p w:rsidR="00D401BD" w:rsidRPr="00ED5A1D" w:rsidRDefault="00BA36C2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LUDOVICA</w:t>
            </w:r>
          </w:p>
        </w:tc>
        <w:tc>
          <w:tcPr>
            <w:tcW w:w="1985" w:type="dxa"/>
          </w:tcPr>
          <w:p w:rsidR="00D401BD" w:rsidRPr="00ED5A1D" w:rsidRDefault="00BA36C2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13/02/2007</w:t>
            </w:r>
          </w:p>
        </w:tc>
        <w:tc>
          <w:tcPr>
            <w:tcW w:w="3510" w:type="dxa"/>
          </w:tcPr>
          <w:p w:rsidR="00D401BD" w:rsidRPr="00ED5A1D" w:rsidRDefault="00BA36C2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U.S. RECANATESE</w:t>
            </w:r>
          </w:p>
        </w:tc>
      </w:tr>
    </w:tbl>
    <w:p w:rsidR="00D401BD" w:rsidRPr="00ED5A1D" w:rsidRDefault="00D401BD" w:rsidP="00D401BD">
      <w:pP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</w:pPr>
    </w:p>
    <w:p w:rsidR="00D401BD" w:rsidRPr="00ED5A1D" w:rsidRDefault="00D401BD" w:rsidP="00D401BD">
      <w:pP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val="en-US"/>
        </w:rPr>
      </w:pPr>
    </w:p>
    <w:p w:rsidR="00D401BD" w:rsidRPr="00ED5A1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val="en-US"/>
        </w:rPr>
      </w:pPr>
    </w:p>
    <w:p w:rsidR="00D401BD" w:rsidRPr="00D401BD" w:rsidRDefault="00D401BD" w:rsidP="00D401BD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D401BD">
        <w:rPr>
          <w:rFonts w:ascii="Arial" w:hAnsi="Arial" w:cs="Arial"/>
          <w:color w:val="002060"/>
          <w:lang w:val="it-IT"/>
        </w:rPr>
        <w:t>I calciatori/ci convocati dovranno presentarsi puntuali e muniti del kit personale di giuoco, oltre a parastinchi, certificato di idoneità per l’attività agonistica, un paio di scarpe ginniche e un paio di scarpe da calcio.</w:t>
      </w:r>
    </w:p>
    <w:p w:rsidR="00D401BD" w:rsidRPr="00D401BD" w:rsidRDefault="00D401BD" w:rsidP="00D401BD">
      <w:pPr>
        <w:pStyle w:val="testoletteraFIGC"/>
        <w:jc w:val="both"/>
        <w:rPr>
          <w:rFonts w:ascii="Arial" w:hAnsi="Arial" w:cs="Arial"/>
          <w:b/>
          <w:color w:val="002060"/>
          <w:lang w:val="it-IT"/>
        </w:rPr>
      </w:pPr>
      <w:r w:rsidRPr="00D401BD">
        <w:rPr>
          <w:rFonts w:ascii="Arial" w:hAnsi="Arial" w:cs="Arial"/>
          <w:b/>
          <w:color w:val="002060"/>
          <w:lang w:val="it-IT"/>
        </w:rPr>
        <w:t>La seduta di allenamento si svolgerà presso il Centro Federale Territoriale nel pieno rispetto di tutte le normative e di tutti i protocolli in vigore.</w:t>
      </w:r>
    </w:p>
    <w:p w:rsidR="00D401BD" w:rsidRPr="00D401BD" w:rsidRDefault="00D401BD" w:rsidP="00D401BD">
      <w:pPr>
        <w:pStyle w:val="testoletteraFIGC"/>
        <w:jc w:val="both"/>
        <w:rPr>
          <w:rFonts w:ascii="Arial" w:hAnsi="Arial" w:cs="Arial"/>
          <w:b/>
          <w:color w:val="002060"/>
          <w:lang w:val="it-IT"/>
        </w:rPr>
      </w:pPr>
      <w:r w:rsidRPr="00D401BD">
        <w:rPr>
          <w:rFonts w:ascii="Arial" w:hAnsi="Arial" w:cs="Arial"/>
          <w:b/>
          <w:color w:val="002060"/>
          <w:lang w:val="it-IT"/>
        </w:rPr>
        <w:t>L’allenamento verrà svolto in forma individuale; verrà redatto e costantemente aggiornato il registro presenze circa gli ingressi di calciatrici, calciatori e membri dello staff presso l’impianto sportivo sede dell’allenamento. 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 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:rsidR="00D401BD" w:rsidRDefault="00D401BD" w:rsidP="00D401BD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D401BD">
        <w:rPr>
          <w:rFonts w:ascii="Arial" w:hAnsi="Arial" w:cs="Arial"/>
          <w:color w:val="002060"/>
          <w:lang w:val="it-IT"/>
        </w:rPr>
        <w:t>Per qualsiasi comunicazione contattare:</w:t>
      </w:r>
    </w:p>
    <w:p w:rsidR="00D401BD" w:rsidRPr="00D401BD" w:rsidRDefault="00D401BD" w:rsidP="00D401BD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D401BD">
        <w:rPr>
          <w:rFonts w:ascii="Arial" w:hAnsi="Arial" w:cs="Arial"/>
          <w:color w:val="002060"/>
          <w:lang w:val="it-IT"/>
        </w:rPr>
        <w:t xml:space="preserve">  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Responsabile Organizzativo C.F.T</w:t>
      </w: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.:  </w:t>
      </w:r>
      <w:r w:rsidRPr="00D401BD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Francesco ANSEVINI – 340 5338468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e-mail: </w:t>
      </w:r>
      <w:hyperlink r:id="rId17" w:history="1">
        <w:r w:rsidRPr="00D401BD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marche.sgs@figc.it</w:t>
        </w:r>
      </w:hyperlink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-</w:t>
      </w:r>
      <w:hyperlink r:id="rId18" w:history="1">
        <w:r w:rsidRPr="00D401BD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base.marchesgs@figc.it</w:t>
        </w:r>
      </w:hyperlink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- </w:t>
      </w:r>
      <w:hyperlink r:id="rId19" w:history="1">
        <w:r w:rsidRPr="00D401BD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cft.marchesgs@figc.it</w:t>
        </w:r>
      </w:hyperlink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ab/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In caso di indisponibilità motivata dei calciatori/ci convocati, le Società devono darne immediata comunicazione contattando il Responsabile Organizzativo e/o il Responsabile Tecnico C.F.T., inviando la relativa certificazione per l’assenza.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  <w:r w:rsidRPr="00D401BD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  <w:t>STAFF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Regionale C.F.T.:                               Floriano Marziali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C.F.T.                                                 Francesco Ansevini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Tecnico C.F.T.:                                                         Massimo Schena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15 F:                                                                      Melissa Marchetti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14 M:                                                                     Paolo Corradini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13 M:                                                                     Simone Girotti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dei portieri:                                                                  Matteo Pazzi 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                       Damian Javier Fernando                                                                                                    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                      Fabio Santelli  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Fisioterapisti:                                                                  Michele Gennuso – Francesca Ranaldi                                                                            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Psicologo:                                                                                      Giorgia Animento</w:t>
      </w:r>
    </w:p>
    <w:p w:rsidR="00D401BD" w:rsidRPr="00D401B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401B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ringraziano le Società per la collaborazione offerta e si porgono cordiali saluti.</w:t>
      </w: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C30ED7">
        <w:rPr>
          <w:rFonts w:ascii="Arial" w:hAnsi="Arial" w:cs="Arial"/>
          <w:b/>
          <w:color w:val="002060"/>
          <w:sz w:val="22"/>
          <w:szCs w:val="22"/>
          <w:u w:val="single"/>
        </w:rPr>
        <w:t>21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060D8">
        <w:rPr>
          <w:rFonts w:ascii="Arial" w:hAnsi="Arial" w:cs="Arial"/>
          <w:b/>
          <w:color w:val="002060"/>
          <w:sz w:val="22"/>
          <w:szCs w:val="22"/>
          <w:u w:val="single"/>
        </w:rPr>
        <w:t>4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CE24A0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C139DA" w:rsidRDefault="00C139DA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6E0308" w:rsidRDefault="00C30ED7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C.U.N.261</w:t>
      </w:r>
      <w:r w:rsidR="009D4610">
        <w:rPr>
          <w:bCs/>
          <w:color w:val="002060"/>
          <w:szCs w:val="22"/>
        </w:rPr>
        <w:t xml:space="preserve"> LND</w:t>
      </w:r>
      <w:r w:rsidR="00A75E18">
        <w:rPr>
          <w:bCs/>
          <w:color w:val="002060"/>
          <w:szCs w:val="22"/>
        </w:rPr>
        <w:t>;</w:t>
      </w:r>
    </w:p>
    <w:p w:rsidR="00A75E18" w:rsidRDefault="00A75E18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C.U.N.262 LND;</w:t>
      </w:r>
    </w:p>
    <w:p w:rsidR="00A75E18" w:rsidRDefault="00A75E18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C.U.N.264 LND;</w:t>
      </w:r>
    </w:p>
    <w:p w:rsidR="00A75E18" w:rsidRPr="00C30ED7" w:rsidRDefault="00A75E18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CIRCOLARE N.108 LND</w:t>
      </w:r>
    </w:p>
    <w:p w:rsidR="00C139DA" w:rsidRDefault="00C139DA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9060D8" w:rsidRDefault="009060D8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C2039C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Default="00555167" w:rsidP="003C20C1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sectPr w:rsidR="00555167" w:rsidSect="00BF42B5">
      <w:headerReference w:type="default" r:id="rId20"/>
      <w:footerReference w:type="even" r:id="rId21"/>
      <w:footerReference w:type="default" r:id="rId22"/>
      <w:headerReference w:type="first" r:id="rId23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B09" w:rsidRDefault="00210B09">
      <w:r>
        <w:separator/>
      </w:r>
    </w:p>
  </w:endnote>
  <w:endnote w:type="continuationSeparator" w:id="1">
    <w:p w:rsidR="00210B09" w:rsidRDefault="00210B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E03BC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545F" w:rsidRDefault="00E6545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E03BC5">
    <w:pPr>
      <w:pStyle w:val="Pidipagina"/>
      <w:jc w:val="center"/>
    </w:pPr>
    <w:r>
      <w:fldChar w:fldCharType="begin"/>
    </w:r>
    <w:r w:rsidR="00460462">
      <w:instrText xml:space="preserve"> PAGE   \* MERGEFORMAT </w:instrText>
    </w:r>
    <w:r>
      <w:fldChar w:fldCharType="separate"/>
    </w:r>
    <w:r w:rsidR="00AD14B8">
      <w:rPr>
        <w:noProof/>
      </w:rPr>
      <w:t>1</w:t>
    </w:r>
    <w:r>
      <w:rPr>
        <w:noProof/>
      </w:rPr>
      <w:fldChar w:fldCharType="end"/>
    </w:r>
    <w:r w:rsidR="00604315">
      <w:t>/</w:t>
    </w:r>
    <w:r w:rsidR="00562A7A">
      <w:t>5</w:t>
    </w:r>
    <w:r w:rsidR="00E7080D">
      <w:t>6</w:t>
    </w:r>
  </w:p>
  <w:p w:rsidR="00E6545F" w:rsidRDefault="00E6545F">
    <w:pPr>
      <w:pStyle w:val="Pidipagina"/>
      <w:jc w:val="center"/>
    </w:pPr>
  </w:p>
  <w:p w:rsidR="00E6545F" w:rsidRPr="00504E30" w:rsidRDefault="00E6545F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B09" w:rsidRDefault="00210B09">
      <w:r>
        <w:separator/>
      </w:r>
    </w:p>
  </w:footnote>
  <w:footnote w:type="continuationSeparator" w:id="1">
    <w:p w:rsidR="00210B09" w:rsidRDefault="00210B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E6545F">
      <w:tc>
        <w:tcPr>
          <w:tcW w:w="2050" w:type="dxa"/>
        </w:tcPr>
        <w:p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8"/>
  </w:num>
  <w:num w:numId="9">
    <w:abstractNumId w:val="16"/>
  </w:num>
  <w:num w:numId="10">
    <w:abstractNumId w:val="14"/>
  </w:num>
  <w:num w:numId="11">
    <w:abstractNumId w:val="20"/>
  </w:num>
  <w:num w:numId="12">
    <w:abstractNumId w:val="27"/>
  </w:num>
  <w:num w:numId="13">
    <w:abstractNumId w:val="31"/>
  </w:num>
  <w:num w:numId="14">
    <w:abstractNumId w:val="17"/>
  </w:num>
  <w:num w:numId="15">
    <w:abstractNumId w:val="2"/>
  </w:num>
  <w:num w:numId="16">
    <w:abstractNumId w:val="19"/>
  </w:num>
  <w:num w:numId="17">
    <w:abstractNumId w:val="25"/>
  </w:num>
  <w:num w:numId="18">
    <w:abstractNumId w:val="18"/>
  </w:num>
  <w:num w:numId="19">
    <w:abstractNumId w:val="11"/>
  </w:num>
  <w:num w:numId="20">
    <w:abstractNumId w:val="0"/>
  </w:num>
  <w:num w:numId="21">
    <w:abstractNumId w:val="33"/>
  </w:num>
  <w:num w:numId="22">
    <w:abstractNumId w:val="24"/>
  </w:num>
  <w:num w:numId="23">
    <w:abstractNumId w:val="35"/>
  </w:num>
  <w:num w:numId="24">
    <w:abstractNumId w:val="13"/>
  </w:num>
  <w:num w:numId="25">
    <w:abstractNumId w:val="8"/>
  </w:num>
  <w:num w:numId="26">
    <w:abstractNumId w:val="34"/>
  </w:num>
  <w:num w:numId="27">
    <w:abstractNumId w:val="1"/>
  </w:num>
  <w:num w:numId="28">
    <w:abstractNumId w:val="29"/>
  </w:num>
  <w:num w:numId="29">
    <w:abstractNumId w:val="9"/>
  </w:num>
  <w:num w:numId="30">
    <w:abstractNumId w:val="26"/>
  </w:num>
  <w:num w:numId="31">
    <w:abstractNumId w:val="15"/>
  </w:num>
  <w:num w:numId="32">
    <w:abstractNumId w:val="21"/>
  </w:num>
  <w:num w:numId="33">
    <w:abstractNumId w:val="30"/>
  </w:num>
  <w:num w:numId="34">
    <w:abstractNumId w:val="5"/>
  </w:num>
  <w:num w:numId="35">
    <w:abstractNumId w:val="6"/>
  </w:num>
  <w:num w:numId="36">
    <w:abstractNumId w:val="2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83970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27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D16"/>
    <w:rsid w:val="003C3FBB"/>
    <w:rsid w:val="003C42FB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A8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685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5B0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yperlink" Target="mailto:base.marchesgs@figc.i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ebmail.regione.marche.it/owa/misura27_sport@regione.marche.it/redir.aspx?C=1pbVvZpztKlrvCDzE_njnCJaDWTGSV1tpjL0G0VfHYkdiGkNoP7YCA..&amp;URL=mailto%3aregione.marche.giovanisport%40emarche.it" TargetMode="External"/><Relationship Id="rId17" Type="http://schemas.openxmlformats.org/officeDocument/2006/relationships/hyperlink" Target="mailto:marche.sgs@figc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rche@pec.figcmarche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ione.marche.it/ContributoRipresaSpor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rlnd.marche01@figc.it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regione.marche.it/ContributoRipresaSport" TargetMode="External"/><Relationship Id="rId19" Type="http://schemas.openxmlformats.org/officeDocument/2006/relationships/hyperlink" Target="mailto: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gione.marche.it/ContributoRipresaSport" TargetMode="External"/><Relationship Id="rId14" Type="http://schemas.openxmlformats.org/officeDocument/2006/relationships/hyperlink" Target="mailto:marche@pec.figcmarche.it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E9239E-B05D-49C5-95A5-1A794692D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5</Pages>
  <Words>1996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13</cp:revision>
  <cp:lastPrinted>2021-04-21T14:13:00Z</cp:lastPrinted>
  <dcterms:created xsi:type="dcterms:W3CDTF">2021-04-21T07:14:00Z</dcterms:created>
  <dcterms:modified xsi:type="dcterms:W3CDTF">2021-04-21T14:33:00Z</dcterms:modified>
</cp:coreProperties>
</file>