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C86C91">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432C19" w:rsidRDefault="00432C19"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1E623E">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1E623E">
              <w:rPr>
                <w:rFonts w:ascii="Arial" w:hAnsi="Arial" w:cs="Arial"/>
                <w:color w:val="002060"/>
                <w:sz w:val="40"/>
                <w:szCs w:val="40"/>
              </w:rPr>
              <w:t>2</w:t>
            </w:r>
            <w:r w:rsidRPr="00937FDE">
              <w:rPr>
                <w:rFonts w:ascii="Arial" w:hAnsi="Arial" w:cs="Arial"/>
                <w:color w:val="002060"/>
                <w:sz w:val="40"/>
                <w:szCs w:val="40"/>
              </w:rPr>
              <w:t xml:space="preserve"> del </w:t>
            </w:r>
            <w:r w:rsidR="001E623E">
              <w:rPr>
                <w:rFonts w:ascii="Arial" w:hAnsi="Arial" w:cs="Arial"/>
                <w:color w:val="002060"/>
                <w:sz w:val="40"/>
                <w:szCs w:val="40"/>
              </w:rPr>
              <w:t>11</w:t>
            </w:r>
            <w:r w:rsidR="00AE05CF">
              <w:rPr>
                <w:rFonts w:ascii="Arial" w:hAnsi="Arial" w:cs="Arial"/>
                <w:color w:val="002060"/>
                <w:sz w:val="40"/>
                <w:szCs w:val="40"/>
              </w:rPr>
              <w:t>/</w:t>
            </w:r>
            <w:r w:rsidR="00271635">
              <w:rPr>
                <w:rFonts w:ascii="Arial" w:hAnsi="Arial" w:cs="Arial"/>
                <w:color w:val="002060"/>
                <w:sz w:val="40"/>
                <w:szCs w:val="40"/>
              </w:rPr>
              <w:t>07</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C87BC9">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605D1D">
          <w:rPr>
            <w:noProof/>
            <w:webHidden/>
            <w:color w:val="002060"/>
          </w:rPr>
          <w:t>1</w:t>
        </w:r>
        <w:r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_Toc511723537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_Toc511723538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_Toc511723539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_Toc511723540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10</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_Toc511723541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11</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_Toc511723542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12</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_Toc511723543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12</w:t>
        </w:r>
        <w:r w:rsidR="00C87BC9" w:rsidRPr="0061242D">
          <w:rPr>
            <w:noProof/>
            <w:webHidden/>
            <w:color w:val="002060"/>
          </w:rPr>
          <w:fldChar w:fldCharType="end"/>
        </w:r>
      </w:hyperlink>
    </w:p>
    <w:p w:rsidR="008F46CE" w:rsidRPr="0061242D" w:rsidRDefault="007251DA">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C87BC9" w:rsidRPr="0061242D">
          <w:rPr>
            <w:noProof/>
            <w:webHidden/>
            <w:color w:val="002060"/>
          </w:rPr>
          <w:fldChar w:fldCharType="begin"/>
        </w:r>
        <w:r w:rsidR="008F46CE" w:rsidRPr="0061242D">
          <w:rPr>
            <w:noProof/>
            <w:webHidden/>
            <w:color w:val="002060"/>
          </w:rPr>
          <w:instrText xml:space="preserve"> PAGEREF _Toc511723544 \h </w:instrText>
        </w:r>
        <w:r w:rsidR="00C87BC9" w:rsidRPr="0061242D">
          <w:rPr>
            <w:noProof/>
            <w:webHidden/>
            <w:color w:val="002060"/>
          </w:rPr>
        </w:r>
        <w:r w:rsidR="00C87BC9" w:rsidRPr="0061242D">
          <w:rPr>
            <w:noProof/>
            <w:webHidden/>
            <w:color w:val="002060"/>
          </w:rPr>
          <w:fldChar w:fldCharType="separate"/>
        </w:r>
        <w:r w:rsidR="00605D1D">
          <w:rPr>
            <w:noProof/>
            <w:webHidden/>
            <w:color w:val="002060"/>
          </w:rPr>
          <w:t>12</w:t>
        </w:r>
        <w:r w:rsidR="00C87BC9" w:rsidRPr="0061242D">
          <w:rPr>
            <w:noProof/>
            <w:webHidden/>
            <w:color w:val="002060"/>
          </w:rPr>
          <w:fldChar w:fldCharType="end"/>
        </w:r>
      </w:hyperlink>
    </w:p>
    <w:p w:rsidR="00674877" w:rsidRPr="00DE17C7" w:rsidRDefault="00C87BC9" w:rsidP="00DE17C7">
      <w:pPr>
        <w:rPr>
          <w:rFonts w:ascii="Calibri" w:hAnsi="Calibri"/>
          <w:sz w:val="22"/>
          <w:szCs w:val="22"/>
        </w:rPr>
      </w:pPr>
      <w:r w:rsidRPr="0061242D">
        <w:rPr>
          <w:rFonts w:ascii="Calibri" w:hAnsi="Calibri"/>
          <w:color w:val="002060"/>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511723537"/>
      <w:r>
        <w:rPr>
          <w:color w:val="FFFFFF"/>
        </w:rPr>
        <w:t>COMUNICAZIONI DELLA F.I.G.C.</w:t>
      </w:r>
      <w:bookmarkEnd w:id="2"/>
    </w:p>
    <w:p w:rsidR="00824900" w:rsidRPr="00AE05CF" w:rsidRDefault="00824900" w:rsidP="00432C19">
      <w:pPr>
        <w:pStyle w:val="LndNormale1"/>
        <w:rPr>
          <w:color w:val="002060"/>
        </w:rPr>
      </w:pPr>
    </w:p>
    <w:p w:rsidR="00AE05CF" w:rsidRPr="00AE05CF" w:rsidRDefault="00AE05CF"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8"/>
      <w:r>
        <w:rPr>
          <w:color w:val="FFFFFF"/>
        </w:rPr>
        <w:t>COMUNICAZIONI DELLA L.N.D.</w:t>
      </w:r>
      <w:bookmarkEnd w:id="3"/>
    </w:p>
    <w:p w:rsidR="00822CD8" w:rsidRPr="001B3335" w:rsidRDefault="00822CD8" w:rsidP="00822CD8">
      <w:pPr>
        <w:pStyle w:val="LndNormale1"/>
      </w:pPr>
    </w:p>
    <w:p w:rsidR="00022E94" w:rsidRPr="00AE05CF" w:rsidRDefault="00022E94" w:rsidP="00022E94">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9"/>
      <w:r>
        <w:rPr>
          <w:color w:val="FFFFFF"/>
        </w:rPr>
        <w:t>COMUN</w:t>
      </w:r>
      <w:r w:rsidR="00BF6327">
        <w:rPr>
          <w:color w:val="FFFFFF"/>
        </w:rPr>
        <w:t>ICAZIONI DEL COMITATO REGIONALE</w:t>
      </w:r>
      <w:bookmarkEnd w:id="4"/>
    </w:p>
    <w:p w:rsidR="00271635" w:rsidRPr="005C5BDD" w:rsidRDefault="00271635" w:rsidP="00822CD8">
      <w:pPr>
        <w:pStyle w:val="LndNormale1"/>
        <w:rPr>
          <w:b/>
        </w:rPr>
      </w:pPr>
    </w:p>
    <w:p w:rsidR="00022E94" w:rsidRPr="00112B73" w:rsidRDefault="00022E94" w:rsidP="00022E94">
      <w:pPr>
        <w:pStyle w:val="LndNormale1"/>
        <w:rPr>
          <w:rFonts w:cs="Arial"/>
          <w:b/>
          <w:color w:val="002060"/>
          <w:sz w:val="28"/>
          <w:szCs w:val="28"/>
          <w:u w:val="single"/>
        </w:rPr>
      </w:pPr>
      <w:r w:rsidRPr="00112B73">
        <w:rPr>
          <w:rFonts w:cs="Arial"/>
          <w:b/>
          <w:color w:val="002060"/>
          <w:sz w:val="28"/>
          <w:szCs w:val="28"/>
          <w:u w:val="single"/>
        </w:rPr>
        <w:t>ISCRIZIONE AI CAMPIONATI REGIONALI E PROVINCIALI – 2018/2019</w:t>
      </w:r>
    </w:p>
    <w:p w:rsidR="00022E94" w:rsidRPr="00112B73" w:rsidRDefault="00022E94" w:rsidP="00022E94">
      <w:pPr>
        <w:pStyle w:val="LndNormale1"/>
        <w:rPr>
          <w:b/>
          <w:color w:val="002060"/>
        </w:rPr>
      </w:pPr>
    </w:p>
    <w:p w:rsidR="00022E94" w:rsidRPr="00112B73" w:rsidRDefault="00022E94" w:rsidP="00022E94">
      <w:pPr>
        <w:pStyle w:val="LndNormale1"/>
        <w:rPr>
          <w:color w:val="002060"/>
        </w:rPr>
      </w:pPr>
      <w:r w:rsidRPr="00112B73">
        <w:rPr>
          <w:color w:val="002060"/>
        </w:rPr>
        <w:t>Si portano a conoscenza delle Società le linee guida adottate per l’iscrizione ai Campionati di competenza della stagione sportiva 2018/2019.</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Ai sensi dell’art. 28, del Regolamento della Lega Nazionale Dilettanti, costituiscono condizioni </w:t>
      </w:r>
      <w:r w:rsidRPr="00112B73">
        <w:rPr>
          <w:b/>
          <w:color w:val="002060"/>
          <w:u w:val="single"/>
        </w:rPr>
        <w:t>inderogabili</w:t>
      </w:r>
      <w:r w:rsidRPr="00112B73">
        <w:rPr>
          <w:color w:val="002060"/>
        </w:rPr>
        <w:t xml:space="preserve"> per l’iscrizione ai campionati regionali e provinciali:</w:t>
      </w:r>
    </w:p>
    <w:p w:rsidR="00022E94" w:rsidRPr="00112B73" w:rsidRDefault="00022E94" w:rsidP="00022E94">
      <w:pPr>
        <w:pStyle w:val="LndNormale1"/>
        <w:rPr>
          <w:color w:val="002060"/>
        </w:rPr>
      </w:pPr>
    </w:p>
    <w:p w:rsidR="00022E94" w:rsidRPr="00112B73" w:rsidRDefault="00022E94" w:rsidP="00022E94">
      <w:pPr>
        <w:pStyle w:val="LndNormale1"/>
        <w:numPr>
          <w:ilvl w:val="0"/>
          <w:numId w:val="16"/>
        </w:numPr>
        <w:rPr>
          <w:color w:val="002060"/>
        </w:rPr>
      </w:pPr>
      <w:r w:rsidRPr="00112B73">
        <w:rPr>
          <w:color w:val="002060"/>
        </w:rPr>
        <w:lastRenderedPageBreak/>
        <w:t>La disponibilità di un impianto di gioco omologato, dotato dei requisiti previsti dall’art. 31 del Regolamento della Lega Nazionale Dilettanti;</w:t>
      </w:r>
    </w:p>
    <w:p w:rsidR="00022E94" w:rsidRPr="00112B73" w:rsidRDefault="00022E94" w:rsidP="00022E94">
      <w:pPr>
        <w:pStyle w:val="LndNormale1"/>
        <w:numPr>
          <w:ilvl w:val="0"/>
          <w:numId w:val="16"/>
        </w:numPr>
        <w:rPr>
          <w:color w:val="002060"/>
        </w:rPr>
      </w:pPr>
      <w:r w:rsidRPr="00112B73">
        <w:rPr>
          <w:color w:val="002060"/>
        </w:rPr>
        <w:t>l’inesistenza di situazioni debitorie nei confronti di Enti federali, Società e tesserati;</w:t>
      </w:r>
    </w:p>
    <w:p w:rsidR="00022E94" w:rsidRPr="00112B73" w:rsidRDefault="00022E94" w:rsidP="00022E94">
      <w:pPr>
        <w:pStyle w:val="LndNormale1"/>
        <w:numPr>
          <w:ilvl w:val="0"/>
          <w:numId w:val="16"/>
        </w:numPr>
        <w:rPr>
          <w:color w:val="002060"/>
        </w:rPr>
      </w:pPr>
      <w:r w:rsidRPr="00112B73">
        <w:rPr>
          <w:color w:val="002060"/>
        </w:rPr>
        <w:t>il versamento delle seguenti somme dovute a titolo di diritti ed oneri finanziari:</w:t>
      </w:r>
    </w:p>
    <w:p w:rsidR="00022E94" w:rsidRPr="00112B73" w:rsidRDefault="00022E94" w:rsidP="00022E94">
      <w:pPr>
        <w:pStyle w:val="LndNormale1"/>
        <w:numPr>
          <w:ilvl w:val="3"/>
          <w:numId w:val="16"/>
        </w:numPr>
        <w:rPr>
          <w:b/>
          <w:color w:val="002060"/>
        </w:rPr>
      </w:pPr>
      <w:r w:rsidRPr="00112B73">
        <w:rPr>
          <w:b/>
          <w:color w:val="002060"/>
        </w:rPr>
        <w:t>Tassa associativa alla L.N.D.</w:t>
      </w:r>
    </w:p>
    <w:p w:rsidR="00022E94" w:rsidRPr="00112B73" w:rsidRDefault="00022E94" w:rsidP="00022E94">
      <w:pPr>
        <w:pStyle w:val="LndNormale1"/>
        <w:numPr>
          <w:ilvl w:val="3"/>
          <w:numId w:val="16"/>
        </w:numPr>
        <w:rPr>
          <w:b/>
          <w:color w:val="002060"/>
        </w:rPr>
      </w:pPr>
      <w:r w:rsidRPr="00112B73">
        <w:rPr>
          <w:b/>
          <w:color w:val="002060"/>
        </w:rPr>
        <w:t>Diritti di iscrizione ai Campionati di competenza</w:t>
      </w:r>
    </w:p>
    <w:p w:rsidR="00022E94" w:rsidRPr="00112B73" w:rsidRDefault="00022E94" w:rsidP="00022E94">
      <w:pPr>
        <w:pStyle w:val="LndNormale1"/>
        <w:numPr>
          <w:ilvl w:val="3"/>
          <w:numId w:val="16"/>
        </w:numPr>
        <w:rPr>
          <w:b/>
          <w:color w:val="002060"/>
        </w:rPr>
      </w:pPr>
      <w:r w:rsidRPr="00112B73">
        <w:rPr>
          <w:b/>
          <w:color w:val="002060"/>
        </w:rPr>
        <w:t>Assicurazione tesserati</w:t>
      </w:r>
    </w:p>
    <w:p w:rsidR="00022E94" w:rsidRPr="00112B73" w:rsidRDefault="00022E94" w:rsidP="00022E94">
      <w:pPr>
        <w:pStyle w:val="LndNormale1"/>
        <w:numPr>
          <w:ilvl w:val="3"/>
          <w:numId w:val="16"/>
        </w:numPr>
        <w:rPr>
          <w:i/>
          <w:color w:val="002060"/>
        </w:rPr>
      </w:pPr>
      <w:r w:rsidRPr="00112B73">
        <w:rPr>
          <w:b/>
          <w:color w:val="002060"/>
        </w:rPr>
        <w:t>Acconto spese per attività regionale e organizzazione</w:t>
      </w:r>
    </w:p>
    <w:p w:rsidR="00022E94" w:rsidRPr="00112B73" w:rsidRDefault="00022E94" w:rsidP="00022E94">
      <w:pPr>
        <w:pStyle w:val="LndNormale1"/>
        <w:rPr>
          <w:color w:val="002060"/>
        </w:rPr>
      </w:pPr>
    </w:p>
    <w:p w:rsidR="00022E94" w:rsidRPr="00112B73" w:rsidRDefault="00022E94" w:rsidP="00022E94">
      <w:pPr>
        <w:pStyle w:val="LndNormale1"/>
        <w:rPr>
          <w:b/>
          <w:color w:val="002060"/>
          <w:u w:val="single"/>
        </w:rPr>
      </w:pPr>
      <w:r w:rsidRPr="00112B73">
        <w:rPr>
          <w:color w:val="002060"/>
        </w:rPr>
        <w:t xml:space="preserve">Si evidenzia che i versamenti di tutte le suddette voci dovranno essere </w:t>
      </w:r>
      <w:r w:rsidRPr="00112B73">
        <w:rPr>
          <w:b/>
          <w:color w:val="002060"/>
          <w:u w:val="single"/>
        </w:rPr>
        <w:t>tassativamente effettuati all’atto dell’iscrizione ai campionati.</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All’atto dell’iscrizione ai Campionati, le Società dovranno indicare la disponibilità di un campo di gioco ove disputare ove disputare le gare ufficiali. </w:t>
      </w:r>
    </w:p>
    <w:p w:rsidR="00022E94" w:rsidRPr="00112B73" w:rsidRDefault="00022E94" w:rsidP="00022E94">
      <w:pPr>
        <w:pStyle w:val="LndNormale1"/>
        <w:rPr>
          <w:color w:val="002060"/>
        </w:rPr>
      </w:pPr>
      <w:r w:rsidRPr="00112B73">
        <w:rPr>
          <w:color w:val="002060"/>
        </w:rPr>
        <w:t xml:space="preserve">Si sottolinea che è obbligatoria </w:t>
      </w:r>
      <w:r w:rsidRPr="00112B73">
        <w:rPr>
          <w:b/>
          <w:color w:val="002060"/>
          <w:u w:val="single"/>
        </w:rPr>
        <w:t>l’iscrizione per i Campionati regionali e provinciali di ogni categoria e disciplina sportiva tramite il sistema informatico on-line</w:t>
      </w:r>
      <w:r w:rsidRPr="00112B73">
        <w:rPr>
          <w:color w:val="002060"/>
        </w:rPr>
        <w:t>, secondo le modalità previste.</w:t>
      </w:r>
    </w:p>
    <w:p w:rsidR="00022E94" w:rsidRPr="00112B73" w:rsidRDefault="00022E94" w:rsidP="00022E94">
      <w:pPr>
        <w:pStyle w:val="LndNormale1"/>
        <w:rPr>
          <w:color w:val="002060"/>
        </w:rPr>
      </w:pPr>
      <w:r w:rsidRPr="00112B73">
        <w:rPr>
          <w:color w:val="002060"/>
        </w:rPr>
        <w:t xml:space="preserve">Si informa che alla scadenza dei distinti termini </w:t>
      </w:r>
      <w:r w:rsidRPr="00112B73">
        <w:rPr>
          <w:b/>
          <w:color w:val="002060"/>
        </w:rPr>
        <w:t>ordinator</w:t>
      </w:r>
      <w:r w:rsidRPr="00112B73">
        <w:rPr>
          <w:color w:val="002060"/>
        </w:rPr>
        <w:t xml:space="preserve">i fissati per l’iscrizione on-line, il Comitato Regionale procederà alla verifica delle iscrizioni. </w:t>
      </w:r>
    </w:p>
    <w:p w:rsidR="00022E94" w:rsidRPr="00112B73" w:rsidRDefault="00022E94" w:rsidP="00022E94">
      <w:pPr>
        <w:pStyle w:val="LndNormale1"/>
        <w:rPr>
          <w:b/>
          <w:i/>
          <w:color w:val="002060"/>
        </w:rPr>
      </w:pPr>
      <w:r w:rsidRPr="00112B73">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022E94" w:rsidRPr="00112B73" w:rsidRDefault="00022E94" w:rsidP="00022E94">
      <w:pPr>
        <w:pStyle w:val="LndNormale1"/>
        <w:rPr>
          <w:color w:val="002060"/>
        </w:rPr>
      </w:pPr>
      <w:r w:rsidRPr="00112B73">
        <w:rPr>
          <w:color w:val="002060"/>
        </w:rPr>
        <w:t>Sarà quindi il Consiglio Direttivo del Comitato Regionale che deciderà definitivamente sulle ammissioni delle Società ai Campionati della stagione sportiva 2018/2019.</w:t>
      </w:r>
    </w:p>
    <w:p w:rsidR="00022E94" w:rsidRPr="00112B73" w:rsidRDefault="00022E94" w:rsidP="00022E94">
      <w:pPr>
        <w:pStyle w:val="LndNormale1"/>
        <w:rPr>
          <w:color w:val="002060"/>
        </w:rPr>
      </w:pPr>
      <w:r w:rsidRPr="00112B73">
        <w:rPr>
          <w:color w:val="002060"/>
        </w:rPr>
        <w:t>Come sopra ricordato le Società, all’atto dell’iscrizione ai Campionato, dovranno indicare la disponibilità di un campo di gioco ove disputare le gare ufficiali. Al fine di garantire il regolare svolgimento delle manifestazioni, è necessario che per l’impianto sportivo, oltre alla omologazione da parte del Comitato Regionale, venga rilasciato dal rispettivo Comune di appartenenza o dall’ente proprietario l’attestato di completa idoneità – sia dal punto di vista normativo sulla sicurezza e l’agibilità – del  campo di giuoco e degli annessi servizi e strutture a corredo.</w:t>
      </w:r>
    </w:p>
    <w:p w:rsidR="00022E94" w:rsidRPr="00112B73" w:rsidRDefault="00022E94" w:rsidP="00022E94">
      <w:pPr>
        <w:pStyle w:val="LndNormale1"/>
        <w:rPr>
          <w:color w:val="002060"/>
        </w:rPr>
      </w:pPr>
    </w:p>
    <w:p w:rsidR="00022E94" w:rsidRPr="00112B73" w:rsidRDefault="00022E94" w:rsidP="00022E94">
      <w:pPr>
        <w:pStyle w:val="LndNormale1"/>
        <w:rPr>
          <w:color w:val="002060"/>
        </w:rPr>
      </w:pPr>
      <w:r w:rsidRPr="00112B73">
        <w:rPr>
          <w:color w:val="002060"/>
        </w:rPr>
        <w:t xml:space="preserve">Si rappresenta, infine, che tutte le Società dovranno sottoscrivere, a cura del proprio Legale Rappresentante, all’atto dell’iscrizione ai campionati 2018/2019 la delega alla Lega Nazionale Dilettanti per la negoziazione dei diritti di immagine, pubblicitari e commerciali. </w:t>
      </w:r>
    </w:p>
    <w:p w:rsidR="00022E94" w:rsidRPr="00112B73" w:rsidRDefault="00022E94" w:rsidP="00022E94">
      <w:pPr>
        <w:pStyle w:val="LndNormale1"/>
        <w:rPr>
          <w:color w:val="002060"/>
        </w:rPr>
      </w:pPr>
      <w:r w:rsidRPr="00112B73">
        <w:rPr>
          <w:color w:val="002060"/>
        </w:rPr>
        <w:t>Sarà cura della Lega Nazionale Dilettanti, attraverso successiva comunicazione, produrre il testo da utilizzare per la stagione sportiva 20182/019.</w:t>
      </w:r>
    </w:p>
    <w:p w:rsidR="006C559D" w:rsidRPr="00112B73" w:rsidRDefault="006C559D" w:rsidP="00022E94">
      <w:pPr>
        <w:pStyle w:val="LndNormale1"/>
        <w:rPr>
          <w:color w:val="002060"/>
        </w:rPr>
      </w:pPr>
    </w:p>
    <w:p w:rsidR="00022E94" w:rsidRPr="00112B73" w:rsidRDefault="00022E94" w:rsidP="00022E94">
      <w:pPr>
        <w:pStyle w:val="Nessunaspaziatura"/>
        <w:rPr>
          <w:rFonts w:ascii="Arial" w:hAnsi="Arial" w:cs="Arial"/>
          <w:b/>
          <w:color w:val="002060"/>
          <w:sz w:val="28"/>
          <w:szCs w:val="28"/>
          <w:u w:val="single"/>
        </w:rPr>
      </w:pPr>
      <w:r w:rsidRPr="00112B73">
        <w:rPr>
          <w:rFonts w:ascii="Arial" w:hAnsi="Arial" w:cs="Arial"/>
          <w:b/>
          <w:color w:val="002060"/>
          <w:sz w:val="28"/>
          <w:szCs w:val="28"/>
          <w:u w:val="single"/>
        </w:rPr>
        <w:t>DATE SCADENZA ISCRIZIONE AI CAMPIONATI 2018/2019</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color w:val="002060"/>
        </w:rPr>
      </w:pPr>
      <w:r w:rsidRPr="00112B73">
        <w:rPr>
          <w:rFonts w:ascii="Arial" w:hAnsi="Arial" w:cs="Arial"/>
          <w:color w:val="002060"/>
        </w:rPr>
        <w:t>Si pubblicano, di seguito, le date di iscrizione ai campionati che dovrà essere eseguita con le consuete modalità on line con de materializzazione:</w:t>
      </w:r>
    </w:p>
    <w:p w:rsidR="00022E94" w:rsidRPr="00112B73" w:rsidRDefault="00022E94" w:rsidP="00022E94">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firstRow="1" w:lastRow="0" w:firstColumn="1" w:lastColumn="0" w:noHBand="0" w:noVBand="0"/>
      </w:tblPr>
      <w:tblGrid>
        <w:gridCol w:w="250"/>
        <w:gridCol w:w="1805"/>
        <w:gridCol w:w="8221"/>
      </w:tblGrid>
      <w:tr w:rsidR="00022E94" w:rsidRPr="008765FC" w:rsidTr="00124F00">
        <w:trPr>
          <w:trHeight w:val="20"/>
        </w:trPr>
        <w:tc>
          <w:tcPr>
            <w:tcW w:w="250" w:type="dxa"/>
            <w:shd w:val="pct25" w:color="0000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 xml:space="preserve">Dal 12 al </w:t>
            </w:r>
            <w:r w:rsidRPr="008765FC">
              <w:rPr>
                <w:rFonts w:asciiTheme="minorHAnsi" w:hAnsiTheme="minorHAnsi" w:cs="Arial"/>
                <w:b/>
                <w:bCs/>
                <w:color w:val="002060"/>
                <w:sz w:val="24"/>
                <w:szCs w:val="24"/>
                <w:u w:val="single"/>
              </w:rPr>
              <w:t>24 Luglio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Pr>
                <w:rFonts w:asciiTheme="minorHAnsi" w:hAnsiTheme="minorHAnsi" w:cs="Arial"/>
                <w:b/>
                <w:bCs/>
                <w:color w:val="002060"/>
                <w:sz w:val="24"/>
                <w:szCs w:val="24"/>
              </w:rPr>
              <w:t xml:space="preserve">ECCELLENZA – PROMOZIONE </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COPPA ITALIA ECCELLENZA E PROMOZIONE</w:t>
            </w:r>
          </w:p>
        </w:tc>
      </w:tr>
      <w:tr w:rsidR="00022E94" w:rsidRPr="005D074D" w:rsidTr="00124F00">
        <w:trPr>
          <w:trHeight w:val="20"/>
        </w:trPr>
        <w:tc>
          <w:tcPr>
            <w:tcW w:w="250" w:type="dxa"/>
            <w:shd w:val="pct25" w:color="000000" w:fill="FFFFFF"/>
            <w:vAlign w:val="center"/>
          </w:tcPr>
          <w:p w:rsidR="00022E94" w:rsidRPr="008765FC" w:rsidRDefault="00022E94" w:rsidP="00124F00">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color w:val="002060"/>
                <w:sz w:val="24"/>
                <w:szCs w:val="24"/>
                <w:u w:val="single"/>
              </w:rPr>
              <w:t>Dal 12 al 31</w:t>
            </w:r>
            <w:r w:rsidRPr="008765FC">
              <w:rPr>
                <w:rFonts w:asciiTheme="minorHAnsi" w:hAnsiTheme="minorHAnsi" w:cs="Arial"/>
                <w:b/>
                <w:bCs/>
                <w:color w:val="002060"/>
                <w:sz w:val="24"/>
                <w:szCs w:val="24"/>
                <w:u w:val="single"/>
              </w:rPr>
              <w:t xml:space="preserve"> Luglio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PRIMA</w:t>
            </w:r>
            <w:r>
              <w:rPr>
                <w:rFonts w:asciiTheme="minorHAnsi" w:hAnsiTheme="minorHAnsi" w:cs="Arial"/>
                <w:b/>
                <w:bCs/>
                <w:color w:val="002060"/>
                <w:sz w:val="24"/>
                <w:szCs w:val="24"/>
              </w:rPr>
              <w:t xml:space="preserve"> CATEGORIA – SECONDA CATEGORIA </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 xml:space="preserve">COPPA MARCHE PRIMA CATEGORIA </w:t>
            </w:r>
            <w:r>
              <w:rPr>
                <w:rFonts w:asciiTheme="minorHAnsi" w:hAnsiTheme="minorHAnsi" w:cs="Arial"/>
                <w:b/>
                <w:bCs/>
                <w:color w:val="002060"/>
                <w:sz w:val="24"/>
                <w:szCs w:val="24"/>
              </w:rPr>
              <w:t>E SECONDA CATEGORIA</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REGIONALI</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ALLIEVI E GIOVANISSIMI PROVINCIALI</w:t>
            </w:r>
          </w:p>
        </w:tc>
      </w:tr>
      <w:tr w:rsidR="00022E94" w:rsidRPr="008765FC" w:rsidTr="00124F00">
        <w:trPr>
          <w:trHeight w:val="20"/>
        </w:trPr>
        <w:tc>
          <w:tcPr>
            <w:tcW w:w="250" w:type="dxa"/>
            <w:shd w:val="pct25" w:color="000000" w:fill="FFFFFF"/>
            <w:vAlign w:val="center"/>
          </w:tcPr>
          <w:p w:rsidR="00022E94" w:rsidRPr="00022E94" w:rsidRDefault="00022E94" w:rsidP="00124F00">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Dal 6 al 31 Agosto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3^ C</w:t>
            </w:r>
            <w:r>
              <w:rPr>
                <w:rFonts w:asciiTheme="minorHAnsi" w:hAnsiTheme="minorHAnsi" w:cs="Arial"/>
                <w:b/>
                <w:bCs/>
                <w:color w:val="002060"/>
                <w:sz w:val="24"/>
                <w:szCs w:val="24"/>
              </w:rPr>
              <w:t>ATEGORIA (CAMPIONATO E COPPA)</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JUNIORES PROVINCIALI</w:t>
            </w:r>
          </w:p>
        </w:tc>
      </w:tr>
      <w:tr w:rsidR="00022E94" w:rsidRPr="008765FC" w:rsidTr="00124F00">
        <w:trPr>
          <w:trHeight w:val="20"/>
        </w:trPr>
        <w:tc>
          <w:tcPr>
            <w:tcW w:w="250"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022E94" w:rsidRPr="008765FC" w:rsidRDefault="00022E94" w:rsidP="00124F00">
            <w:pPr>
              <w:pStyle w:val="Nessunaspaziatura"/>
              <w:spacing w:before="60" w:after="60"/>
              <w:jc w:val="center"/>
              <w:rPr>
                <w:rFonts w:asciiTheme="minorHAnsi" w:hAnsiTheme="minorHAnsi" w:cs="Arial"/>
                <w:b/>
                <w:bCs/>
                <w:color w:val="002060"/>
                <w:sz w:val="24"/>
                <w:szCs w:val="24"/>
              </w:rPr>
            </w:pPr>
            <w:r w:rsidRPr="008765FC">
              <w:rPr>
                <w:rFonts w:asciiTheme="minorHAnsi" w:hAnsiTheme="minorHAnsi" w:cs="Arial"/>
                <w:b/>
                <w:bCs/>
                <w:color w:val="002060"/>
                <w:sz w:val="24"/>
                <w:szCs w:val="24"/>
                <w:u w:val="single"/>
              </w:rPr>
              <w:t>Dal 3 al 24 Settembre 2018</w:t>
            </w:r>
          </w:p>
          <w:p w:rsidR="00022E94" w:rsidRPr="008765FC" w:rsidRDefault="00022E94" w:rsidP="00124F00">
            <w:pPr>
              <w:pStyle w:val="Nessunaspaziatura"/>
              <w:spacing w:before="60" w:after="60"/>
              <w:jc w:val="center"/>
              <w:rPr>
                <w:rFonts w:asciiTheme="minorHAnsi" w:hAnsiTheme="minorHAnsi" w:cs="Arial"/>
                <w:b/>
                <w:bCs/>
                <w:color w:val="002060"/>
                <w:sz w:val="24"/>
                <w:szCs w:val="24"/>
                <w:u w:val="single"/>
              </w:rPr>
            </w:pPr>
            <w:r w:rsidRPr="008765FC">
              <w:rPr>
                <w:rFonts w:asciiTheme="minorHAnsi" w:hAnsiTheme="minorHAnsi" w:cs="Arial"/>
                <w:b/>
                <w:bCs/>
                <w:color w:val="002060"/>
                <w:sz w:val="24"/>
                <w:szCs w:val="24"/>
              </w:rPr>
              <w:t>(ore 19,00)</w:t>
            </w:r>
          </w:p>
        </w:tc>
        <w:tc>
          <w:tcPr>
            <w:tcW w:w="8221" w:type="dxa"/>
            <w:shd w:val="pct25" w:color="000000" w:fill="FFFFFF"/>
            <w:vAlign w:val="center"/>
          </w:tcPr>
          <w:p w:rsidR="00022E94" w:rsidRPr="008765FC" w:rsidRDefault="00022E94" w:rsidP="00124F00">
            <w:pPr>
              <w:pStyle w:val="Nessunaspaziatura"/>
              <w:spacing w:before="60" w:after="60"/>
              <w:rPr>
                <w:rFonts w:asciiTheme="minorHAnsi" w:hAnsiTheme="minorHAnsi" w:cs="Arial"/>
                <w:b/>
                <w:bCs/>
                <w:color w:val="002060"/>
                <w:sz w:val="24"/>
                <w:szCs w:val="24"/>
                <w:u w:val="single"/>
              </w:rPr>
            </w:pPr>
            <w:r w:rsidRPr="008765FC">
              <w:rPr>
                <w:rFonts w:asciiTheme="minorHAnsi" w:hAnsiTheme="minorHAnsi" w:cs="Arial"/>
                <w:b/>
                <w:bCs/>
                <w:color w:val="002060"/>
                <w:sz w:val="24"/>
                <w:szCs w:val="24"/>
                <w:u w:val="single"/>
              </w:rPr>
              <w:t>Termine presentazione domande di iscrizione ai Campionati:</w:t>
            </w:r>
          </w:p>
          <w:p w:rsidR="00022E94"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ATTIVITA’ AMATORIALE</w:t>
            </w:r>
          </w:p>
          <w:p w:rsidR="00022E94" w:rsidRPr="008765FC" w:rsidRDefault="00022E94" w:rsidP="00124F00">
            <w:pPr>
              <w:pStyle w:val="Nessunaspaziatura"/>
              <w:spacing w:before="60" w:after="60"/>
              <w:rPr>
                <w:rFonts w:asciiTheme="minorHAnsi" w:hAnsiTheme="minorHAnsi" w:cs="Arial"/>
                <w:b/>
                <w:bCs/>
                <w:color w:val="002060"/>
                <w:sz w:val="24"/>
                <w:szCs w:val="24"/>
              </w:rPr>
            </w:pPr>
            <w:r w:rsidRPr="008765FC">
              <w:rPr>
                <w:rFonts w:asciiTheme="minorHAnsi" w:hAnsiTheme="minorHAnsi" w:cs="Arial"/>
                <w:b/>
                <w:bCs/>
                <w:color w:val="002060"/>
                <w:sz w:val="24"/>
                <w:szCs w:val="24"/>
              </w:rPr>
              <w:t>(da effettuarsi presso le rispettive Delegazioni Provinciali)</w:t>
            </w:r>
          </w:p>
        </w:tc>
      </w:tr>
    </w:tbl>
    <w:p w:rsidR="00022E94" w:rsidRDefault="00022E94" w:rsidP="00022E94">
      <w:pPr>
        <w:pStyle w:val="Nessunaspaziatura"/>
        <w:rPr>
          <w:rFonts w:ascii="Arial" w:hAnsi="Arial" w:cs="Arial"/>
          <w:b/>
          <w:color w:val="002060"/>
          <w:sz w:val="28"/>
          <w:szCs w:val="28"/>
          <w:u w:val="single"/>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firstRow="1" w:lastRow="0" w:firstColumn="1" w:lastColumn="0" w:noHBand="0" w:noVBand="0"/>
      </w:tblPr>
      <w:tblGrid>
        <w:gridCol w:w="250"/>
        <w:gridCol w:w="1805"/>
        <w:gridCol w:w="8221"/>
      </w:tblGrid>
      <w:tr w:rsidR="004A7970" w:rsidRPr="006C559D" w:rsidTr="00124F00">
        <w:trPr>
          <w:trHeight w:val="1310"/>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color w:val="002060"/>
                <w:sz w:val="24"/>
                <w:szCs w:val="24"/>
              </w:rPr>
            </w:pPr>
          </w:p>
          <w:p w:rsidR="004A7970" w:rsidRPr="005D074D" w:rsidRDefault="004A7970" w:rsidP="00124F00">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 xml:space="preserve">Dal 12 al </w:t>
            </w:r>
            <w:r w:rsidRPr="005D074D">
              <w:rPr>
                <w:rFonts w:asciiTheme="minorHAnsi" w:hAnsiTheme="minorHAnsi"/>
                <w:b/>
                <w:bCs/>
                <w:color w:val="002060"/>
                <w:sz w:val="24"/>
                <w:szCs w:val="24"/>
                <w:u w:val="single"/>
              </w:rPr>
              <w:t>31 Luglio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color w:val="002060"/>
                <w:sz w:val="24"/>
                <w:szCs w:val="24"/>
                <w:u w:val="single"/>
              </w:rPr>
              <w:t xml:space="preserve"> </w:t>
            </w: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C1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SERIE C2</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21</w:t>
            </w:r>
            <w:r>
              <w:rPr>
                <w:rFonts w:asciiTheme="minorHAnsi" w:hAnsiTheme="minorHAnsi"/>
                <w:b/>
                <w:bCs/>
                <w:color w:val="002060"/>
                <w:sz w:val="24"/>
                <w:szCs w:val="24"/>
              </w:rPr>
              <w:t xml:space="preserve"> - </w:t>
            </w:r>
            <w:r w:rsidRPr="005D074D">
              <w:rPr>
                <w:rFonts w:asciiTheme="minorHAnsi" w:hAnsiTheme="minorHAnsi"/>
                <w:b/>
                <w:bCs/>
                <w:color w:val="002060"/>
                <w:sz w:val="24"/>
                <w:szCs w:val="24"/>
              </w:rPr>
              <w:t>CALCIO A 5 UNDER 19 (JUNIORES)</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COPPA ITALIA/MARCHE SERIE C</w:t>
            </w:r>
          </w:p>
          <w:p w:rsidR="004A7970" w:rsidRPr="005D074D" w:rsidRDefault="004A7970" w:rsidP="00124F00">
            <w:pPr>
              <w:pStyle w:val="LndNormale1"/>
              <w:spacing w:before="60" w:after="60"/>
              <w:jc w:val="left"/>
              <w:rPr>
                <w:rFonts w:asciiTheme="minorHAnsi" w:hAnsiTheme="minorHAnsi"/>
                <w:b/>
                <w:bCs/>
                <w:color w:val="002060"/>
                <w:sz w:val="24"/>
                <w:szCs w:val="24"/>
                <w:lang w:val="en-US"/>
              </w:rPr>
            </w:pPr>
            <w:r w:rsidRPr="005D074D">
              <w:rPr>
                <w:rFonts w:asciiTheme="minorHAnsi" w:hAnsiTheme="minorHAnsi"/>
                <w:b/>
                <w:bCs/>
                <w:color w:val="002060"/>
                <w:sz w:val="24"/>
                <w:szCs w:val="24"/>
                <w:lang w:val="en-US"/>
              </w:rPr>
              <w:t>COPPA MARCHE UNDER 21</w:t>
            </w:r>
            <w:r>
              <w:rPr>
                <w:rFonts w:asciiTheme="minorHAnsi" w:hAnsiTheme="minorHAnsi"/>
                <w:b/>
                <w:bCs/>
                <w:color w:val="002060"/>
                <w:sz w:val="24"/>
                <w:szCs w:val="24"/>
                <w:lang w:val="en-US"/>
              </w:rPr>
              <w:t xml:space="preserve"> - </w:t>
            </w:r>
            <w:r w:rsidRPr="005D074D">
              <w:rPr>
                <w:rFonts w:asciiTheme="minorHAnsi" w:hAnsiTheme="minorHAnsi"/>
                <w:b/>
                <w:bCs/>
                <w:color w:val="002060"/>
                <w:sz w:val="24"/>
                <w:szCs w:val="24"/>
                <w:lang w:val="en-US"/>
              </w:rPr>
              <w:t>COPPA MARCHE UNDER 19 (JUNIORES)</w:t>
            </w:r>
          </w:p>
        </w:tc>
      </w:tr>
      <w:tr w:rsidR="004A7970" w:rsidRPr="005D074D" w:rsidTr="00124F00">
        <w:trPr>
          <w:trHeight w:val="1413"/>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lang w:val="en-US"/>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24</w:t>
            </w:r>
            <w:r w:rsidRPr="005D074D">
              <w:rPr>
                <w:rFonts w:asciiTheme="minorHAnsi" w:hAnsiTheme="minorHAnsi"/>
                <w:b/>
                <w:bCs/>
                <w:color w:val="002060"/>
                <w:sz w:val="24"/>
                <w:szCs w:val="24"/>
                <w:u w:val="single"/>
              </w:rPr>
              <w:t xml:space="preserve"> Agosto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 xml:space="preserve">CALCIO A 5  SERIE C </w:t>
            </w:r>
            <w:r>
              <w:rPr>
                <w:rFonts w:asciiTheme="minorHAnsi" w:hAnsiTheme="minorHAnsi"/>
                <w:b/>
                <w:bCs/>
                <w:color w:val="002060"/>
                <w:sz w:val="24"/>
                <w:szCs w:val="24"/>
              </w:rPr>
              <w:t xml:space="preserve">FEMMINILE - CAMPIONATO E COPPA </w:t>
            </w:r>
          </w:p>
        </w:tc>
      </w:tr>
      <w:tr w:rsidR="004A7970" w:rsidRPr="005D074D" w:rsidTr="00124F00">
        <w:trPr>
          <w:trHeight w:val="1775"/>
        </w:trPr>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color w:val="002060"/>
                <w:sz w:val="24"/>
                <w:szCs w:val="24"/>
                <w:u w:val="single"/>
              </w:rPr>
              <w:t>Dal 12 Luglio al 31</w:t>
            </w:r>
            <w:r w:rsidRPr="005D074D">
              <w:rPr>
                <w:rFonts w:asciiTheme="minorHAnsi" w:hAnsiTheme="minorHAnsi"/>
                <w:b/>
                <w:bCs/>
                <w:color w:val="002060"/>
                <w:sz w:val="24"/>
                <w:szCs w:val="24"/>
                <w:u w:val="single"/>
              </w:rPr>
              <w:t xml:space="preserve"> Agosto 2018</w:t>
            </w:r>
          </w:p>
          <w:p w:rsidR="004A7970" w:rsidRPr="005D074D" w:rsidRDefault="004A7970" w:rsidP="00124F00">
            <w:pPr>
              <w:pStyle w:val="LndNormale1"/>
              <w:spacing w:before="60" w:after="60"/>
              <w:jc w:val="center"/>
              <w:rPr>
                <w:rFonts w:asciiTheme="minorHAnsi" w:hAnsiTheme="minorHAnsi"/>
                <w:b/>
                <w:bCs/>
                <w:color w:val="002060"/>
                <w:sz w:val="24"/>
                <w:szCs w:val="24"/>
              </w:rPr>
            </w:pPr>
            <w:r w:rsidRPr="005D074D">
              <w:rPr>
                <w:rFonts w:asciiTheme="minorHAnsi" w:hAnsiTheme="minorHAnsi"/>
                <w:b/>
                <w:bCs/>
                <w:color w:val="002060"/>
                <w:sz w:val="24"/>
                <w:szCs w:val="24"/>
              </w:rPr>
              <w:t>(ore 19,00)</w:t>
            </w:r>
          </w:p>
          <w:p w:rsidR="004A7970" w:rsidRPr="005D074D" w:rsidRDefault="004A7970" w:rsidP="00124F00">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SERIE D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17 (ALLIEVI)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UNDER 15 (GIOVANISSIMI) - CAMPIONATO E COPPA -</w:t>
            </w:r>
          </w:p>
          <w:p w:rsidR="004A7970" w:rsidRPr="005D074D" w:rsidRDefault="004A7970" w:rsidP="00124F00">
            <w:pPr>
              <w:pStyle w:val="LndNormale1"/>
              <w:spacing w:before="60" w:after="60"/>
              <w:jc w:val="left"/>
              <w:rPr>
                <w:rFonts w:asciiTheme="minorHAnsi" w:hAnsiTheme="minorHAnsi"/>
                <w:b/>
                <w:bCs/>
                <w:color w:val="002060"/>
                <w:sz w:val="24"/>
                <w:szCs w:val="24"/>
              </w:rPr>
            </w:pPr>
          </w:p>
        </w:tc>
      </w:tr>
      <w:tr w:rsidR="004A7970" w:rsidRPr="005D074D" w:rsidTr="00124F00">
        <w:tc>
          <w:tcPr>
            <w:tcW w:w="250"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4A7970" w:rsidRPr="005D074D" w:rsidRDefault="004A7970" w:rsidP="00124F00">
            <w:pPr>
              <w:pStyle w:val="LndNormale1"/>
              <w:spacing w:before="60" w:after="60"/>
              <w:jc w:val="center"/>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Data da determinare</w:t>
            </w:r>
          </w:p>
        </w:tc>
        <w:tc>
          <w:tcPr>
            <w:tcW w:w="8221" w:type="dxa"/>
            <w:shd w:val="pct25" w:color="000000" w:fill="FFFFFF"/>
            <w:vAlign w:val="center"/>
          </w:tcPr>
          <w:p w:rsidR="004A7970" w:rsidRPr="005D074D" w:rsidRDefault="004A7970" w:rsidP="00124F00">
            <w:pPr>
              <w:pStyle w:val="LndNormale1"/>
              <w:spacing w:before="60" w:after="60"/>
              <w:jc w:val="left"/>
              <w:rPr>
                <w:rFonts w:asciiTheme="minorHAnsi" w:hAnsiTheme="minorHAnsi"/>
                <w:b/>
                <w:bCs/>
                <w:color w:val="002060"/>
                <w:sz w:val="24"/>
                <w:szCs w:val="24"/>
                <w:u w:val="single"/>
              </w:rPr>
            </w:pPr>
            <w:r w:rsidRPr="005D074D">
              <w:rPr>
                <w:rFonts w:asciiTheme="minorHAnsi" w:hAnsiTheme="minorHAnsi"/>
                <w:b/>
                <w:bCs/>
                <w:color w:val="002060"/>
                <w:sz w:val="24"/>
                <w:szCs w:val="24"/>
                <w:u w:val="single"/>
              </w:rPr>
              <w:t>Termine presentazione domande di iscrizione ai Campionati:</w:t>
            </w:r>
          </w:p>
          <w:p w:rsidR="004A7970" w:rsidRPr="005D074D" w:rsidRDefault="004A7970" w:rsidP="00124F00">
            <w:pPr>
              <w:pStyle w:val="LndNormale1"/>
              <w:spacing w:before="60" w:after="60"/>
              <w:jc w:val="left"/>
              <w:rPr>
                <w:rFonts w:asciiTheme="minorHAnsi" w:hAnsiTheme="minorHAnsi"/>
                <w:b/>
                <w:bCs/>
                <w:color w:val="002060"/>
                <w:sz w:val="24"/>
                <w:szCs w:val="24"/>
              </w:rPr>
            </w:pPr>
            <w:r w:rsidRPr="005D074D">
              <w:rPr>
                <w:rFonts w:asciiTheme="minorHAnsi" w:hAnsiTheme="minorHAnsi"/>
                <w:b/>
                <w:bCs/>
                <w:color w:val="002060"/>
                <w:sz w:val="24"/>
                <w:szCs w:val="24"/>
              </w:rPr>
              <w:t>CALCIO A 5 GIOVANILE FEMMINILE</w:t>
            </w:r>
          </w:p>
        </w:tc>
      </w:tr>
    </w:tbl>
    <w:p w:rsidR="004A7970" w:rsidRDefault="004A7970" w:rsidP="00022E94">
      <w:pPr>
        <w:pStyle w:val="Nessunaspaziatura"/>
        <w:rPr>
          <w:rFonts w:ascii="Arial" w:hAnsi="Arial" w:cs="Arial"/>
          <w:b/>
          <w:color w:val="002060"/>
          <w:sz w:val="28"/>
          <w:szCs w:val="28"/>
          <w:u w:val="single"/>
        </w:rPr>
      </w:pPr>
    </w:p>
    <w:p w:rsidR="00022E94" w:rsidRDefault="00022E94" w:rsidP="00022E94">
      <w:pPr>
        <w:pStyle w:val="Nessunaspaziatura"/>
        <w:rPr>
          <w:rFonts w:ascii="Arial" w:hAnsi="Arial" w:cs="Arial"/>
          <w:b/>
          <w:color w:val="002060"/>
          <w:sz w:val="28"/>
          <w:szCs w:val="28"/>
          <w:u w:val="single"/>
        </w:rPr>
      </w:pPr>
    </w:p>
    <w:p w:rsidR="00022E94" w:rsidRPr="00271635" w:rsidRDefault="00022E94" w:rsidP="00022E94">
      <w:pPr>
        <w:pStyle w:val="Nessunaspaziatura"/>
        <w:rPr>
          <w:rFonts w:ascii="Arial" w:hAnsi="Arial" w:cs="Arial"/>
          <w:b/>
          <w:color w:val="002060"/>
          <w:sz w:val="28"/>
          <w:szCs w:val="28"/>
          <w:u w:val="single"/>
        </w:rPr>
      </w:pPr>
      <w:r w:rsidRPr="00271635">
        <w:rPr>
          <w:rFonts w:ascii="Arial" w:hAnsi="Arial" w:cs="Arial"/>
          <w:b/>
          <w:color w:val="002060"/>
          <w:sz w:val="28"/>
          <w:szCs w:val="28"/>
          <w:u w:val="single"/>
        </w:rPr>
        <w:t>TASSE ISCRIZIONE AI CAMPIONATI 2017/2018</w:t>
      </w:r>
    </w:p>
    <w:p w:rsidR="00022E94" w:rsidRPr="005215F4" w:rsidRDefault="00022E94" w:rsidP="00022E94">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firstRow="1" w:lastRow="0" w:firstColumn="1" w:lastColumn="0" w:noHBand="0" w:noVBand="0"/>
      </w:tblPr>
      <w:tblGrid>
        <w:gridCol w:w="3528"/>
        <w:gridCol w:w="1213"/>
        <w:gridCol w:w="1054"/>
        <w:gridCol w:w="1445"/>
        <w:gridCol w:w="1389"/>
        <w:gridCol w:w="1433"/>
      </w:tblGrid>
      <w:tr w:rsidR="00022E94" w:rsidRPr="00661BC3" w:rsidTr="00124F00">
        <w:tc>
          <w:tcPr>
            <w:tcW w:w="1753" w:type="pct"/>
            <w:shd w:val="solid" w:color="000080" w:fill="FFFFFF"/>
            <w:vAlign w:val="center"/>
          </w:tcPr>
          <w:p w:rsidR="00022E94" w:rsidRPr="00BC06A8" w:rsidRDefault="00022E94" w:rsidP="00124F00">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022E94" w:rsidRPr="00BC06A8" w:rsidRDefault="00022E94" w:rsidP="00124F00">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022E94"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022E94" w:rsidRPr="00BC06A8" w:rsidRDefault="00022E94" w:rsidP="00124F00">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022E94"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022E94" w:rsidRPr="00BC06A8" w:rsidRDefault="00022E94" w:rsidP="00124F00">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Pr="00BC06A8"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CALCIO A 5 REG. SERIE C1</w:t>
            </w:r>
          </w:p>
        </w:tc>
        <w:tc>
          <w:tcPr>
            <w:tcW w:w="603"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Pr="00BC06A8"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Pr="00BC06A8"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REG. SERIE C2</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PROV. SERIE D(*)</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JUNIORES CALCIO A 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 SERIE C(*)</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ALLIEVI PROVINCIALI e C5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GIOVANISSIMI PROVINCIALI e C5</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r w:rsidR="00022E94" w:rsidRPr="00BC06A8" w:rsidTr="00124F00">
        <w:tc>
          <w:tcPr>
            <w:tcW w:w="1753" w:type="pct"/>
            <w:shd w:val="solid" w:color="C0C0C0" w:fill="FFFFFF"/>
            <w:vAlign w:val="center"/>
          </w:tcPr>
          <w:p w:rsidR="00022E94" w:rsidRDefault="00022E94" w:rsidP="00124F00">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UNDER 21</w:t>
            </w:r>
          </w:p>
        </w:tc>
        <w:tc>
          <w:tcPr>
            <w:tcW w:w="603"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022E94" w:rsidRDefault="00022E94" w:rsidP="00124F00">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022E94" w:rsidRDefault="00022E94" w:rsidP="00124F00">
            <w:pPr>
              <w:pStyle w:val="Nessunaspaziatura"/>
              <w:spacing w:before="80" w:after="80"/>
              <w:jc w:val="center"/>
              <w:rPr>
                <w:rFonts w:asciiTheme="minorHAnsi" w:hAnsiTheme="minorHAnsi" w:cs="Arial"/>
                <w:b/>
                <w:bCs/>
                <w:color w:val="002060"/>
                <w:sz w:val="24"/>
                <w:szCs w:val="24"/>
              </w:rPr>
            </w:pPr>
          </w:p>
        </w:tc>
      </w:tr>
    </w:tbl>
    <w:p w:rsidR="00022E94" w:rsidRPr="00112B73" w:rsidRDefault="00022E94" w:rsidP="00022E94">
      <w:pPr>
        <w:pStyle w:val="Nessunaspaziatura"/>
        <w:rPr>
          <w:rFonts w:ascii="Arial" w:hAnsi="Arial" w:cs="Arial"/>
          <w:color w:val="002060"/>
          <w:sz w:val="20"/>
          <w:szCs w:val="20"/>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Deroghe per le Società nuove affiliate.</w:t>
      </w:r>
    </w:p>
    <w:p w:rsidR="00022E94" w:rsidRPr="0049126F" w:rsidRDefault="00022E94" w:rsidP="00022E94">
      <w:pPr>
        <w:pStyle w:val="Nessunaspaziatura"/>
        <w:jc w:val="both"/>
        <w:rPr>
          <w:rFonts w:ascii="Arial" w:hAnsi="Arial" w:cs="Arial"/>
        </w:rPr>
      </w:pPr>
    </w:p>
    <w:p w:rsidR="00022E94" w:rsidRPr="00112B73" w:rsidRDefault="00022E94" w:rsidP="00022E94">
      <w:pPr>
        <w:pStyle w:val="Nessunaspaziatura"/>
        <w:jc w:val="both"/>
        <w:rPr>
          <w:rFonts w:ascii="Arial" w:hAnsi="Arial" w:cs="Arial"/>
          <w:b/>
          <w:color w:val="002060"/>
        </w:rPr>
      </w:pPr>
      <w:r w:rsidRPr="00112B73">
        <w:rPr>
          <w:rFonts w:ascii="Arial" w:hAnsi="Arial" w:cs="Arial"/>
          <w:b/>
          <w:color w:val="002060"/>
        </w:rPr>
        <w:t xml:space="preserve">Tassa di affiliazione alla F.I.G.C. </w:t>
      </w:r>
      <w:r w:rsidRPr="00112B73">
        <w:rPr>
          <w:rFonts w:ascii="Arial" w:hAnsi="Arial" w:cs="Arial"/>
          <w:color w:val="002060"/>
        </w:rPr>
        <w:t xml:space="preserve">(per le nuove affiliate)         </w:t>
      </w:r>
      <w:r w:rsidRPr="00112B73">
        <w:rPr>
          <w:rFonts w:ascii="Arial" w:hAnsi="Arial" w:cs="Arial"/>
          <w:color w:val="002060"/>
        </w:rPr>
        <w:tab/>
      </w:r>
      <w:r w:rsidRPr="00112B73">
        <w:rPr>
          <w:rFonts w:ascii="Arial" w:hAnsi="Arial" w:cs="Arial"/>
          <w:b/>
          <w:color w:val="002060"/>
        </w:rPr>
        <w:t>€.   65,00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ITALIA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b/>
          <w:bCs/>
          <w:color w:val="002060"/>
        </w:rPr>
      </w:pPr>
      <w:r w:rsidRPr="00112B73">
        <w:rPr>
          <w:rFonts w:ascii="Arial" w:hAnsi="Arial" w:cs="Arial"/>
          <w:b/>
          <w:bCs/>
          <w:color w:val="002060"/>
        </w:rPr>
        <w:t xml:space="preserve">Tassa iscrizione alla COPPA MARCHE                                  </w:t>
      </w:r>
      <w:r w:rsidRPr="00112B73">
        <w:rPr>
          <w:rFonts w:ascii="Arial" w:hAnsi="Arial" w:cs="Arial"/>
          <w:b/>
          <w:bCs/>
          <w:color w:val="002060"/>
        </w:rPr>
        <w:tab/>
        <w:t>€. 100,00</w:t>
      </w:r>
    </w:p>
    <w:p w:rsidR="00022E94" w:rsidRPr="00112B73" w:rsidRDefault="00022E94" w:rsidP="00022E94">
      <w:pPr>
        <w:pStyle w:val="Nessunaspaziatura"/>
        <w:jc w:val="both"/>
        <w:rPr>
          <w:rFonts w:ascii="Arial" w:hAnsi="Arial" w:cs="Arial"/>
          <w:color w:val="002060"/>
        </w:rPr>
      </w:pPr>
    </w:p>
    <w:p w:rsidR="00022E94" w:rsidRPr="00112B73" w:rsidRDefault="00022E94" w:rsidP="00022E94">
      <w:pPr>
        <w:pStyle w:val="Nessunaspaziatura"/>
        <w:jc w:val="both"/>
        <w:rPr>
          <w:rFonts w:ascii="Arial" w:hAnsi="Arial" w:cs="Arial"/>
          <w:bCs/>
          <w:color w:val="002060"/>
        </w:rPr>
      </w:pPr>
      <w:r w:rsidRPr="00112B7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 spese di assicurazione calciatori che compaiono nel prospetto che viene visualizzato al  momento dell’iscrizione, </w:t>
      </w:r>
    </w:p>
    <w:p w:rsidR="00022E94" w:rsidRPr="00112B73" w:rsidRDefault="00022E94" w:rsidP="00022E94">
      <w:pPr>
        <w:pStyle w:val="Nessunaspaziatura"/>
        <w:numPr>
          <w:ilvl w:val="0"/>
          <w:numId w:val="17"/>
        </w:numPr>
        <w:jc w:val="both"/>
        <w:rPr>
          <w:rFonts w:ascii="Arial" w:hAnsi="Arial" w:cs="Arial"/>
          <w:bCs/>
          <w:color w:val="002060"/>
        </w:rPr>
      </w:pPr>
      <w:r w:rsidRPr="00112B73">
        <w:rPr>
          <w:rFonts w:ascii="Arial" w:hAnsi="Arial" w:cs="Arial"/>
          <w:bCs/>
          <w:color w:val="002060"/>
        </w:rPr>
        <w:t xml:space="preserve">l’eventuale saldo passivo al 30.06.2018 e le eventuali pendenze debitorie di cui in precedenza. </w:t>
      </w:r>
    </w:p>
    <w:p w:rsidR="00022E94" w:rsidRPr="00112B73" w:rsidRDefault="00022E94" w:rsidP="00022E94">
      <w:pPr>
        <w:pStyle w:val="Nessunaspaziatura"/>
        <w:rPr>
          <w:rFonts w:ascii="Arial" w:hAnsi="Arial" w:cs="Arial"/>
          <w:bCs/>
          <w:color w:val="002060"/>
          <w:sz w:val="20"/>
          <w:szCs w:val="20"/>
        </w:rPr>
      </w:pPr>
    </w:p>
    <w:p w:rsidR="00022E94" w:rsidRPr="00112B73" w:rsidRDefault="00022E94" w:rsidP="00022E94">
      <w:pPr>
        <w:pStyle w:val="Nessunaspaziatura"/>
        <w:rPr>
          <w:rFonts w:ascii="Arial" w:hAnsi="Arial" w:cs="Arial"/>
          <w:color w:val="002060"/>
        </w:rPr>
      </w:pPr>
      <w:r w:rsidRPr="00112B73">
        <w:rPr>
          <w:rFonts w:ascii="Arial" w:hAnsi="Arial" w:cs="Arial"/>
          <w:color w:val="002060"/>
        </w:rPr>
        <w:t>ECCELLENZA</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3.480,00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PROMOZIONE</w:t>
      </w:r>
      <w:r w:rsidRPr="00112B73">
        <w:rPr>
          <w:rFonts w:ascii="Arial" w:hAnsi="Arial" w:cs="Arial"/>
          <w:color w:val="002060"/>
        </w:rPr>
        <w:tab/>
      </w:r>
      <w:r w:rsidRPr="00112B73">
        <w:rPr>
          <w:rFonts w:ascii="Arial" w:hAnsi="Arial" w:cs="Arial"/>
          <w:color w:val="002060"/>
        </w:rPr>
        <w:tab/>
      </w:r>
      <w:r w:rsidRPr="00112B73">
        <w:rPr>
          <w:rFonts w:ascii="Arial" w:hAnsi="Arial" w:cs="Arial"/>
          <w:color w:val="002060"/>
        </w:rPr>
        <w:tab/>
        <w:t>€. 2.780,00</w:t>
      </w:r>
      <w:r w:rsidRPr="00112B73">
        <w:rPr>
          <w:rFonts w:ascii="Arial" w:hAnsi="Arial" w:cs="Arial"/>
          <w:color w:val="002060"/>
        </w:rPr>
        <w:tab/>
        <w:t>+ spese assicurazione calciatori</w:t>
      </w:r>
      <w:r w:rsidRPr="00112B73">
        <w:rPr>
          <w:rFonts w:ascii="Arial" w:hAnsi="Arial" w:cs="Arial"/>
          <w:color w:val="002060"/>
        </w:rPr>
        <w:tab/>
        <w:t xml:space="preserve">   </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1^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2.130,00</w:t>
      </w:r>
      <w:r w:rsidRPr="00112B73">
        <w:rPr>
          <w:rFonts w:ascii="Arial" w:hAnsi="Arial" w:cs="Arial"/>
          <w:color w:val="002060"/>
        </w:rPr>
        <w:tab/>
        <w:t>+ spese assicurazione calciatori</w:t>
      </w:r>
    </w:p>
    <w:p w:rsidR="00022E94" w:rsidRPr="00112B73" w:rsidRDefault="00022E94" w:rsidP="00022E94">
      <w:pPr>
        <w:pStyle w:val="Nessunaspaziatura"/>
        <w:rPr>
          <w:rFonts w:ascii="Arial" w:hAnsi="Arial" w:cs="Arial"/>
          <w:color w:val="002060"/>
        </w:rPr>
      </w:pPr>
      <w:r w:rsidRPr="00112B73">
        <w:rPr>
          <w:rFonts w:ascii="Arial" w:hAnsi="Arial" w:cs="Arial"/>
          <w:color w:val="002060"/>
        </w:rPr>
        <w:t>2^ CATEGORIA</w:t>
      </w:r>
      <w:r w:rsidRPr="00112B73">
        <w:rPr>
          <w:rFonts w:ascii="Arial" w:hAnsi="Arial" w:cs="Arial"/>
          <w:color w:val="002060"/>
        </w:rPr>
        <w:tab/>
      </w:r>
      <w:r w:rsidRPr="00112B73">
        <w:rPr>
          <w:rFonts w:ascii="Arial" w:hAnsi="Arial" w:cs="Arial"/>
          <w:color w:val="002060"/>
        </w:rPr>
        <w:tab/>
        <w:t xml:space="preserve">   </w:t>
      </w:r>
      <w:r w:rsidRPr="00112B73">
        <w:rPr>
          <w:rFonts w:ascii="Arial" w:hAnsi="Arial" w:cs="Arial"/>
          <w:color w:val="002060"/>
        </w:rPr>
        <w:tab/>
        <w:t>€. 1.640.00</w:t>
      </w:r>
      <w:r w:rsidRPr="00112B73">
        <w:rPr>
          <w:rFonts w:ascii="Arial" w:hAnsi="Arial" w:cs="Arial"/>
          <w:color w:val="002060"/>
        </w:rPr>
        <w:tab/>
        <w:t>+ spese assicurazione calciatori</w:t>
      </w:r>
    </w:p>
    <w:p w:rsidR="00022E94" w:rsidRDefault="00022E94" w:rsidP="00022E94">
      <w:pPr>
        <w:pStyle w:val="Nessunaspaziatura"/>
        <w:rPr>
          <w:rFonts w:ascii="Arial" w:hAnsi="Arial" w:cs="Arial"/>
          <w:color w:val="002060"/>
        </w:rPr>
      </w:pPr>
      <w:r w:rsidRPr="00112B73">
        <w:rPr>
          <w:rFonts w:ascii="Arial" w:hAnsi="Arial" w:cs="Arial"/>
          <w:color w:val="002060"/>
        </w:rPr>
        <w:t>3^ CATEGORIA</w:t>
      </w:r>
      <w:r w:rsidRPr="00112B73">
        <w:rPr>
          <w:rFonts w:ascii="Arial" w:hAnsi="Arial" w:cs="Arial"/>
          <w:color w:val="002060"/>
        </w:rPr>
        <w:tab/>
        <w:t>(*)</w:t>
      </w:r>
      <w:r w:rsidRPr="00112B73">
        <w:rPr>
          <w:rFonts w:ascii="Arial" w:hAnsi="Arial" w:cs="Arial"/>
          <w:color w:val="002060"/>
        </w:rPr>
        <w:tab/>
        <w:t xml:space="preserve">   </w:t>
      </w:r>
      <w:r w:rsidRPr="00112B73">
        <w:rPr>
          <w:rFonts w:ascii="Arial" w:hAnsi="Arial" w:cs="Arial"/>
          <w:color w:val="002060"/>
        </w:rPr>
        <w:tab/>
        <w:t>€. 1.290,00</w:t>
      </w:r>
      <w:r w:rsidRPr="00112B73">
        <w:rPr>
          <w:rFonts w:ascii="Arial" w:hAnsi="Arial" w:cs="Arial"/>
          <w:color w:val="002060"/>
        </w:rPr>
        <w:tab/>
        <w:t>+ spese assicurazione calciatori</w:t>
      </w:r>
    </w:p>
    <w:p w:rsidR="00022E94" w:rsidRPr="00690DD6" w:rsidRDefault="00022E94" w:rsidP="00022E94">
      <w:pPr>
        <w:pStyle w:val="LndNormale1"/>
        <w:rPr>
          <w:color w:val="002060"/>
        </w:rPr>
      </w:pPr>
      <w:r w:rsidRPr="00690DD6">
        <w:rPr>
          <w:color w:val="002060"/>
        </w:rPr>
        <w:t>SERIE C1 C/5</w:t>
      </w:r>
      <w:r w:rsidRPr="00690DD6">
        <w:rPr>
          <w:color w:val="002060"/>
        </w:rPr>
        <w:tab/>
      </w:r>
      <w:r w:rsidRPr="00690DD6">
        <w:rPr>
          <w:color w:val="002060"/>
        </w:rPr>
        <w:tab/>
        <w:t xml:space="preserve">   </w:t>
      </w:r>
      <w:r w:rsidRPr="00690DD6">
        <w:rPr>
          <w:color w:val="002060"/>
        </w:rPr>
        <w:tab/>
      </w:r>
      <w:r w:rsidRPr="00690DD6">
        <w:rPr>
          <w:color w:val="002060"/>
        </w:rPr>
        <w:tab/>
        <w:t xml:space="preserve">€. 1.540,00 </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C2 C/5</w:t>
      </w:r>
      <w:r w:rsidRPr="00690DD6">
        <w:rPr>
          <w:color w:val="002060"/>
        </w:rPr>
        <w:tab/>
      </w:r>
      <w:r w:rsidRPr="00690DD6">
        <w:rPr>
          <w:color w:val="002060"/>
        </w:rPr>
        <w:tab/>
        <w:t xml:space="preserve">   </w:t>
      </w:r>
      <w:r w:rsidRPr="00690DD6">
        <w:rPr>
          <w:color w:val="002060"/>
        </w:rPr>
        <w:tab/>
      </w:r>
      <w:r w:rsidRPr="00690DD6">
        <w:rPr>
          <w:color w:val="002060"/>
        </w:rPr>
        <w:tab/>
        <w:t>€. 1.290,00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022E94" w:rsidRPr="00690DD6" w:rsidRDefault="00022E94" w:rsidP="00022E94">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022E94" w:rsidRPr="00112B73" w:rsidRDefault="00022E94" w:rsidP="00022E94">
      <w:pPr>
        <w:pStyle w:val="LndNormale1"/>
        <w:rPr>
          <w:color w:val="002060"/>
          <w:szCs w:val="22"/>
        </w:rPr>
      </w:pPr>
    </w:p>
    <w:p w:rsidR="00022E94" w:rsidRPr="005225D7" w:rsidRDefault="00022E94" w:rsidP="00022E94">
      <w:pPr>
        <w:pStyle w:val="Nessunaspaziatura"/>
        <w:jc w:val="both"/>
        <w:rPr>
          <w:rFonts w:ascii="Arial" w:hAnsi="Arial" w:cs="Arial"/>
          <w:b/>
          <w:color w:val="002060"/>
        </w:rPr>
      </w:pPr>
      <w:r w:rsidRPr="005225D7">
        <w:rPr>
          <w:rFonts w:ascii="Arial" w:hAnsi="Arial" w:cs="Arial"/>
          <w:b/>
          <w:color w:val="002060"/>
        </w:rPr>
        <w:t>(*) Deroghe per le Società nuove affiliate.</w:t>
      </w:r>
    </w:p>
    <w:p w:rsidR="00022E94" w:rsidRPr="005225D7" w:rsidRDefault="00022E94" w:rsidP="00022E94">
      <w:pPr>
        <w:pStyle w:val="LndNormale1"/>
        <w:rPr>
          <w:color w:val="002060"/>
          <w:szCs w:val="22"/>
        </w:rPr>
      </w:pPr>
    </w:p>
    <w:p w:rsidR="00022E94" w:rsidRPr="005225D7" w:rsidRDefault="00022E94" w:rsidP="00022E94">
      <w:pPr>
        <w:pStyle w:val="LndNormale1"/>
        <w:rPr>
          <w:b/>
          <w:color w:val="002060"/>
          <w:sz w:val="16"/>
          <w:szCs w:val="16"/>
          <w:u w:val="single"/>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MODALITA’ DI VERSAMENTO</w:t>
      </w: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25A83" w:rsidRPr="005225D7" w:rsidRDefault="00325A83" w:rsidP="00325A83">
      <w:pPr>
        <w:pStyle w:val="Nessunaspaziatura"/>
        <w:rPr>
          <w:rFonts w:ascii="Arial" w:hAnsi="Arial" w:cs="Arial"/>
          <w:color w:val="002060"/>
        </w:rPr>
      </w:pP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Bonifico bancario:</w:t>
      </w:r>
      <w:r w:rsidRPr="005225D7">
        <w:rPr>
          <w:rFonts w:ascii="Arial" w:hAnsi="Arial" w:cs="Arial"/>
          <w:b/>
          <w:color w:val="002060"/>
        </w:rPr>
        <w:t xml:space="preserve"> </w:t>
      </w:r>
      <w:r w:rsidRPr="005225D7">
        <w:rPr>
          <w:rFonts w:ascii="Arial" w:hAnsi="Arial" w:cs="Arial"/>
          <w:b/>
          <w:color w:val="002060"/>
        </w:rPr>
        <w:tab/>
        <w:t xml:space="preserve">IBAN: </w:t>
      </w:r>
      <w:r w:rsidRPr="005225D7">
        <w:rPr>
          <w:rFonts w:ascii="Arial" w:hAnsi="Arial" w:cs="Arial"/>
          <w:b/>
          <w:color w:val="002060"/>
        </w:rPr>
        <w:tab/>
        <w:t>IT79V0311102604000000007015</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UBI BANCA</w:t>
      </w:r>
    </w:p>
    <w:p w:rsidR="00325A83" w:rsidRPr="005225D7" w:rsidRDefault="00325A83" w:rsidP="00325A83">
      <w:pPr>
        <w:pStyle w:val="Nessunaspaziatura"/>
        <w:ind w:left="1416" w:firstLine="708"/>
        <w:rPr>
          <w:rFonts w:ascii="Arial" w:hAnsi="Arial" w:cs="Arial"/>
          <w:b/>
          <w:color w:val="002060"/>
        </w:rPr>
      </w:pPr>
      <w:r w:rsidRPr="005225D7">
        <w:rPr>
          <w:rFonts w:ascii="Arial" w:hAnsi="Arial" w:cs="Arial"/>
          <w:b/>
          <w:color w:val="002060"/>
        </w:rPr>
        <w:t>Beneficiario: C.R. MARCHE F.I.G.C. – L.N.D.</w:t>
      </w:r>
    </w:p>
    <w:p w:rsidR="00325A83" w:rsidRPr="005225D7" w:rsidRDefault="00325A83" w:rsidP="00325A83">
      <w:pPr>
        <w:pStyle w:val="Nessunaspaziatura"/>
        <w:rPr>
          <w:rFonts w:ascii="Arial" w:hAnsi="Arial" w:cs="Arial"/>
          <w:color w:val="002060"/>
        </w:rPr>
      </w:pPr>
      <w:r w:rsidRPr="005225D7">
        <w:rPr>
          <w:rFonts w:ascii="Arial" w:hAnsi="Arial" w:cs="Arial"/>
          <w:b/>
          <w:color w:val="002060"/>
        </w:rPr>
        <w:t xml:space="preserve">                                      </w:t>
      </w:r>
      <w:r w:rsidRPr="005225D7">
        <w:rPr>
          <w:rFonts w:ascii="Arial" w:hAnsi="Arial" w:cs="Arial"/>
          <w:color w:val="002060"/>
        </w:rPr>
        <w:t>o</w:t>
      </w:r>
    </w:p>
    <w:p w:rsidR="00325A83" w:rsidRPr="005225D7" w:rsidRDefault="00325A83" w:rsidP="00325A83">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Regionale Marche F.I.G.C. – L.N.D..</w:t>
      </w:r>
    </w:p>
    <w:p w:rsidR="00325A83" w:rsidRPr="005225D7" w:rsidRDefault="00325A83" w:rsidP="00325A83">
      <w:pPr>
        <w:pStyle w:val="Nessunaspaziatura"/>
        <w:rPr>
          <w:rFonts w:ascii="Arial" w:hAnsi="Arial" w:cs="Arial"/>
          <w:b/>
          <w:color w:val="002060"/>
        </w:rPr>
      </w:pPr>
    </w:p>
    <w:p w:rsidR="00325A83" w:rsidRPr="005225D7" w:rsidRDefault="00325A83" w:rsidP="00325A83">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p>
    <w:p w:rsidR="00325A83" w:rsidRPr="005225D7" w:rsidRDefault="00325A83" w:rsidP="00325A83">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lastRenderedPageBreak/>
        <w:t>DATE INIZIO CAMPIONATI E COPPE 2018/2019</w:t>
      </w:r>
    </w:p>
    <w:p w:rsidR="00325A83" w:rsidRPr="005225D7" w:rsidRDefault="00325A83" w:rsidP="00325A83">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firstRow="1" w:lastRow="0" w:firstColumn="1" w:lastColumn="0" w:noHBand="0" w:noVBand="0"/>
      </w:tblPr>
      <w:tblGrid>
        <w:gridCol w:w="1204"/>
        <w:gridCol w:w="1763"/>
        <w:gridCol w:w="6080"/>
      </w:tblGrid>
      <w:tr w:rsidR="00325A83" w:rsidRPr="0058783A" w:rsidTr="0058783A">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w:t>
            </w:r>
            <w:r w:rsidR="0058783A" w:rsidRPr="0058783A">
              <w:rPr>
                <w:rFonts w:asciiTheme="minorHAnsi" w:hAnsiTheme="minorHAnsi" w:cs="Arial"/>
                <w:b/>
                <w:bCs/>
                <w:color w:val="002060"/>
                <w:sz w:val="24"/>
                <w:szCs w:val="24"/>
              </w:rPr>
              <w:t>O</w:t>
            </w:r>
            <w:r w:rsidRPr="0058783A">
              <w:rPr>
                <w:rFonts w:asciiTheme="minorHAnsi" w:hAnsiTheme="minorHAnsi" w:cs="Arial"/>
                <w:b/>
                <w:bCs/>
                <w:color w:val="002060"/>
                <w:sz w:val="24"/>
                <w:szCs w:val="24"/>
              </w:rPr>
              <w:t>PPA ITALIA ECCELLENZA</w:t>
            </w:r>
          </w:p>
        </w:tc>
      </w:tr>
      <w:tr w:rsidR="00183ADA"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183ADA" w:rsidRPr="0058783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SERIE C C5 MASCHILE</w:t>
            </w:r>
          </w:p>
        </w:tc>
      </w:tr>
      <w:tr w:rsidR="00325A83" w:rsidRPr="0058783A" w:rsidTr="0058783A">
        <w:tc>
          <w:tcPr>
            <w:tcW w:w="1204"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9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PRIMA E SECONDA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21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C1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C2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D C5</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SERIE C C5 FEMMINILE</w:t>
            </w:r>
          </w:p>
          <w:p w:rsidR="00183AD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21 C5</w:t>
            </w:r>
          </w:p>
          <w:p w:rsidR="00183ADA" w:rsidRPr="0058783A" w:rsidRDefault="00183AD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UNDER 19, UNDER 17 E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23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 xml:space="preserve">PROMOZIONE </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PRIMA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SECONDA CATEGORIA</w:t>
            </w:r>
          </w:p>
          <w:p w:rsid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Pr>
                <w:rFonts w:asciiTheme="minorHAnsi" w:hAnsiTheme="minorHAnsi" w:cs="Arial"/>
                <w:b/>
                <w:bCs/>
                <w:color w:val="002060"/>
                <w:sz w:val="24"/>
                <w:szCs w:val="24"/>
              </w:rPr>
              <w:t>JUNIORES REGIONALE</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ALLIEVI E GIOVANISSIMI PROVINCIALI</w:t>
            </w:r>
          </w:p>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MARCHE TERZA CATEGORIA</w:t>
            </w:r>
          </w:p>
        </w:tc>
      </w:tr>
      <w:tr w:rsidR="00183ADA"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Pr="0058783A" w:rsidRDefault="00183ADA" w:rsidP="0058783A">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Venerdì</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183ADA" w:rsidRPr="0058783A" w:rsidRDefault="00183ADA" w:rsidP="0058783A">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5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PROVINCIALE SERIE D C5</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SERIE C C5 FEMMINILE</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21 C5</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17</w:t>
            </w:r>
          </w:p>
          <w:p w:rsidR="00183ADA" w:rsidRDefault="00183ADA" w:rsidP="00183AD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15 C5</w:t>
            </w:r>
          </w:p>
        </w:tc>
      </w:tr>
      <w:tr w:rsidR="00325A83" w:rsidRPr="0058783A" w:rsidTr="0058783A">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06 OTTOBRE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325A83" w:rsidRPr="0058783A" w:rsidRDefault="0058783A"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 xml:space="preserve">CAMPIONATO </w:t>
            </w:r>
            <w:r w:rsidR="00325A83" w:rsidRPr="0058783A">
              <w:rPr>
                <w:rFonts w:asciiTheme="minorHAnsi" w:hAnsiTheme="minorHAnsi" w:cs="Arial"/>
                <w:b/>
                <w:bCs/>
                <w:color w:val="002060"/>
                <w:sz w:val="24"/>
                <w:szCs w:val="24"/>
              </w:rPr>
              <w:t>JUNIORES PROVINCIALI</w:t>
            </w:r>
          </w:p>
        </w:tc>
      </w:tr>
      <w:tr w:rsidR="00325A83" w:rsidRPr="0058783A" w:rsidTr="0058783A">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325A83" w:rsidRPr="0058783A" w:rsidRDefault="00325A83" w:rsidP="0058783A">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325A83" w:rsidRPr="0058783A" w:rsidRDefault="00325A83" w:rsidP="0058783A">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FEMMINILE C/11</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GIOVANILE FEMMINILE</w:t>
            </w:r>
          </w:p>
          <w:p w:rsidR="00325A83" w:rsidRPr="0058783A" w:rsidRDefault="0058783A" w:rsidP="0058783A">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w:t>
            </w:r>
            <w:r w:rsidR="00325A83" w:rsidRPr="0058783A">
              <w:rPr>
                <w:rFonts w:asciiTheme="minorHAnsi" w:hAnsiTheme="minorHAnsi" w:cs="Arial"/>
                <w:b/>
                <w:bCs/>
                <w:color w:val="002060"/>
                <w:sz w:val="24"/>
                <w:szCs w:val="24"/>
              </w:rPr>
              <w:t>AMATORI</w:t>
            </w:r>
          </w:p>
        </w:tc>
      </w:tr>
    </w:tbl>
    <w:p w:rsidR="00325A83" w:rsidRDefault="00325A83" w:rsidP="00325A83">
      <w:pPr>
        <w:pStyle w:val="LndNormale1"/>
        <w:rPr>
          <w:color w:val="002060"/>
        </w:rPr>
      </w:pPr>
    </w:p>
    <w:p w:rsidR="001A3C89" w:rsidRDefault="001A3C89" w:rsidP="00325A83">
      <w:pPr>
        <w:pStyle w:val="LndNormale1"/>
        <w:rPr>
          <w:color w:val="002060"/>
        </w:rPr>
      </w:pPr>
    </w:p>
    <w:p w:rsidR="00183ADA" w:rsidRPr="00FE4671" w:rsidRDefault="00183ADA" w:rsidP="00183ADA">
      <w:pPr>
        <w:pStyle w:val="LndNormale1"/>
        <w:rPr>
          <w:b/>
          <w:color w:val="002060"/>
          <w:sz w:val="28"/>
          <w:szCs w:val="28"/>
        </w:rPr>
      </w:pPr>
      <w:r w:rsidRPr="00FE4671">
        <w:rPr>
          <w:b/>
          <w:color w:val="002060"/>
          <w:sz w:val="28"/>
          <w:szCs w:val="28"/>
        </w:rPr>
        <w:t xml:space="preserve">GRADUATORIE PER COMPLETAMENTO ORGANICI </w:t>
      </w:r>
      <w:r>
        <w:rPr>
          <w:b/>
          <w:color w:val="002060"/>
          <w:sz w:val="28"/>
          <w:szCs w:val="28"/>
        </w:rPr>
        <w:t>CALCIO A 5</w:t>
      </w:r>
      <w:r w:rsidRPr="00FE4671">
        <w:rPr>
          <w:b/>
          <w:color w:val="002060"/>
          <w:sz w:val="28"/>
          <w:szCs w:val="28"/>
        </w:rPr>
        <w:t>2018/2019</w:t>
      </w:r>
    </w:p>
    <w:p w:rsidR="00183ADA" w:rsidRPr="00E5712D" w:rsidRDefault="00183ADA" w:rsidP="00183ADA">
      <w:pPr>
        <w:pStyle w:val="LndNormale1"/>
        <w:rPr>
          <w:color w:val="002060"/>
        </w:rPr>
      </w:pPr>
    </w:p>
    <w:p w:rsidR="00183ADA" w:rsidRPr="00E5712D" w:rsidRDefault="00183ADA" w:rsidP="00183ADA">
      <w:pPr>
        <w:pStyle w:val="LndNormale1"/>
        <w:rPr>
          <w:color w:val="002060"/>
        </w:rPr>
      </w:pPr>
      <w:r w:rsidRPr="00E5712D">
        <w:rPr>
          <w:color w:val="002060"/>
        </w:rPr>
        <w:t xml:space="preserve">Con riferimento a quanto riportato nei CC.UU. n. </w:t>
      </w:r>
      <w:r>
        <w:rPr>
          <w:color w:val="002060"/>
        </w:rPr>
        <w:t>26</w:t>
      </w:r>
      <w:r w:rsidRPr="00E5712D">
        <w:rPr>
          <w:color w:val="002060"/>
        </w:rPr>
        <w:t xml:space="preserve"> del 13.10.2017 e n. 1</w:t>
      </w:r>
      <w:r>
        <w:rPr>
          <w:color w:val="002060"/>
        </w:rPr>
        <w:t>09 del 03</w:t>
      </w:r>
      <w:r w:rsidRPr="00E5712D">
        <w:rPr>
          <w:color w:val="002060"/>
        </w:rPr>
        <w:t xml:space="preserve">.04.2018, si pubblicano, di seguito, le graduatorie, suddivise per campionato, delle Società che hanno presentato domanda secondo quanto previsto nel C.U. n. </w:t>
      </w:r>
      <w:r>
        <w:rPr>
          <w:color w:val="002060"/>
        </w:rPr>
        <w:t>128 del 13</w:t>
      </w:r>
      <w:r w:rsidRPr="00E5712D">
        <w:rPr>
          <w:color w:val="002060"/>
        </w:rPr>
        <w:t>.06.2018, per il completamento degli organici relativi alla stagione sportiva 2018/2019.</w:t>
      </w:r>
    </w:p>
    <w:p w:rsidR="00183ADA" w:rsidRPr="00E5712D" w:rsidRDefault="00183ADA" w:rsidP="00183ADA">
      <w:pPr>
        <w:pStyle w:val="LndNormale1"/>
        <w:rPr>
          <w:b/>
          <w:color w:val="002060"/>
        </w:rPr>
      </w:pPr>
    </w:p>
    <w:p w:rsidR="00183ADA" w:rsidRPr="00E5712D" w:rsidRDefault="00183ADA" w:rsidP="00183ADA">
      <w:pPr>
        <w:pStyle w:val="LndNormale1"/>
        <w:rPr>
          <w:b/>
          <w:color w:val="002060"/>
        </w:rPr>
      </w:pPr>
      <w:r w:rsidRPr="00E5712D">
        <w:rPr>
          <w:b/>
          <w:color w:val="002060"/>
        </w:rPr>
        <w:t xml:space="preserve">Eventuali osservazioni e/o contestazioni relative alle sotto indicate graduatorie dovranno essere espresse al Comitato Regionale Marche, </w:t>
      </w:r>
      <w:r w:rsidRPr="00E5712D">
        <w:rPr>
          <w:b/>
          <w:color w:val="002060"/>
          <w:u w:val="single"/>
        </w:rPr>
        <w:t>in forma scritta ed a firma del Legale Rappresentante</w:t>
      </w:r>
      <w:r w:rsidRPr="00E5712D">
        <w:rPr>
          <w:b/>
          <w:color w:val="002060"/>
        </w:rPr>
        <w:t xml:space="preserve"> della Società, con motivazioni documentate </w:t>
      </w:r>
      <w:r w:rsidRPr="00E5712D">
        <w:rPr>
          <w:b/>
          <w:color w:val="002060"/>
          <w:u w:val="single"/>
        </w:rPr>
        <w:t>entro e non oltre il 19.07.2018;</w:t>
      </w:r>
      <w:r w:rsidRPr="00E5712D">
        <w:rPr>
          <w:b/>
          <w:color w:val="002060"/>
        </w:rPr>
        <w:t xml:space="preserve"> </w:t>
      </w:r>
      <w:r w:rsidRPr="00E5712D">
        <w:rPr>
          <w:b/>
          <w:color w:val="002060"/>
        </w:rPr>
        <w:lastRenderedPageBreak/>
        <w:t>solo successivamente a tale data diverranno definitive con relativa pubblicazione su apposito Comunicato Ufficiale.</w:t>
      </w:r>
    </w:p>
    <w:p w:rsidR="00183ADA" w:rsidRDefault="00183ADA" w:rsidP="00183ADA">
      <w:pPr>
        <w:pStyle w:val="LndNormale1"/>
        <w:rPr>
          <w:color w:val="002060"/>
        </w:rPr>
      </w:pPr>
    </w:p>
    <w:p w:rsidR="00183ADA" w:rsidRPr="009C5ABB" w:rsidRDefault="00183ADA" w:rsidP="00183ADA">
      <w:pPr>
        <w:pStyle w:val="LndNormale1"/>
        <w:jc w:val="center"/>
        <w:rPr>
          <w:b/>
          <w:color w:val="002060"/>
          <w:sz w:val="26"/>
          <w:szCs w:val="26"/>
        </w:rPr>
      </w:pPr>
      <w:r w:rsidRPr="009C5ABB">
        <w:rPr>
          <w:b/>
          <w:color w:val="002060"/>
          <w:sz w:val="26"/>
          <w:szCs w:val="26"/>
        </w:rPr>
        <w:t>SERIE C1</w:t>
      </w:r>
    </w:p>
    <w:p w:rsidR="00183ADA" w:rsidRDefault="00183ADA" w:rsidP="00183ADA">
      <w:pPr>
        <w:pStyle w:val="LndNormale1"/>
        <w:rPr>
          <w:color w:val="002060"/>
        </w:rPr>
      </w:pPr>
    </w:p>
    <w:p w:rsidR="00183ADA" w:rsidRPr="009C5ABB" w:rsidRDefault="00183ADA" w:rsidP="00183ADA">
      <w:pPr>
        <w:rPr>
          <w:rFonts w:ascii="Arial" w:hAnsi="Arial" w:cs="Arial"/>
          <w:b/>
          <w:color w:val="002060"/>
          <w:sz w:val="22"/>
          <w:szCs w:val="22"/>
        </w:rPr>
      </w:pPr>
      <w:r w:rsidRPr="009C5ABB">
        <w:rPr>
          <w:rFonts w:ascii="Arial" w:hAnsi="Arial" w:cs="Arial"/>
          <w:b/>
          <w:color w:val="002060"/>
          <w:sz w:val="22"/>
          <w:szCs w:val="22"/>
        </w:rPr>
        <w:t>1^ fascia: 12^ classificata dopo i play out (perdente secondo incontro play out)</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Default="00183ADA" w:rsidP="00183ADA">
      <w:pPr>
        <w:rPr>
          <w:rFonts w:ascii="Arial" w:hAnsi="Arial" w:cs="Arial"/>
          <w:color w:val="002060"/>
          <w:sz w:val="22"/>
          <w:szCs w:val="22"/>
        </w:rPr>
      </w:pPr>
    </w:p>
    <w:p w:rsidR="00183ADA" w:rsidRPr="009C5ABB" w:rsidRDefault="00183ADA" w:rsidP="00183ADA">
      <w:pPr>
        <w:rPr>
          <w:rFonts w:ascii="Arial" w:hAnsi="Arial" w:cs="Arial"/>
          <w:b/>
          <w:color w:val="002060"/>
          <w:sz w:val="22"/>
          <w:szCs w:val="22"/>
        </w:rPr>
      </w:pPr>
      <w:r>
        <w:rPr>
          <w:rFonts w:ascii="Arial" w:hAnsi="Arial" w:cs="Arial"/>
          <w:b/>
          <w:color w:val="002060"/>
          <w:sz w:val="22"/>
          <w:szCs w:val="22"/>
        </w:rPr>
        <w:t>2^</w:t>
      </w:r>
      <w:r w:rsidRPr="009C5ABB">
        <w:rPr>
          <w:rFonts w:ascii="Arial" w:hAnsi="Arial" w:cs="Arial"/>
          <w:b/>
          <w:color w:val="002060"/>
          <w:sz w:val="22"/>
          <w:szCs w:val="22"/>
        </w:rPr>
        <w:t xml:space="preserve"> fascia: le 2 società perdenti il triangolare per la promozione in serie C1</w:t>
      </w:r>
    </w:p>
    <w:p w:rsidR="00183ADA" w:rsidRDefault="00183ADA" w:rsidP="00183ADA">
      <w:pPr>
        <w:rPr>
          <w:rFonts w:ascii="Arial" w:hAnsi="Arial" w:cs="Arial"/>
          <w:color w:val="002060"/>
          <w:sz w:val="22"/>
          <w:szCs w:val="22"/>
        </w:rPr>
      </w:pPr>
      <w:r>
        <w:rPr>
          <w:rFonts w:ascii="Arial" w:hAnsi="Arial" w:cs="Arial"/>
          <w:color w:val="002060"/>
          <w:sz w:val="22"/>
          <w:szCs w:val="22"/>
        </w:rPr>
        <w:t>MONTELUPONE CALCIO A 5</w:t>
      </w:r>
    </w:p>
    <w:p w:rsidR="00183ADA" w:rsidRDefault="00183ADA" w:rsidP="00183ADA">
      <w:pPr>
        <w:rPr>
          <w:rFonts w:ascii="Arial" w:hAnsi="Arial" w:cs="Arial"/>
          <w:color w:val="002060"/>
          <w:sz w:val="22"/>
          <w:szCs w:val="22"/>
        </w:rPr>
      </w:pPr>
    </w:p>
    <w:p w:rsidR="00183ADA" w:rsidRPr="009C5ABB" w:rsidRDefault="00183ADA" w:rsidP="00183ADA">
      <w:pPr>
        <w:rPr>
          <w:rFonts w:ascii="Arial" w:hAnsi="Arial" w:cs="Arial"/>
          <w:b/>
          <w:color w:val="002060"/>
          <w:sz w:val="22"/>
          <w:szCs w:val="22"/>
        </w:rPr>
      </w:pPr>
      <w:r w:rsidRPr="009C5ABB">
        <w:rPr>
          <w:rFonts w:ascii="Arial" w:hAnsi="Arial" w:cs="Arial"/>
          <w:b/>
          <w:color w:val="002060"/>
          <w:sz w:val="22"/>
          <w:szCs w:val="22"/>
        </w:rPr>
        <w:t>3^ fascia: 13° e 14° classificate dopo i play out (perdente primo incontro play out)</w:t>
      </w:r>
    </w:p>
    <w:p w:rsidR="00183ADA" w:rsidRPr="00B03A23" w:rsidRDefault="00183ADA" w:rsidP="00183ADA">
      <w:pPr>
        <w:rPr>
          <w:rFonts w:ascii="Arial" w:hAnsi="Arial" w:cs="Arial"/>
          <w:color w:val="002060"/>
          <w:sz w:val="22"/>
          <w:szCs w:val="22"/>
        </w:rPr>
      </w:pPr>
      <w:r w:rsidRPr="00B03A23">
        <w:rPr>
          <w:rFonts w:ascii="Arial" w:hAnsi="Arial" w:cs="Arial"/>
          <w:color w:val="002060"/>
          <w:sz w:val="22"/>
          <w:szCs w:val="22"/>
        </w:rPr>
        <w:t>C.U.S. MACERATA CALCIO A5</w:t>
      </w:r>
      <w:r w:rsidRPr="00B03A23">
        <w:rPr>
          <w:rFonts w:ascii="Arial" w:hAnsi="Arial" w:cs="Arial"/>
          <w:color w:val="002060"/>
          <w:sz w:val="22"/>
          <w:szCs w:val="22"/>
        </w:rPr>
        <w:tab/>
        <w:t>197</w:t>
      </w:r>
    </w:p>
    <w:p w:rsidR="00183ADA" w:rsidRDefault="00183ADA" w:rsidP="00183ADA">
      <w:pPr>
        <w:rPr>
          <w:rFonts w:ascii="Arial" w:hAnsi="Arial" w:cs="Arial"/>
          <w:color w:val="002060"/>
          <w:sz w:val="22"/>
          <w:szCs w:val="22"/>
        </w:rPr>
      </w:pPr>
      <w:r w:rsidRPr="00B03A23">
        <w:rPr>
          <w:rFonts w:ascii="Arial" w:hAnsi="Arial" w:cs="Arial"/>
          <w:color w:val="002060"/>
          <w:sz w:val="22"/>
          <w:szCs w:val="22"/>
        </w:rPr>
        <w:t>DINAMIS 1990</w:t>
      </w:r>
      <w:r w:rsidRPr="00B03A23">
        <w:rPr>
          <w:rFonts w:ascii="Arial" w:hAnsi="Arial" w:cs="Arial"/>
          <w:color w:val="002060"/>
          <w:sz w:val="22"/>
          <w:szCs w:val="22"/>
        </w:rPr>
        <w:tab/>
      </w:r>
      <w:r w:rsidRPr="00B03A23">
        <w:rPr>
          <w:rFonts w:ascii="Arial" w:hAnsi="Arial" w:cs="Arial"/>
          <w:color w:val="002060"/>
          <w:sz w:val="22"/>
          <w:szCs w:val="22"/>
        </w:rPr>
        <w:tab/>
      </w:r>
      <w:r w:rsidRPr="00B03A23">
        <w:rPr>
          <w:rFonts w:ascii="Arial" w:hAnsi="Arial" w:cs="Arial"/>
          <w:color w:val="002060"/>
          <w:sz w:val="22"/>
          <w:szCs w:val="22"/>
        </w:rPr>
        <w:tab/>
        <w:t>106</w:t>
      </w:r>
    </w:p>
    <w:p w:rsidR="00183ADA" w:rsidRDefault="00183ADA" w:rsidP="00183ADA">
      <w:pPr>
        <w:rPr>
          <w:rFonts w:ascii="Arial" w:hAnsi="Arial" w:cs="Arial"/>
          <w:color w:val="00206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610"/>
        <w:gridCol w:w="428"/>
        <w:gridCol w:w="517"/>
        <w:gridCol w:w="339"/>
        <w:gridCol w:w="594"/>
        <w:gridCol w:w="491"/>
        <w:gridCol w:w="448"/>
        <w:gridCol w:w="587"/>
        <w:gridCol w:w="429"/>
        <w:gridCol w:w="429"/>
        <w:gridCol w:w="429"/>
        <w:gridCol w:w="523"/>
        <w:gridCol w:w="453"/>
        <w:gridCol w:w="573"/>
        <w:gridCol w:w="853"/>
      </w:tblGrid>
      <w:tr w:rsidR="00183ADA" w:rsidRPr="00183ADA" w:rsidTr="00183ADA">
        <w:trPr>
          <w:jc w:val="center"/>
        </w:trPr>
        <w:tc>
          <w:tcPr>
            <w:tcW w:w="1203" w:type="pct"/>
            <w:vMerge w:val="restart"/>
            <w:vAlign w:val="center"/>
          </w:tcPr>
          <w:p w:rsidR="00183ADA" w:rsidRPr="00183ADA" w:rsidRDefault="00183ADA" w:rsidP="00183ADA">
            <w:pPr>
              <w:pStyle w:val="LndNormale1"/>
              <w:jc w:val="center"/>
              <w:rPr>
                <w:rFonts w:asciiTheme="minorHAnsi" w:hAnsiTheme="minorHAnsi"/>
                <w:b/>
                <w:color w:val="002060"/>
                <w:sz w:val="20"/>
                <w:szCs w:val="16"/>
              </w:rPr>
            </w:pPr>
            <w:r w:rsidRPr="00183ADA">
              <w:rPr>
                <w:rFonts w:asciiTheme="minorHAnsi" w:hAnsiTheme="minorHAnsi"/>
                <w:b/>
                <w:color w:val="002060"/>
                <w:sz w:val="20"/>
                <w:szCs w:val="16"/>
              </w:rPr>
              <w:t>SOCIETA’</w:t>
            </w:r>
          </w:p>
        </w:tc>
        <w:tc>
          <w:tcPr>
            <w:tcW w:w="516" w:type="pct"/>
            <w:gridSpan w:val="2"/>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AFFILIAZ.</w:t>
            </w:r>
          </w:p>
        </w:tc>
        <w:tc>
          <w:tcPr>
            <w:tcW w:w="426" w:type="pct"/>
            <w:gridSpan w:val="2"/>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CLASS.</w:t>
            </w:r>
          </w:p>
        </w:tc>
        <w:tc>
          <w:tcPr>
            <w:tcW w:w="539" w:type="pct"/>
            <w:gridSpan w:val="2"/>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DISCIPLINA</w:t>
            </w:r>
          </w:p>
        </w:tc>
        <w:tc>
          <w:tcPr>
            <w:tcW w:w="216" w:type="pct"/>
            <w:vMerge w:val="restart"/>
            <w:textDirection w:val="tbRl"/>
            <w:vAlign w:val="center"/>
          </w:tcPr>
          <w:p w:rsidR="00183ADA" w:rsidRPr="00183ADA" w:rsidRDefault="00183ADA" w:rsidP="00183ADA">
            <w:pPr>
              <w:pStyle w:val="LndNormale1"/>
              <w:ind w:left="113" w:right="113"/>
              <w:jc w:val="center"/>
              <w:rPr>
                <w:rFonts w:asciiTheme="minorHAnsi" w:hAnsiTheme="minorHAnsi"/>
                <w:b/>
                <w:color w:val="002060"/>
                <w:sz w:val="18"/>
                <w:szCs w:val="13"/>
              </w:rPr>
            </w:pPr>
            <w:r w:rsidRPr="00183ADA">
              <w:rPr>
                <w:rFonts w:asciiTheme="minorHAnsi" w:hAnsiTheme="minorHAnsi"/>
                <w:b/>
                <w:color w:val="002060"/>
                <w:sz w:val="18"/>
                <w:szCs w:val="13"/>
              </w:rPr>
              <w:t>COPPA</w:t>
            </w:r>
          </w:p>
        </w:tc>
        <w:tc>
          <w:tcPr>
            <w:tcW w:w="1184" w:type="pct"/>
            <w:gridSpan w:val="5"/>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ATTIVITA’ GIOVANILE</w:t>
            </w:r>
          </w:p>
        </w:tc>
        <w:tc>
          <w:tcPr>
            <w:tcW w:w="509" w:type="pct"/>
            <w:gridSpan w:val="2"/>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RIUNIONI</w:t>
            </w:r>
          </w:p>
        </w:tc>
        <w:tc>
          <w:tcPr>
            <w:tcW w:w="407" w:type="pct"/>
            <w:vMerge w:val="restart"/>
            <w:shd w:val="clear" w:color="auto" w:fill="auto"/>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20"/>
                <w:szCs w:val="16"/>
              </w:rPr>
              <w:t>TOTALE</w:t>
            </w:r>
          </w:p>
        </w:tc>
      </w:tr>
      <w:tr w:rsidR="00183ADA" w:rsidRPr="00183ADA" w:rsidTr="00183ADA">
        <w:trPr>
          <w:trHeight w:val="594"/>
          <w:jc w:val="center"/>
        </w:trPr>
        <w:tc>
          <w:tcPr>
            <w:tcW w:w="1203" w:type="pct"/>
            <w:vMerge/>
            <w:vAlign w:val="center"/>
          </w:tcPr>
          <w:p w:rsidR="00183ADA" w:rsidRPr="00183ADA" w:rsidRDefault="00183ADA" w:rsidP="00183ADA">
            <w:pPr>
              <w:pStyle w:val="LndNormale1"/>
              <w:jc w:val="center"/>
              <w:rPr>
                <w:rFonts w:asciiTheme="minorHAnsi" w:hAnsiTheme="minorHAnsi"/>
                <w:b/>
                <w:color w:val="002060"/>
                <w:sz w:val="16"/>
                <w:szCs w:val="16"/>
              </w:rPr>
            </w:pPr>
          </w:p>
        </w:tc>
        <w:tc>
          <w:tcPr>
            <w:tcW w:w="30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AA</w:t>
            </w:r>
          </w:p>
        </w:tc>
        <w:tc>
          <w:tcPr>
            <w:tcW w:w="21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P</w:t>
            </w:r>
          </w:p>
        </w:tc>
        <w:tc>
          <w:tcPr>
            <w:tcW w:w="257"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CF</w:t>
            </w:r>
          </w:p>
        </w:tc>
        <w:tc>
          <w:tcPr>
            <w:tcW w:w="169"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P</w:t>
            </w:r>
          </w:p>
        </w:tc>
        <w:tc>
          <w:tcPr>
            <w:tcW w:w="295"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D</w:t>
            </w:r>
          </w:p>
        </w:tc>
        <w:tc>
          <w:tcPr>
            <w:tcW w:w="244"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P</w:t>
            </w:r>
          </w:p>
        </w:tc>
        <w:tc>
          <w:tcPr>
            <w:tcW w:w="216" w:type="pct"/>
            <w:vMerge/>
            <w:vAlign w:val="center"/>
          </w:tcPr>
          <w:p w:rsidR="00183ADA" w:rsidRPr="00183ADA" w:rsidRDefault="00183ADA" w:rsidP="00183ADA">
            <w:pPr>
              <w:pStyle w:val="LndNormale1"/>
              <w:jc w:val="center"/>
              <w:rPr>
                <w:rFonts w:asciiTheme="minorHAnsi" w:hAnsiTheme="minorHAnsi"/>
                <w:b/>
                <w:color w:val="002060"/>
                <w:sz w:val="18"/>
                <w:szCs w:val="16"/>
              </w:rPr>
            </w:pPr>
          </w:p>
        </w:tc>
        <w:tc>
          <w:tcPr>
            <w:tcW w:w="291"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U 21</w:t>
            </w:r>
          </w:p>
        </w:tc>
        <w:tc>
          <w:tcPr>
            <w:tcW w:w="21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J</w:t>
            </w:r>
          </w:p>
        </w:tc>
        <w:tc>
          <w:tcPr>
            <w:tcW w:w="21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A</w:t>
            </w:r>
          </w:p>
        </w:tc>
        <w:tc>
          <w:tcPr>
            <w:tcW w:w="21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G</w:t>
            </w:r>
          </w:p>
        </w:tc>
        <w:tc>
          <w:tcPr>
            <w:tcW w:w="255" w:type="pct"/>
            <w:vAlign w:val="center"/>
          </w:tcPr>
          <w:p w:rsidR="00183ADA" w:rsidRPr="00183ADA" w:rsidRDefault="00183ADA" w:rsidP="00183ADA">
            <w:pPr>
              <w:pStyle w:val="LndNormale1"/>
              <w:jc w:val="center"/>
              <w:rPr>
                <w:rFonts w:asciiTheme="minorHAnsi" w:hAnsiTheme="minorHAnsi"/>
                <w:b/>
                <w:color w:val="002060"/>
                <w:sz w:val="18"/>
                <w:szCs w:val="14"/>
              </w:rPr>
            </w:pPr>
            <w:r w:rsidRPr="00183ADA">
              <w:rPr>
                <w:rFonts w:asciiTheme="minorHAnsi" w:hAnsiTheme="minorHAnsi"/>
                <w:b/>
                <w:color w:val="002060"/>
                <w:sz w:val="18"/>
                <w:szCs w:val="14"/>
              </w:rPr>
              <w:t>AdB</w:t>
            </w:r>
          </w:p>
        </w:tc>
        <w:tc>
          <w:tcPr>
            <w:tcW w:w="225"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Pr.</w:t>
            </w:r>
          </w:p>
        </w:tc>
        <w:tc>
          <w:tcPr>
            <w:tcW w:w="284"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Reg.</w:t>
            </w:r>
          </w:p>
        </w:tc>
        <w:tc>
          <w:tcPr>
            <w:tcW w:w="407" w:type="pct"/>
            <w:vMerge/>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p>
        </w:tc>
      </w:tr>
      <w:tr w:rsidR="00183ADA" w:rsidRPr="00183ADA" w:rsidTr="00183ADA">
        <w:trPr>
          <w:jc w:val="center"/>
        </w:trPr>
        <w:tc>
          <w:tcPr>
            <w:tcW w:w="1203" w:type="pct"/>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C.U.S. MACERATA CALCIO A5</w:t>
            </w:r>
          </w:p>
        </w:tc>
        <w:tc>
          <w:tcPr>
            <w:tcW w:w="303"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1998</w:t>
            </w:r>
          </w:p>
        </w:tc>
        <w:tc>
          <w:tcPr>
            <w:tcW w:w="213"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20</w:t>
            </w:r>
          </w:p>
        </w:tc>
        <w:tc>
          <w:tcPr>
            <w:tcW w:w="257"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13^</w:t>
            </w:r>
          </w:p>
        </w:tc>
        <w:tc>
          <w:tcPr>
            <w:tcW w:w="169"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w:t>
            </w:r>
          </w:p>
        </w:tc>
        <w:tc>
          <w:tcPr>
            <w:tcW w:w="295"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10^</w:t>
            </w:r>
          </w:p>
        </w:tc>
        <w:tc>
          <w:tcPr>
            <w:tcW w:w="244"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w:t>
            </w:r>
          </w:p>
        </w:tc>
        <w:tc>
          <w:tcPr>
            <w:tcW w:w="216"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5</w:t>
            </w:r>
          </w:p>
        </w:tc>
        <w:tc>
          <w:tcPr>
            <w:tcW w:w="291"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13"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40</w:t>
            </w:r>
          </w:p>
        </w:tc>
        <w:tc>
          <w:tcPr>
            <w:tcW w:w="213"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40</w:t>
            </w:r>
          </w:p>
        </w:tc>
        <w:tc>
          <w:tcPr>
            <w:tcW w:w="213"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40</w:t>
            </w:r>
          </w:p>
        </w:tc>
        <w:tc>
          <w:tcPr>
            <w:tcW w:w="255"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50</w:t>
            </w:r>
          </w:p>
        </w:tc>
        <w:tc>
          <w:tcPr>
            <w:tcW w:w="225"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84" w:type="pct"/>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407" w:type="pct"/>
            <w:shd w:val="clear" w:color="auto" w:fill="auto"/>
            <w:vAlign w:val="center"/>
          </w:tcPr>
          <w:p w:rsidR="00183ADA" w:rsidRPr="00183ADA" w:rsidRDefault="00183ADA" w:rsidP="00183ADA">
            <w:pPr>
              <w:pStyle w:val="LndNormale1"/>
              <w:jc w:val="center"/>
              <w:rPr>
                <w:rFonts w:asciiTheme="minorHAnsi" w:hAnsiTheme="minorHAnsi"/>
                <w:b/>
                <w:color w:val="002060"/>
                <w:sz w:val="20"/>
              </w:rPr>
            </w:pPr>
            <w:r w:rsidRPr="00183ADA">
              <w:rPr>
                <w:rFonts w:asciiTheme="minorHAnsi" w:hAnsiTheme="minorHAnsi"/>
                <w:b/>
                <w:color w:val="002060"/>
                <w:sz w:val="20"/>
              </w:rPr>
              <w:t>197</w:t>
            </w:r>
          </w:p>
        </w:tc>
      </w:tr>
      <w:tr w:rsidR="00183ADA" w:rsidRPr="00183ADA" w:rsidTr="00183ADA">
        <w:trPr>
          <w:jc w:val="center"/>
        </w:trPr>
        <w:tc>
          <w:tcPr>
            <w:tcW w:w="1203" w:type="pct"/>
            <w:tcBorders>
              <w:top w:val="single" w:sz="4" w:space="0" w:color="auto"/>
              <w:left w:val="single" w:sz="4" w:space="0" w:color="auto"/>
              <w:bottom w:val="single" w:sz="4" w:space="0" w:color="auto"/>
              <w:right w:val="single" w:sz="4" w:space="0" w:color="auto"/>
            </w:tcBorders>
            <w:vAlign w:val="center"/>
          </w:tcPr>
          <w:p w:rsidR="00183ADA" w:rsidRPr="00183ADA" w:rsidRDefault="00183ADA" w:rsidP="00183ADA">
            <w:pPr>
              <w:pStyle w:val="LndNormale1"/>
              <w:jc w:val="center"/>
              <w:rPr>
                <w:rFonts w:asciiTheme="minorHAnsi" w:hAnsiTheme="minorHAnsi"/>
                <w:b/>
                <w:color w:val="002060"/>
                <w:sz w:val="18"/>
                <w:szCs w:val="16"/>
              </w:rPr>
            </w:pPr>
            <w:r w:rsidRPr="00183ADA">
              <w:rPr>
                <w:rFonts w:asciiTheme="minorHAnsi" w:hAnsiTheme="minorHAnsi"/>
                <w:b/>
                <w:color w:val="002060"/>
                <w:sz w:val="18"/>
                <w:szCs w:val="16"/>
              </w:rPr>
              <w:t>DINAMIS 1990</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1990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25</w:t>
            </w:r>
          </w:p>
        </w:tc>
        <w:tc>
          <w:tcPr>
            <w:tcW w:w="257"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14^</w:t>
            </w:r>
          </w:p>
        </w:tc>
        <w:tc>
          <w:tcPr>
            <w:tcW w:w="169"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w:t>
            </w:r>
          </w:p>
        </w:tc>
        <w:tc>
          <w:tcPr>
            <w:tcW w:w="295"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1^</w:t>
            </w:r>
          </w:p>
        </w:tc>
        <w:tc>
          <w:tcPr>
            <w:tcW w:w="244"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30</w:t>
            </w:r>
          </w:p>
        </w:tc>
        <w:tc>
          <w:tcPr>
            <w:tcW w:w="216"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5</w:t>
            </w:r>
          </w:p>
        </w:tc>
        <w:tc>
          <w:tcPr>
            <w:tcW w:w="291"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40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13"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225"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5</w:t>
            </w:r>
          </w:p>
        </w:tc>
        <w:tc>
          <w:tcPr>
            <w:tcW w:w="284"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16"/>
                <w:szCs w:val="16"/>
              </w:rPr>
            </w:pPr>
            <w:r w:rsidRPr="00183ADA">
              <w:rPr>
                <w:rFonts w:asciiTheme="minorHAnsi" w:hAnsiTheme="minorHAnsi"/>
                <w:b/>
                <w:color w:val="002060"/>
                <w:sz w:val="16"/>
                <w:szCs w:val="16"/>
              </w:rPr>
              <w:t>0</w:t>
            </w:r>
          </w:p>
        </w:tc>
        <w:tc>
          <w:tcPr>
            <w:tcW w:w="407" w:type="pct"/>
            <w:tcBorders>
              <w:top w:val="single" w:sz="4" w:space="0" w:color="auto"/>
              <w:left w:val="single" w:sz="4" w:space="0" w:color="auto"/>
              <w:bottom w:val="single" w:sz="4" w:space="0" w:color="auto"/>
              <w:right w:val="single" w:sz="4" w:space="0" w:color="auto"/>
            </w:tcBorders>
            <w:shd w:val="clear" w:color="auto" w:fill="auto"/>
            <w:vAlign w:val="center"/>
          </w:tcPr>
          <w:p w:rsidR="00183ADA" w:rsidRPr="00183ADA" w:rsidRDefault="00183ADA" w:rsidP="00183ADA">
            <w:pPr>
              <w:pStyle w:val="LndNormale1"/>
              <w:jc w:val="center"/>
              <w:rPr>
                <w:rFonts w:asciiTheme="minorHAnsi" w:hAnsiTheme="minorHAnsi"/>
                <w:b/>
                <w:color w:val="002060"/>
                <w:sz w:val="20"/>
              </w:rPr>
            </w:pPr>
            <w:r w:rsidRPr="00183ADA">
              <w:rPr>
                <w:rFonts w:asciiTheme="minorHAnsi" w:hAnsiTheme="minorHAnsi"/>
                <w:b/>
                <w:color w:val="002060"/>
                <w:sz w:val="20"/>
              </w:rPr>
              <w:t>106</w:t>
            </w:r>
          </w:p>
        </w:tc>
      </w:tr>
    </w:tbl>
    <w:p w:rsidR="00183ADA" w:rsidRDefault="00183ADA" w:rsidP="00183ADA">
      <w:pPr>
        <w:pStyle w:val="LndNormale1"/>
        <w:rPr>
          <w:b/>
          <w:color w:val="002060"/>
          <w:u w:val="single"/>
        </w:rPr>
      </w:pPr>
    </w:p>
    <w:p w:rsidR="00183ADA" w:rsidRPr="00471540" w:rsidRDefault="00183ADA" w:rsidP="00183ADA">
      <w:pPr>
        <w:pStyle w:val="LndNormale1"/>
        <w:rPr>
          <w:i/>
          <w:color w:val="002060"/>
          <w:sz w:val="16"/>
        </w:rPr>
      </w:pPr>
      <w:r w:rsidRPr="00471540">
        <w:rPr>
          <w:i/>
          <w:color w:val="002060"/>
          <w:sz w:val="16"/>
          <w:u w:val="single"/>
        </w:rPr>
        <w:t>LEGENDA</w:t>
      </w:r>
      <w:r w:rsidRPr="00471540">
        <w:rPr>
          <w:i/>
          <w:color w:val="002060"/>
          <w:sz w:val="16"/>
        </w:rPr>
        <w:t xml:space="preserve">: AA Anno affiliazione – P Punti – CF Classifica finale regular season – D Disciplina – C Partecipazione alla Coppa – </w:t>
      </w:r>
      <w:r>
        <w:rPr>
          <w:i/>
          <w:color w:val="002060"/>
          <w:sz w:val="16"/>
        </w:rPr>
        <w:t xml:space="preserve"> U21 Under 21 – </w:t>
      </w:r>
      <w:r w:rsidRPr="00471540">
        <w:rPr>
          <w:i/>
          <w:color w:val="002060"/>
          <w:sz w:val="16"/>
        </w:rPr>
        <w:t>J Juniores – A Allievi – G Giovanissimi</w:t>
      </w:r>
      <w:r>
        <w:rPr>
          <w:i/>
          <w:color w:val="002060"/>
          <w:sz w:val="16"/>
        </w:rPr>
        <w:t xml:space="preserve"> – AdB Attività di Base</w:t>
      </w:r>
      <w:r w:rsidRPr="00471540">
        <w:rPr>
          <w:i/>
          <w:color w:val="002060"/>
          <w:sz w:val="16"/>
        </w:rPr>
        <w:t xml:space="preserve"> – Riunioni Regionali e Provinciali</w:t>
      </w:r>
    </w:p>
    <w:p w:rsidR="00183ADA" w:rsidRDefault="00183ADA" w:rsidP="00183ADA">
      <w:pPr>
        <w:rPr>
          <w:rFonts w:ascii="Arial" w:hAnsi="Arial" w:cs="Arial"/>
          <w:color w:val="002060"/>
          <w:sz w:val="22"/>
          <w:szCs w:val="22"/>
        </w:rPr>
      </w:pPr>
    </w:p>
    <w:p w:rsidR="00183ADA" w:rsidRPr="009C5ABB" w:rsidRDefault="00183ADA" w:rsidP="00183ADA">
      <w:pPr>
        <w:rPr>
          <w:rFonts w:ascii="Arial" w:hAnsi="Arial" w:cs="Arial"/>
          <w:b/>
          <w:color w:val="002060"/>
          <w:sz w:val="22"/>
          <w:szCs w:val="22"/>
        </w:rPr>
      </w:pPr>
      <w:r w:rsidRPr="009C5ABB">
        <w:rPr>
          <w:rFonts w:ascii="Arial" w:hAnsi="Arial" w:cs="Arial"/>
          <w:b/>
          <w:color w:val="002060"/>
          <w:sz w:val="22"/>
          <w:szCs w:val="22"/>
        </w:rPr>
        <w:t>4^ fascia: squadre partecipanti ai play off nel campionato di serie C2</w:t>
      </w:r>
    </w:p>
    <w:p w:rsidR="00183ADA" w:rsidRDefault="00183ADA" w:rsidP="00183ADA">
      <w:pPr>
        <w:rPr>
          <w:rFonts w:ascii="Arial" w:hAnsi="Arial" w:cs="Arial"/>
          <w:color w:val="002060"/>
          <w:sz w:val="22"/>
          <w:szCs w:val="22"/>
        </w:rPr>
      </w:pPr>
      <w:r>
        <w:rPr>
          <w:rFonts w:ascii="Arial" w:hAnsi="Arial" w:cs="Arial"/>
          <w:color w:val="002060"/>
          <w:sz w:val="22"/>
          <w:szCs w:val="22"/>
        </w:rPr>
        <w:t>CHIARAVALLE FUTSAL</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 xml:space="preserve">5^ fascia: le rimanenti squadre aventi diritto a fare richiesta di ripescaggio </w:t>
      </w:r>
    </w:p>
    <w:p w:rsidR="00183ADA" w:rsidRDefault="00183ADA" w:rsidP="00183ADA">
      <w:pPr>
        <w:rPr>
          <w:rFonts w:ascii="Arial" w:hAnsi="Arial" w:cs="Arial"/>
          <w:color w:val="002060"/>
          <w:sz w:val="22"/>
          <w:szCs w:val="22"/>
        </w:rPr>
      </w:pPr>
      <w:r>
        <w:rPr>
          <w:rFonts w:ascii="Arial" w:hAnsi="Arial" w:cs="Arial"/>
          <w:color w:val="002060"/>
          <w:sz w:val="22"/>
          <w:szCs w:val="22"/>
        </w:rPr>
        <w:t>MONTESICURO TRE COLLI</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Pr>
          <w:rFonts w:ascii="Arial" w:hAnsi="Arial" w:cs="Arial"/>
          <w:b/>
          <w:color w:val="002060"/>
          <w:sz w:val="22"/>
          <w:szCs w:val="22"/>
        </w:rPr>
        <w:t>6^</w:t>
      </w:r>
      <w:r w:rsidRPr="008B5003">
        <w:rPr>
          <w:rFonts w:ascii="Arial" w:hAnsi="Arial" w:cs="Arial"/>
          <w:b/>
          <w:color w:val="002060"/>
          <w:sz w:val="22"/>
          <w:szCs w:val="22"/>
        </w:rPr>
        <w:t xml:space="preserve"> fascia: le rimanenti squadre non aventi diritto a fare richiesta di ripescaggio </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Default="00183ADA" w:rsidP="00183ADA">
      <w:pPr>
        <w:rPr>
          <w:rFonts w:ascii="Arial" w:hAnsi="Arial" w:cs="Arial"/>
          <w:color w:val="002060"/>
          <w:sz w:val="22"/>
          <w:szCs w:val="22"/>
        </w:rPr>
      </w:pPr>
    </w:p>
    <w:p w:rsidR="00183ADA" w:rsidRDefault="00183ADA" w:rsidP="00183ADA">
      <w:pPr>
        <w:rPr>
          <w:rFonts w:ascii="Arial" w:hAnsi="Arial" w:cs="Arial"/>
          <w:color w:val="002060"/>
          <w:sz w:val="22"/>
          <w:szCs w:val="22"/>
        </w:rPr>
      </w:pPr>
    </w:p>
    <w:p w:rsidR="00183ADA" w:rsidRPr="009C5ABB" w:rsidRDefault="00183ADA" w:rsidP="00183ADA">
      <w:pPr>
        <w:pStyle w:val="LndNormale1"/>
        <w:jc w:val="center"/>
        <w:rPr>
          <w:b/>
          <w:color w:val="002060"/>
          <w:sz w:val="26"/>
          <w:szCs w:val="26"/>
        </w:rPr>
      </w:pPr>
      <w:r w:rsidRPr="009C5ABB">
        <w:rPr>
          <w:b/>
          <w:color w:val="002060"/>
          <w:sz w:val="26"/>
          <w:szCs w:val="26"/>
        </w:rPr>
        <w:t>SERIE C</w:t>
      </w:r>
      <w:r>
        <w:rPr>
          <w:b/>
          <w:color w:val="002060"/>
          <w:sz w:val="26"/>
          <w:szCs w:val="26"/>
        </w:rPr>
        <w:t>2</w:t>
      </w:r>
    </w:p>
    <w:p w:rsidR="00183ADA" w:rsidRPr="009C5ABB"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1^ fascia: perdenti play out del campionato di serie C2</w:t>
      </w:r>
    </w:p>
    <w:p w:rsidR="00183ADA" w:rsidRDefault="00183ADA" w:rsidP="00183ADA">
      <w:pPr>
        <w:rPr>
          <w:rFonts w:ascii="Arial" w:hAnsi="Arial" w:cs="Arial"/>
          <w:color w:val="002060"/>
          <w:sz w:val="22"/>
          <w:szCs w:val="22"/>
        </w:rPr>
      </w:pPr>
      <w:r>
        <w:rPr>
          <w:rFonts w:ascii="Arial" w:hAnsi="Arial" w:cs="Arial"/>
          <w:color w:val="002060"/>
          <w:sz w:val="22"/>
          <w:szCs w:val="22"/>
        </w:rPr>
        <w:t>FUTSAL SANGIUSTESE A.R.L.</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2^ fascia: terze classificate dei rispettivi gironi al termine dei play off di serie D</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3^ fascia: squadre partecipanti ai play off del campionato di serie D</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 xml:space="preserve">4^ fascia: le rimanenti squadre aventi diritto a fare richiesta di ripescaggio </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Default="00183ADA" w:rsidP="00183ADA">
      <w:pPr>
        <w:rPr>
          <w:rFonts w:ascii="Arial" w:hAnsi="Arial" w:cs="Arial"/>
          <w:color w:val="002060"/>
          <w:sz w:val="22"/>
          <w:szCs w:val="22"/>
        </w:rPr>
      </w:pPr>
    </w:p>
    <w:p w:rsidR="00183ADA" w:rsidRPr="008B5003" w:rsidRDefault="00183ADA" w:rsidP="00183ADA">
      <w:pPr>
        <w:rPr>
          <w:rFonts w:ascii="Arial" w:hAnsi="Arial" w:cs="Arial"/>
          <w:b/>
          <w:color w:val="002060"/>
          <w:sz w:val="22"/>
          <w:szCs w:val="22"/>
        </w:rPr>
      </w:pPr>
      <w:r w:rsidRPr="008B5003">
        <w:rPr>
          <w:rFonts w:ascii="Arial" w:hAnsi="Arial" w:cs="Arial"/>
          <w:b/>
          <w:color w:val="002060"/>
          <w:sz w:val="22"/>
          <w:szCs w:val="22"/>
        </w:rPr>
        <w:t xml:space="preserve">5^ fascia: le rimanenti squadre non aventi diritto a fare richiesta di ripescaggio </w:t>
      </w:r>
    </w:p>
    <w:p w:rsidR="00183ADA" w:rsidRDefault="00183ADA" w:rsidP="00183ADA">
      <w:pPr>
        <w:rPr>
          <w:rFonts w:ascii="Arial" w:hAnsi="Arial" w:cs="Arial"/>
          <w:color w:val="002060"/>
          <w:sz w:val="22"/>
          <w:szCs w:val="22"/>
        </w:rPr>
      </w:pPr>
      <w:r>
        <w:rPr>
          <w:rFonts w:ascii="Arial" w:hAnsi="Arial" w:cs="Arial"/>
          <w:color w:val="002060"/>
          <w:sz w:val="22"/>
          <w:szCs w:val="22"/>
        </w:rPr>
        <w:t>NESSUNA DOMANDA PRESENTATA</w:t>
      </w:r>
    </w:p>
    <w:p w:rsidR="00183ADA" w:rsidRPr="009C5ABB" w:rsidRDefault="00183ADA" w:rsidP="00183ADA">
      <w:pPr>
        <w:rPr>
          <w:rFonts w:ascii="Arial" w:hAnsi="Arial" w:cs="Arial"/>
          <w:color w:val="002060"/>
          <w:sz w:val="22"/>
          <w:szCs w:val="22"/>
        </w:rPr>
      </w:pPr>
    </w:p>
    <w:p w:rsidR="00183ADA" w:rsidRPr="009C5ABB" w:rsidRDefault="00183ADA" w:rsidP="00183ADA">
      <w:pPr>
        <w:rPr>
          <w:rFonts w:ascii="Arial" w:hAnsi="Arial" w:cs="Arial"/>
          <w:b/>
          <w:color w:val="002060"/>
          <w:sz w:val="22"/>
          <w:szCs w:val="22"/>
        </w:rPr>
      </w:pPr>
      <w:r w:rsidRPr="009C5ABB">
        <w:rPr>
          <w:rFonts w:ascii="Arial" w:hAnsi="Arial" w:cs="Arial"/>
          <w:b/>
          <w:color w:val="002060"/>
          <w:sz w:val="22"/>
          <w:szCs w:val="22"/>
        </w:rPr>
        <w:t>Al verificarsi di situazioni diverse da quelle previste, il Consiglio Direttivo del Comitato Regionale Marche si riserva le valutazioni e le decisioni di competenza.</w:t>
      </w:r>
    </w:p>
    <w:p w:rsidR="00183ADA" w:rsidRPr="009C5ABB" w:rsidRDefault="00183ADA" w:rsidP="00183ADA">
      <w:pPr>
        <w:rPr>
          <w:rFonts w:ascii="Arial" w:hAnsi="Arial" w:cs="Arial"/>
          <w:color w:val="002060"/>
          <w:sz w:val="22"/>
          <w:szCs w:val="22"/>
        </w:rPr>
      </w:pPr>
    </w:p>
    <w:p w:rsidR="00183ADA" w:rsidRPr="009C5ABB" w:rsidRDefault="00183ADA" w:rsidP="00183ADA">
      <w:pPr>
        <w:rPr>
          <w:rFonts w:ascii="Arial" w:hAnsi="Arial" w:cs="Arial"/>
          <w:bCs/>
          <w:color w:val="002060"/>
          <w:sz w:val="22"/>
          <w:szCs w:val="22"/>
        </w:rPr>
      </w:pPr>
      <w:r w:rsidRPr="009C5ABB">
        <w:rPr>
          <w:rFonts w:ascii="Arial" w:hAnsi="Arial" w:cs="Arial"/>
          <w:color w:val="002060"/>
          <w:sz w:val="22"/>
          <w:szCs w:val="22"/>
        </w:rPr>
        <w:lastRenderedPageBreak/>
        <w:t xml:space="preserve">Con riferimento ai Meccanismi di promozione e retrocessione pubblicati nel C.U. n. 26 del 13/10/2017 si </w:t>
      </w:r>
      <w:r>
        <w:rPr>
          <w:rFonts w:ascii="Arial" w:hAnsi="Arial" w:cs="Arial"/>
          <w:color w:val="002060"/>
          <w:sz w:val="22"/>
          <w:szCs w:val="22"/>
        </w:rPr>
        <w:t>ricorda</w:t>
      </w:r>
      <w:r w:rsidRPr="009C5ABB">
        <w:rPr>
          <w:rFonts w:ascii="Arial" w:hAnsi="Arial" w:cs="Arial"/>
          <w:color w:val="002060"/>
          <w:sz w:val="22"/>
          <w:szCs w:val="22"/>
        </w:rPr>
        <w:t xml:space="preserve"> che, per l’event</w:t>
      </w:r>
      <w:r>
        <w:rPr>
          <w:rFonts w:ascii="Arial" w:hAnsi="Arial" w:cs="Arial"/>
          <w:color w:val="002060"/>
          <w:sz w:val="22"/>
          <w:szCs w:val="22"/>
        </w:rPr>
        <w:t xml:space="preserve">uale completamento di organici </w:t>
      </w:r>
      <w:r w:rsidRPr="009C5ABB">
        <w:rPr>
          <w:rFonts w:ascii="Arial" w:hAnsi="Arial" w:cs="Arial"/>
          <w:color w:val="002060"/>
          <w:sz w:val="22"/>
          <w:szCs w:val="22"/>
        </w:rPr>
        <w:t>dei campionati regionali di serie C1 e Serie C2 derivanti da ulteriori ammissioni al Campionato Nazionale di Serie B, da mancate iscrizioni e da fusioni, si cercherà di</w:t>
      </w:r>
      <w:r w:rsidRPr="009C5ABB">
        <w:rPr>
          <w:rFonts w:ascii="Arial" w:hAnsi="Arial" w:cs="Arial"/>
          <w:bCs/>
          <w:color w:val="002060"/>
          <w:sz w:val="22"/>
          <w:szCs w:val="22"/>
        </w:rPr>
        <w:t xml:space="preserve"> stabilire l’organico di n. 14 squadre nella serie C1 e di n. 14 squadre nei singoli gironi di serie C2.</w:t>
      </w:r>
    </w:p>
    <w:p w:rsidR="00183ADA" w:rsidRDefault="00183ADA" w:rsidP="00325A83">
      <w:pPr>
        <w:pStyle w:val="LndNormale1"/>
        <w:rPr>
          <w:color w:val="002060"/>
        </w:rPr>
      </w:pPr>
    </w:p>
    <w:p w:rsidR="00183ADA" w:rsidRPr="005225D7" w:rsidRDefault="00183ADA" w:rsidP="00325A83">
      <w:pPr>
        <w:pStyle w:val="LndNormale1"/>
        <w:rPr>
          <w:color w:val="002060"/>
        </w:rPr>
      </w:pPr>
    </w:p>
    <w:p w:rsidR="00325A83" w:rsidRPr="005225D7" w:rsidRDefault="00325A83" w:rsidP="00325A83">
      <w:pPr>
        <w:pStyle w:val="Nessunaspaziatura"/>
        <w:jc w:val="both"/>
        <w:rPr>
          <w:rFonts w:ascii="Arial" w:hAnsi="Arial" w:cs="Arial"/>
          <w:b/>
          <w:color w:val="002060"/>
          <w:sz w:val="28"/>
          <w:szCs w:val="28"/>
          <w:u w:val="single"/>
        </w:rPr>
      </w:pPr>
      <w:r w:rsidRPr="005225D7">
        <w:rPr>
          <w:rFonts w:ascii="Arial" w:hAnsi="Arial" w:cs="Arial"/>
          <w:b/>
          <w:color w:val="002060"/>
          <w:sz w:val="28"/>
          <w:szCs w:val="28"/>
          <w:u w:val="single"/>
        </w:rPr>
        <w:t>PORTAFOGLIO PAGAMENTO ATTIVITA’ REGIONALE E PROVINCIALE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comunica che all'interno dell'Area Società è attivo il </w:t>
      </w:r>
      <w:r w:rsidRPr="005225D7">
        <w:rPr>
          <w:rFonts w:ascii="Arial" w:hAnsi="Arial" w:cs="Arial"/>
          <w:b/>
          <w:bCs/>
          <w:color w:val="002060"/>
        </w:rPr>
        <w:t>Portafoglio Pagamenti Attività Regionale e Provinciale</w:t>
      </w:r>
      <w:r w:rsidRPr="005225D7">
        <w:rPr>
          <w:rFonts w:ascii="Arial" w:hAnsi="Arial" w:cs="Arial"/>
          <w:color w:val="002060"/>
        </w:rPr>
        <w:t xml:space="preserve"> attraverso il quale sarà possibile </w:t>
      </w:r>
      <w:r w:rsidRPr="005225D7">
        <w:rPr>
          <w:rFonts w:ascii="Arial" w:hAnsi="Arial" w:cs="Arial"/>
          <w:b/>
          <w:bCs/>
          <w:color w:val="002060"/>
        </w:rPr>
        <w:t>saldare le richieste di iscrizione ai campionati e le richieste di tesseramento calciatori</w:t>
      </w:r>
      <w:r w:rsidRPr="005225D7">
        <w:rPr>
          <w:rFonts w:ascii="Arial" w:hAnsi="Arial" w:cs="Arial"/>
          <w:color w:val="002060"/>
        </w:rPr>
        <w:t xml:space="preserve"> - sia di Lega Nazionale Dilettanti che di Settore Giovanile e Scolastico - </w:t>
      </w:r>
      <w:r w:rsidRPr="005225D7">
        <w:rPr>
          <w:rFonts w:ascii="Arial" w:hAnsi="Arial" w:cs="Arial"/>
          <w:b/>
          <w:bCs/>
          <w:color w:val="002060"/>
        </w:rPr>
        <w:t>dirigenti e di emissione tessere plastificate</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5225D7">
        <w:rPr>
          <w:rFonts w:ascii="Arial" w:hAnsi="Arial" w:cs="Arial"/>
          <w:b/>
          <w:bCs/>
          <w:color w:val="002060"/>
        </w:rPr>
        <w:t>dirigenti e di emissione tessere plastificate è vincolante:</w:t>
      </w:r>
      <w:r w:rsidRPr="005225D7">
        <w:rPr>
          <w:rFonts w:ascii="Arial" w:hAnsi="Arial" w:cs="Arial"/>
          <w:b/>
          <w:bCs/>
          <w:color w:val="002060"/>
          <w:u w:val="single"/>
        </w:rPr>
        <w:t xml:space="preserve"> il sistema infatti, qualora nel portafoglio tesseramenti non siano presenti fondi sufficienti, non permette la stampa delle pratiche.</w:t>
      </w: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 xml:space="preserve">Alla luce di quanto sopra esposto </w:t>
      </w:r>
      <w:r w:rsidRPr="005225D7">
        <w:rPr>
          <w:rFonts w:ascii="Arial" w:hAnsi="Arial" w:cs="Arial"/>
          <w:b/>
          <w:i/>
          <w:color w:val="002060"/>
          <w:u w:val="single"/>
        </w:rPr>
        <w:t>si consigliano vivamente le Società</w:t>
      </w:r>
      <w:r w:rsidRPr="005225D7">
        <w:rPr>
          <w:rFonts w:ascii="Arial" w:hAnsi="Arial" w:cs="Arial"/>
          <w:b/>
          <w:i/>
          <w:color w:val="002060"/>
        </w:rPr>
        <w:t xml:space="preserve">, soprattutto per quanto concerne i </w:t>
      </w:r>
      <w:r w:rsidRPr="005225D7">
        <w:rPr>
          <w:rFonts w:ascii="Arial" w:hAnsi="Arial" w:cs="Arial"/>
          <w:b/>
          <w:i/>
          <w:color w:val="002060"/>
          <w:u w:val="single"/>
        </w:rPr>
        <w:t>tesseramenti</w:t>
      </w:r>
      <w:r w:rsidRPr="005225D7">
        <w:rPr>
          <w:rFonts w:ascii="Arial" w:hAnsi="Arial" w:cs="Arial"/>
          <w:b/>
          <w:i/>
          <w:color w:val="002060"/>
        </w:rPr>
        <w:t xml:space="preserve">, </w:t>
      </w:r>
      <w:r w:rsidRPr="005225D7">
        <w:rPr>
          <w:rFonts w:ascii="Arial" w:hAnsi="Arial" w:cs="Arial"/>
          <w:b/>
          <w:i/>
          <w:color w:val="002060"/>
          <w:u w:val="single"/>
        </w:rPr>
        <w:t>di creare un fondo cassa nel portafoglio tesseramenti</w:t>
      </w:r>
      <w:r w:rsidRPr="005225D7">
        <w:rPr>
          <w:rFonts w:ascii="Arial" w:hAnsi="Arial" w:cs="Arial"/>
          <w:b/>
          <w:i/>
          <w:color w:val="002060"/>
        </w:rPr>
        <w:t xml:space="preserve"> al fine di permettere la tempestiva stampa delle richieste di tesseramento calciatori, dirigenti e di emissione tessere plastificate.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5225D7">
        <w:rPr>
          <w:rFonts w:ascii="Arial" w:hAnsi="Arial" w:cs="Arial"/>
          <w:color w:val="002060"/>
        </w:rPr>
        <w:t>.</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Tale servizio è accessibile tramite l'omonima area funzionale all'interno dell'Area Società ed è utilizzabile secondo la seguente procedura. </w:t>
      </w:r>
    </w:p>
    <w:p w:rsidR="00325A83" w:rsidRDefault="00325A83" w:rsidP="00325A83">
      <w:pPr>
        <w:pStyle w:val="Nessunaspaziatura"/>
        <w:jc w:val="both"/>
        <w:rPr>
          <w:rFonts w:ascii="Arial" w:hAnsi="Arial" w:cs="Arial"/>
          <w:color w:val="002060"/>
        </w:rPr>
      </w:pPr>
    </w:p>
    <w:p w:rsidR="001A3C89" w:rsidRPr="005225D7" w:rsidRDefault="001A3C89"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MODALITA’ DI RICARICA PORTAFOGLIO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effettuato il bonifico al Comitato Regionale Marche: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"Inserimento richiesta di ricarica Portafoglio" nel menu "Portafoglio Pag. attività Regionale e Provinciale";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"Ricarica" nel menu a tendina "Tipo Operazione";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scegliere se ricaricare il "portafoglio ISCRIZIONI" o il "Portafoglio Tesser. e Altro" nel menu a tendina "Portafoglio Destinazione";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una delle seguenti opzioni nel menu a tendina "Modalità di pagamento":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“Bonifico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 xml:space="preserve">“Carta di Credito, </w:t>
      </w:r>
      <w:proofErr w:type="spellStart"/>
      <w:r w:rsidRPr="005225D7">
        <w:rPr>
          <w:rFonts w:ascii="Arial" w:hAnsi="Arial" w:cs="Arial"/>
          <w:color w:val="002060"/>
        </w:rPr>
        <w:t>Mybank</w:t>
      </w:r>
      <w:proofErr w:type="spellEnd"/>
      <w:r w:rsidRPr="005225D7">
        <w:rPr>
          <w:rFonts w:ascii="Arial" w:hAnsi="Arial" w:cs="Arial"/>
          <w:color w:val="002060"/>
        </w:rPr>
        <w:t xml:space="preserve">, </w:t>
      </w:r>
      <w:proofErr w:type="spellStart"/>
      <w:r w:rsidRPr="005225D7">
        <w:rPr>
          <w:rFonts w:ascii="Arial" w:hAnsi="Arial" w:cs="Arial"/>
          <w:color w:val="002060"/>
        </w:rPr>
        <w:t>ecc</w:t>
      </w:r>
      <w:proofErr w:type="spellEnd"/>
      <w:r w:rsidRPr="005225D7">
        <w:rPr>
          <w:rFonts w:ascii="Arial" w:hAnsi="Arial" w:cs="Arial"/>
          <w:color w:val="002060"/>
        </w:rPr>
        <w:t>”</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bancario”</w:t>
      </w:r>
    </w:p>
    <w:p w:rsidR="00325A83" w:rsidRPr="005225D7" w:rsidRDefault="00325A83" w:rsidP="00325A83">
      <w:pPr>
        <w:pStyle w:val="Nessunaspaziatura"/>
        <w:numPr>
          <w:ilvl w:val="1"/>
          <w:numId w:val="18"/>
        </w:numPr>
        <w:jc w:val="both"/>
        <w:rPr>
          <w:rFonts w:ascii="Arial" w:hAnsi="Arial" w:cs="Arial"/>
          <w:color w:val="002060"/>
        </w:rPr>
      </w:pPr>
      <w:r w:rsidRPr="005225D7">
        <w:rPr>
          <w:rFonts w:ascii="Arial" w:hAnsi="Arial" w:cs="Arial"/>
          <w:color w:val="002060"/>
        </w:rPr>
        <w:t>“</w:t>
      </w:r>
      <w:proofErr w:type="spellStart"/>
      <w:r w:rsidRPr="005225D7">
        <w:rPr>
          <w:rFonts w:ascii="Arial" w:hAnsi="Arial" w:cs="Arial"/>
          <w:color w:val="002060"/>
        </w:rPr>
        <w:t>Mav</w:t>
      </w:r>
      <w:proofErr w:type="spellEnd"/>
      <w:r w:rsidRPr="005225D7">
        <w:rPr>
          <w:rFonts w:ascii="Arial" w:hAnsi="Arial" w:cs="Arial"/>
          <w:color w:val="002060"/>
        </w:rPr>
        <w:t xml:space="preserve"> light </w:t>
      </w:r>
      <w:proofErr w:type="spellStart"/>
      <w:r w:rsidRPr="005225D7">
        <w:rPr>
          <w:rFonts w:ascii="Arial" w:hAnsi="Arial" w:cs="Arial"/>
          <w:color w:val="002060"/>
        </w:rPr>
        <w:t>SisalPay</w:t>
      </w:r>
      <w:proofErr w:type="spellEnd"/>
      <w:r w:rsidRPr="005225D7">
        <w:rPr>
          <w:rFonts w:ascii="Arial" w:hAnsi="Arial" w:cs="Arial"/>
          <w:color w:val="002060"/>
        </w:rPr>
        <w:t>”</w:t>
      </w:r>
    </w:p>
    <w:p w:rsidR="00325A83" w:rsidRPr="005225D7" w:rsidRDefault="00325A83" w:rsidP="00325A83">
      <w:pPr>
        <w:pStyle w:val="Nessunaspaziatura"/>
        <w:ind w:left="1440"/>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“BONIFICO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il CRO del bonifico effettuato, oppure in caso di mancanza inserire “0”, l'ABI ed il CAB del proprio istituto di credito;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del bonifico effettuato;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lastRenderedPageBreak/>
        <w:t>caricare la contabile dell'avvenuto bonifico cliccando il pulsante "Aggiungi documento allegato" (facoltativo);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salvare definitivo.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Quando il bonifico sarà accreditato nel conto corrente del Comitato Regionale, questo provvederà all'approvazione della richiesta di ricarica.</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L'approvazione o il rifiuto della richiesta di ricarica è consultabile alla voce "Elenco richieste di ricarica Portafoglio" all'interno del sottomenu "Gestione ricariche Portafoglio Pagamenti".</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MODALITA’ EFFETTUAZIONE BONIFICO BANCARIO</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In fase di </w:t>
      </w:r>
      <w:r w:rsidRPr="005225D7">
        <w:rPr>
          <w:rFonts w:ascii="Arial" w:hAnsi="Arial" w:cs="Arial"/>
          <w:b/>
          <w:color w:val="002060"/>
        </w:rPr>
        <w:t>esecuzione di un bonifico bancario</w:t>
      </w:r>
      <w:r w:rsidRPr="005225D7">
        <w:rPr>
          <w:rFonts w:ascii="Arial" w:hAnsi="Arial" w:cs="Arial"/>
          <w:color w:val="002060"/>
        </w:rPr>
        <w:t xml:space="preserve"> nei confronti del Comitato Regionale Marche si raccomanda di </w:t>
      </w:r>
      <w:r w:rsidRPr="005225D7">
        <w:rPr>
          <w:rFonts w:ascii="Arial" w:hAnsi="Arial" w:cs="Arial"/>
          <w:b/>
          <w:color w:val="002060"/>
        </w:rPr>
        <w:t>inserire sempre nella causale la matricola e la denominazione societaria</w:t>
      </w:r>
      <w:r w:rsidRPr="005225D7">
        <w:rPr>
          <w:rFonts w:ascii="Arial" w:hAnsi="Arial" w:cs="Arial"/>
          <w:color w:val="002060"/>
        </w:rPr>
        <w:t>. La mancata indicazione dei suddetti dati comporta infatti un elevato rallentamento nell’accredito dell’importo nel conto societario e, di conseguenza, preclude la possibilità di ricarica del portafoglio.</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color w:val="002060"/>
        </w:rPr>
      </w:pPr>
      <w:r w:rsidRPr="005225D7">
        <w:rPr>
          <w:rFonts w:ascii="Arial" w:hAnsi="Arial" w:cs="Arial"/>
          <w:b/>
          <w:color w:val="002060"/>
          <w:u w:val="single"/>
        </w:rPr>
        <w:t>Si raccomanda inoltre di effettuare la richiesta di ricarica del portafoglio lo stesso giorno in cui viene eseguito il bonifico bancario</w:t>
      </w:r>
      <w:r w:rsidRPr="005225D7">
        <w:rPr>
          <w:rFonts w:ascii="Arial" w:hAnsi="Arial" w:cs="Arial"/>
          <w:color w:val="002060"/>
        </w:rPr>
        <w:t xml:space="preserve">. Infatti, </w:t>
      </w:r>
      <w:r w:rsidRPr="005225D7">
        <w:rPr>
          <w:rFonts w:ascii="Arial" w:hAnsi="Arial" w:cs="Arial"/>
          <w:color w:val="002060"/>
          <w:u w:val="single"/>
        </w:rPr>
        <w:t>qualora la richiesta di ricarica venisse effettuata nei giorni precedenti o successivi, la richiesta di ricarica non potrà essere accettata</w:t>
      </w:r>
      <w:r w:rsidRPr="005225D7">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325A83" w:rsidRPr="005225D7" w:rsidRDefault="00325A83" w:rsidP="00325A83">
      <w:pPr>
        <w:pStyle w:val="Nessunaspaziatura"/>
        <w:ind w:left="709"/>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“CARTA DI CREDITO, MYBANK, ECC.”</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l’indirizzo e-mail al quale sarà inviata la ricevuta della transazione POS;</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paga”;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5225D7">
        <w:rPr>
          <w:rFonts w:ascii="Arial" w:hAnsi="Arial" w:cs="Arial"/>
          <w:color w:val="002060"/>
        </w:rPr>
        <w:t>MyBank</w:t>
      </w:r>
      <w:proofErr w:type="spellEnd"/>
      <w:r w:rsidRPr="005225D7">
        <w:rPr>
          <w:rFonts w:ascii="Arial" w:hAnsi="Arial" w:cs="Arial"/>
          <w:color w:val="002060"/>
        </w:rPr>
        <w:t>”*;</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effettuata la transazione, il sistema emetterà la ricevuta POS che sarà inviata all’indirizzo e-mail comunicato in precedenza. </w:t>
      </w:r>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 il </w:t>
      </w:r>
      <w:proofErr w:type="spellStart"/>
      <w:r w:rsidRPr="005225D7">
        <w:rPr>
          <w:rFonts w:ascii="Arial" w:hAnsi="Arial" w:cs="Arial"/>
          <w:i/>
          <w:color w:val="002060"/>
        </w:rPr>
        <w:t>MyBank</w:t>
      </w:r>
      <w:proofErr w:type="spellEnd"/>
      <w:r w:rsidRPr="005225D7">
        <w:rPr>
          <w:rFonts w:ascii="Arial" w:hAnsi="Arial" w:cs="Arial"/>
          <w:i/>
          <w:color w:val="002060"/>
        </w:rPr>
        <w:t xml:space="preserve"> è una soluzione di autorizzazione elettronica che consente ai consumatori </w:t>
      </w:r>
      <w:r w:rsidRPr="005225D7">
        <w:rPr>
          <w:rFonts w:ascii="Arial" w:hAnsi="Arial" w:cs="Arial"/>
          <w:i/>
          <w:color w:val="002060"/>
        </w:rPr>
        <w:br/>
        <w:t xml:space="preserve">di effettuare in modo sicuro pagamenti online e autenticazioni dell’identità </w:t>
      </w:r>
      <w:r w:rsidRPr="005225D7">
        <w:rPr>
          <w:rFonts w:ascii="Arial" w:hAnsi="Arial" w:cs="Arial"/>
          <w:i/>
          <w:color w:val="002060"/>
        </w:rPr>
        <w:br/>
        <w:t>digitale usando il servizio di online banking delle propria banca o un’</w:t>
      </w:r>
      <w:proofErr w:type="spellStart"/>
      <w:r w:rsidRPr="005225D7">
        <w:rPr>
          <w:rFonts w:ascii="Arial" w:hAnsi="Arial" w:cs="Arial"/>
          <w:i/>
          <w:color w:val="002060"/>
        </w:rPr>
        <w:t>app</w:t>
      </w:r>
      <w:proofErr w:type="spellEnd"/>
      <w:r w:rsidRPr="005225D7">
        <w:rPr>
          <w:rFonts w:ascii="Arial" w:hAnsi="Arial" w:cs="Arial"/>
          <w:i/>
          <w:color w:val="002060"/>
        </w:rPr>
        <w:t xml:space="preserve"> da </w:t>
      </w:r>
      <w:r w:rsidRPr="005225D7">
        <w:rPr>
          <w:rFonts w:ascii="Arial" w:hAnsi="Arial" w:cs="Arial"/>
          <w:i/>
          <w:color w:val="002060"/>
        </w:rPr>
        <w:br/>
      </w:r>
      <w:proofErr w:type="spellStart"/>
      <w:r w:rsidRPr="005225D7">
        <w:rPr>
          <w:rFonts w:ascii="Arial" w:hAnsi="Arial" w:cs="Arial"/>
          <w:i/>
          <w:color w:val="002060"/>
        </w:rPr>
        <w:t>smartphone</w:t>
      </w:r>
      <w:proofErr w:type="spellEnd"/>
      <w:r w:rsidRPr="005225D7">
        <w:rPr>
          <w:rFonts w:ascii="Arial" w:hAnsi="Arial" w:cs="Arial"/>
          <w:i/>
          <w:color w:val="002060"/>
        </w:rPr>
        <w:t xml:space="preserve"> o </w:t>
      </w:r>
      <w:proofErr w:type="spellStart"/>
      <w:r w:rsidRPr="005225D7">
        <w:rPr>
          <w:rFonts w:ascii="Arial" w:hAnsi="Arial" w:cs="Arial"/>
          <w:i/>
          <w:color w:val="002060"/>
        </w:rPr>
        <w:t>tablet</w:t>
      </w:r>
      <w:proofErr w:type="spellEnd"/>
      <w:r w:rsidRPr="005225D7">
        <w:rPr>
          <w:rFonts w:ascii="Arial" w:hAnsi="Arial" w:cs="Arial"/>
          <w:i/>
          <w:color w:val="002060"/>
        </w:rPr>
        <w:t>.</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Ad oggi più di 250 Banche e fornitori di servizi di pagamento hanno aderito al </w:t>
      </w:r>
      <w:r w:rsidRPr="005225D7">
        <w:rPr>
          <w:rFonts w:ascii="Arial" w:hAnsi="Arial" w:cs="Arial"/>
          <w:i/>
          <w:color w:val="002060"/>
        </w:rPr>
        <w:br/>
        <w:t xml:space="preserve">circuito </w:t>
      </w:r>
      <w:proofErr w:type="spellStart"/>
      <w:r w:rsidRPr="005225D7">
        <w:rPr>
          <w:rFonts w:ascii="Arial" w:hAnsi="Arial" w:cs="Arial"/>
          <w:i/>
          <w:color w:val="002060"/>
        </w:rPr>
        <w:t>MyBank</w:t>
      </w:r>
      <w:proofErr w:type="spellEnd"/>
      <w:r w:rsidRPr="005225D7">
        <w:rPr>
          <w:rFonts w:ascii="Arial" w:hAnsi="Arial" w:cs="Arial"/>
          <w:i/>
          <w:color w:val="002060"/>
        </w:rPr>
        <w:t xml:space="preserve"> in tutta Europa.</w:t>
      </w:r>
    </w:p>
    <w:p w:rsidR="00325A83" w:rsidRPr="005225D7" w:rsidRDefault="00325A83" w:rsidP="00325A83">
      <w:pPr>
        <w:pStyle w:val="Nessunaspaziatura"/>
        <w:ind w:left="720"/>
        <w:jc w:val="both"/>
        <w:rPr>
          <w:rFonts w:ascii="Arial" w:hAnsi="Arial" w:cs="Arial"/>
          <w:i/>
          <w:color w:val="002060"/>
        </w:rPr>
      </w:pPr>
      <w:r w:rsidRPr="005225D7">
        <w:rPr>
          <w:rFonts w:ascii="Arial" w:hAnsi="Arial" w:cs="Arial"/>
          <w:i/>
          <w:color w:val="002060"/>
        </w:rPr>
        <w:t xml:space="preserve">La lista e' consultabile alla pagina web </w:t>
      </w:r>
      <w:hyperlink r:id="rId10" w:history="1">
        <w:r w:rsidRPr="005225D7">
          <w:rPr>
            <w:rStyle w:val="Collegamentoipertestuale"/>
            <w:rFonts w:ascii="Arial" w:hAnsi="Arial" w:cs="Arial"/>
            <w:i/>
            <w:color w:val="002060"/>
          </w:rPr>
          <w:t>https://www.mybank.eu/it/mybank/banche-e-psp-aderenti/</w:t>
        </w:r>
      </w:hyperlink>
    </w:p>
    <w:p w:rsidR="00325A83" w:rsidRPr="005225D7" w:rsidRDefault="00325A83" w:rsidP="00325A83">
      <w:pPr>
        <w:pStyle w:val="Nessunaspaziatura"/>
        <w:ind w:left="720"/>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questa modalità di pagamento permette l’</w:t>
      </w:r>
      <w:r w:rsidRPr="005225D7">
        <w:rPr>
          <w:rFonts w:ascii="Arial" w:hAnsi="Arial" w:cs="Arial"/>
          <w:b/>
          <w:i/>
          <w:color w:val="002060"/>
          <w:u w:val="single"/>
        </w:rPr>
        <w:t xml:space="preserve">accredito immediato </w:t>
      </w:r>
      <w:r w:rsidRPr="005225D7">
        <w:rPr>
          <w:rFonts w:ascii="Arial" w:hAnsi="Arial" w:cs="Arial"/>
          <w:b/>
          <w:i/>
          <w:color w:val="002060"/>
        </w:rPr>
        <w:t>nel portafoglio indicato in sede di ricarica dell’importo versato.</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“MAV LIGHT BANCARIO”</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completando il salvataggio, il sistema emetterà un bollettino MAV da pagare successivamente in banca. </w:t>
      </w: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lastRenderedPageBreak/>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u w:val="single"/>
        </w:rPr>
      </w:pPr>
      <w:r w:rsidRPr="005225D7">
        <w:rPr>
          <w:rFonts w:ascii="Arial" w:hAnsi="Arial" w:cs="Arial"/>
          <w:b/>
          <w:color w:val="002060"/>
          <w:u w:val="single"/>
        </w:rPr>
        <w:t>PROCEDURA DI RICARICA CON PAGAMENTO EFFETTUATO A MEZZO “MAV LIGHT SISAL PAY”</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l’importo che si vuole ricaricare;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“salva e stampa”;</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 xml:space="preserve">completando il salvataggio, il sistema emetterà un bollettino MAV da pagare successivamente nei Punti Sisal </w:t>
      </w:r>
      <w:proofErr w:type="spellStart"/>
      <w:r w:rsidRPr="005225D7">
        <w:rPr>
          <w:rFonts w:ascii="Arial" w:hAnsi="Arial" w:cs="Arial"/>
          <w:color w:val="002060"/>
        </w:rPr>
        <w:t>Pay</w:t>
      </w:r>
      <w:proofErr w:type="spellEnd"/>
      <w:r w:rsidRPr="005225D7">
        <w:rPr>
          <w:rFonts w:ascii="Arial" w:hAnsi="Arial" w:cs="Arial"/>
          <w:color w:val="002060"/>
        </w:rPr>
        <w:t xml:space="preserve"> (ricevitorie, bar, tabacchi ed edicole).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i/>
          <w:color w:val="002060"/>
        </w:rPr>
      </w:pPr>
      <w:r w:rsidRPr="005225D7">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5225D7">
        <w:rPr>
          <w:rFonts w:ascii="Arial" w:hAnsi="Arial" w:cs="Arial"/>
          <w:i/>
          <w:color w:val="002060"/>
        </w:rPr>
        <w:t>PagoBancomat</w:t>
      </w:r>
      <w:proofErr w:type="spellEnd"/>
      <w:r w:rsidRPr="005225D7">
        <w:rPr>
          <w:rFonts w:ascii="Arial" w:hAnsi="Arial" w:cs="Arial"/>
          <w:i/>
          <w:color w:val="002060"/>
        </w:rPr>
        <w:t xml:space="preserve">, carte di credito e carte prepagate. Per conoscere le condizioni economiche e cercare il Punto </w:t>
      </w:r>
      <w:proofErr w:type="spellStart"/>
      <w:r w:rsidRPr="005225D7">
        <w:rPr>
          <w:rFonts w:ascii="Arial" w:hAnsi="Arial" w:cs="Arial"/>
          <w:i/>
          <w:color w:val="002060"/>
        </w:rPr>
        <w:t>SisalPay</w:t>
      </w:r>
      <w:proofErr w:type="spellEnd"/>
      <w:r w:rsidRPr="005225D7">
        <w:rPr>
          <w:rFonts w:ascii="Arial" w:hAnsi="Arial" w:cs="Arial"/>
          <w:i/>
          <w:color w:val="002060"/>
        </w:rPr>
        <w:t xml:space="preserve"> più vicino, consultare www.sisalpay.it.</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i/>
          <w:color w:val="002060"/>
        </w:rPr>
      </w:pPr>
      <w:r w:rsidRPr="005225D7">
        <w:rPr>
          <w:rFonts w:ascii="Arial" w:hAnsi="Arial" w:cs="Arial"/>
          <w:b/>
          <w:i/>
          <w:color w:val="002060"/>
        </w:rPr>
        <w:t>N.B.: l’accredito dell’importo versato nel portafoglio indicato in sede di ricarica avviene entro 1-2 giorni dal pagamento del MAV.</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color w:val="002060"/>
        </w:rPr>
      </w:pPr>
      <w:r w:rsidRPr="005225D7">
        <w:rPr>
          <w:rFonts w:ascii="Arial" w:hAnsi="Arial" w:cs="Arial"/>
          <w:b/>
          <w:color w:val="002060"/>
        </w:rPr>
        <w:t xml:space="preserve">Si consiglia di effettuare il pagamento a mezzo carta di credito </w:t>
      </w:r>
      <w:proofErr w:type="spellStart"/>
      <w:r w:rsidRPr="005225D7">
        <w:rPr>
          <w:rFonts w:ascii="Arial" w:hAnsi="Arial" w:cs="Arial"/>
          <w:b/>
          <w:color w:val="002060"/>
        </w:rPr>
        <w:t>MyBank</w:t>
      </w:r>
      <w:proofErr w:type="spellEnd"/>
      <w:r w:rsidRPr="005225D7">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SALDO PORTAFOGLI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Il </w:t>
      </w:r>
      <w:r w:rsidRPr="005225D7">
        <w:rPr>
          <w:rFonts w:ascii="Arial" w:hAnsi="Arial" w:cs="Arial"/>
          <w:b/>
          <w:bCs/>
          <w:color w:val="002060"/>
        </w:rPr>
        <w:t xml:space="preserve">saldo portafogli </w:t>
      </w:r>
      <w:r w:rsidRPr="005225D7">
        <w:rPr>
          <w:rFonts w:ascii="Arial" w:hAnsi="Arial" w:cs="Arial"/>
          <w:color w:val="002060"/>
        </w:rPr>
        <w:t>è consultabile in tempo reale in ognuna delle voci contenute nel menu "Portafoglio Pag. attività Regionale e Provinciale".</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 xml:space="preserve">Con la medesima procedura è possibile anche richiedere il </w:t>
      </w:r>
      <w:r w:rsidRPr="005225D7">
        <w:rPr>
          <w:rFonts w:ascii="Arial" w:hAnsi="Arial" w:cs="Arial"/>
          <w:b/>
          <w:bCs/>
          <w:color w:val="002060"/>
        </w:rPr>
        <w:t>trasferimento dei fondi</w:t>
      </w:r>
      <w:r w:rsidRPr="005225D7">
        <w:rPr>
          <w:rFonts w:ascii="Arial" w:hAnsi="Arial" w:cs="Arial"/>
          <w:color w:val="002060"/>
        </w:rPr>
        <w:t xml:space="preserve">, totale o parziale, da un portafoglio all'altro. </w:t>
      </w:r>
    </w:p>
    <w:p w:rsidR="00325A83" w:rsidRPr="005225D7" w:rsidRDefault="00325A83" w:rsidP="00325A83">
      <w:pPr>
        <w:pStyle w:val="Nessunaspaziatura"/>
        <w:jc w:val="both"/>
        <w:rPr>
          <w:rFonts w:ascii="Arial" w:hAnsi="Arial" w:cs="Arial"/>
          <w:color w:val="002060"/>
        </w:rPr>
      </w:pPr>
    </w:p>
    <w:p w:rsidR="00325A83" w:rsidRPr="005225D7" w:rsidRDefault="00325A83" w:rsidP="00325A83">
      <w:pPr>
        <w:pStyle w:val="Nessunaspaziatura"/>
        <w:jc w:val="both"/>
        <w:rPr>
          <w:rFonts w:ascii="Arial" w:hAnsi="Arial" w:cs="Arial"/>
          <w:b/>
          <w:bCs/>
          <w:color w:val="002060"/>
          <w:u w:val="single"/>
        </w:rPr>
      </w:pPr>
      <w:r w:rsidRPr="005225D7">
        <w:rPr>
          <w:rFonts w:ascii="Arial" w:hAnsi="Arial" w:cs="Arial"/>
          <w:b/>
          <w:bCs/>
          <w:color w:val="002060"/>
          <w:u w:val="single"/>
        </w:rPr>
        <w:t>PAGAMENTO ISCRIZIONI</w:t>
      </w:r>
    </w:p>
    <w:p w:rsidR="00325A83" w:rsidRPr="005225D7" w:rsidRDefault="00325A83" w:rsidP="00325A83">
      <w:pPr>
        <w:pStyle w:val="Nessunaspaziatura"/>
        <w:jc w:val="both"/>
        <w:rPr>
          <w:rFonts w:ascii="Arial" w:hAnsi="Arial" w:cs="Arial"/>
          <w:color w:val="002060"/>
        </w:rPr>
      </w:pPr>
      <w:r w:rsidRPr="005225D7">
        <w:rPr>
          <w:rFonts w:ascii="Arial" w:hAnsi="Arial" w:cs="Arial"/>
          <w:color w:val="002060"/>
        </w:rPr>
        <w:t>Una volta effettuata l'iscrizione e approvata la richiesta di ricarica del portafoglio iscrizioni: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cliccare "Pagamento documenti iscrizioni da Portafoglio" nel sottomenu "Gestione Pagamenti Iscrizioni" in "Iscrizioni Regionali e Provinciali" del menu principale;</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selezionare il documento di iscrizione da pagare di cui viene fornito l'importo totale e cliccare "Paga selezionati;</w:t>
      </w:r>
    </w:p>
    <w:p w:rsidR="00325A83" w:rsidRPr="005225D7" w:rsidRDefault="00325A83" w:rsidP="00325A83">
      <w:pPr>
        <w:pStyle w:val="Nessunaspaziatura"/>
        <w:numPr>
          <w:ilvl w:val="0"/>
          <w:numId w:val="18"/>
        </w:numPr>
        <w:jc w:val="both"/>
        <w:rPr>
          <w:rFonts w:ascii="Arial" w:hAnsi="Arial" w:cs="Arial"/>
          <w:color w:val="002060"/>
        </w:rPr>
      </w:pPr>
      <w:r w:rsidRPr="005225D7">
        <w:rPr>
          <w:rFonts w:ascii="Arial" w:hAnsi="Arial" w:cs="Arial"/>
          <w:color w:val="002060"/>
        </w:rPr>
        <w:t>inserire nel campo "Paga importo" l'ammontare dell'iscrizione da pagare e cliccare "Conferma pagamento";</w:t>
      </w:r>
    </w:p>
    <w:p w:rsidR="00325A83" w:rsidRPr="005225D7" w:rsidRDefault="00325A83" w:rsidP="00325A83">
      <w:pPr>
        <w:pStyle w:val="LndNormale1"/>
        <w:rPr>
          <w:rFonts w:cs="Arial"/>
          <w:color w:val="002060"/>
        </w:rPr>
      </w:pPr>
      <w:r w:rsidRPr="005225D7">
        <w:rPr>
          <w:rFonts w:cs="Arial"/>
          <w:color w:val="002060"/>
        </w:rPr>
        <w:t>il sistema genera automaticamente la ricevuta del pagamento la quale è consultabile alla voce "Elenco ricevute pagamento emesse" all'interno del sottomenu "Gestione Pagamenti Iscrizioni"</w:t>
      </w:r>
    </w:p>
    <w:p w:rsidR="00325A83" w:rsidRPr="005225D7" w:rsidRDefault="00325A83" w:rsidP="00325A83">
      <w:pPr>
        <w:pStyle w:val="LndNormale1"/>
        <w:rPr>
          <w:color w:val="002060"/>
        </w:rPr>
      </w:pPr>
    </w:p>
    <w:p w:rsidR="00325A83" w:rsidRPr="005225D7" w:rsidRDefault="00325A83" w:rsidP="00325A83">
      <w:pPr>
        <w:pStyle w:val="LndNormale1"/>
        <w:rPr>
          <w:b/>
          <w:color w:val="002060"/>
          <w:sz w:val="16"/>
          <w:szCs w:val="16"/>
          <w:u w:val="single"/>
        </w:rPr>
      </w:pPr>
    </w:p>
    <w:p w:rsidR="00325A83" w:rsidRPr="005225D7" w:rsidRDefault="00325A83" w:rsidP="00325A83">
      <w:pPr>
        <w:pStyle w:val="LndNormale1"/>
        <w:rPr>
          <w:b/>
          <w:color w:val="002060"/>
          <w:sz w:val="28"/>
          <w:szCs w:val="28"/>
          <w:u w:val="single"/>
        </w:rPr>
      </w:pPr>
      <w:r w:rsidRPr="005225D7">
        <w:rPr>
          <w:b/>
          <w:color w:val="002060"/>
          <w:sz w:val="28"/>
          <w:szCs w:val="28"/>
          <w:u w:val="single"/>
        </w:rPr>
        <w:t>ORARIO UFFICI</w:t>
      </w:r>
    </w:p>
    <w:p w:rsidR="00325A83" w:rsidRPr="005225D7" w:rsidRDefault="00325A83" w:rsidP="00325A83">
      <w:pPr>
        <w:pStyle w:val="LndNormale1"/>
        <w:rPr>
          <w:color w:val="002060"/>
        </w:rPr>
      </w:pPr>
    </w:p>
    <w:p w:rsidR="00325A83" w:rsidRPr="005225D7" w:rsidRDefault="00325A83" w:rsidP="00325A83">
      <w:pPr>
        <w:pStyle w:val="LndNormale1"/>
        <w:rPr>
          <w:color w:val="002060"/>
        </w:rPr>
      </w:pPr>
      <w:r w:rsidRPr="005225D7">
        <w:rPr>
          <w:color w:val="002060"/>
        </w:rPr>
        <w:t>Si ricorda che l’orario di apertura degli uffici del Comitato Regionale Marche è il seguente:</w:t>
      </w:r>
    </w:p>
    <w:p w:rsidR="00325A83" w:rsidRPr="005225D7" w:rsidRDefault="00325A83" w:rsidP="00325A8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325A83" w:rsidRPr="005225D7" w:rsidTr="00124F00">
        <w:tc>
          <w:tcPr>
            <w:tcW w:w="3448" w:type="dxa"/>
          </w:tcPr>
          <w:p w:rsidR="00325A83" w:rsidRPr="005225D7" w:rsidRDefault="00325A83" w:rsidP="00124F00">
            <w:pPr>
              <w:pStyle w:val="LndNormale1"/>
              <w:rPr>
                <w:b/>
                <w:color w:val="002060"/>
              </w:rPr>
            </w:pPr>
            <w:r w:rsidRPr="005225D7">
              <w:rPr>
                <w:b/>
                <w:color w:val="002060"/>
              </w:rPr>
              <w:t>GIORNO</w:t>
            </w:r>
          </w:p>
        </w:tc>
        <w:tc>
          <w:tcPr>
            <w:tcW w:w="3448" w:type="dxa"/>
          </w:tcPr>
          <w:p w:rsidR="00325A83" w:rsidRPr="005225D7" w:rsidRDefault="00325A83" w:rsidP="00124F00">
            <w:pPr>
              <w:pStyle w:val="LndNormale1"/>
              <w:rPr>
                <w:b/>
                <w:color w:val="002060"/>
              </w:rPr>
            </w:pPr>
            <w:r w:rsidRPr="005225D7">
              <w:rPr>
                <w:b/>
                <w:color w:val="002060"/>
              </w:rPr>
              <w:t>MATTINO</w:t>
            </w:r>
          </w:p>
        </w:tc>
        <w:tc>
          <w:tcPr>
            <w:tcW w:w="3449" w:type="dxa"/>
          </w:tcPr>
          <w:p w:rsidR="00325A83" w:rsidRPr="005225D7" w:rsidRDefault="00325A83" w:rsidP="00124F00">
            <w:pPr>
              <w:pStyle w:val="LndNormale1"/>
              <w:rPr>
                <w:b/>
                <w:color w:val="002060"/>
              </w:rPr>
            </w:pPr>
            <w:r w:rsidRPr="005225D7">
              <w:rPr>
                <w:b/>
                <w:color w:val="002060"/>
              </w:rPr>
              <w:t>POMERIGGIO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Lunedì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Martedì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Mercoledì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Giovedì</w:t>
            </w:r>
          </w:p>
        </w:tc>
        <w:tc>
          <w:tcPr>
            <w:tcW w:w="3448" w:type="dxa"/>
          </w:tcPr>
          <w:p w:rsidR="00325A83" w:rsidRPr="005225D7" w:rsidRDefault="00325A83" w:rsidP="00124F00">
            <w:pPr>
              <w:pStyle w:val="LndNormale1"/>
              <w:rPr>
                <w:color w:val="002060"/>
              </w:rPr>
            </w:pPr>
            <w:r w:rsidRPr="005225D7">
              <w:rPr>
                <w:color w:val="002060"/>
              </w:rPr>
              <w:t>10.00 – 12.00</w:t>
            </w:r>
          </w:p>
        </w:tc>
        <w:tc>
          <w:tcPr>
            <w:tcW w:w="3449" w:type="dxa"/>
          </w:tcPr>
          <w:p w:rsidR="00325A83" w:rsidRPr="005225D7" w:rsidRDefault="00325A83" w:rsidP="00124F00">
            <w:pPr>
              <w:pStyle w:val="LndNormale1"/>
              <w:rPr>
                <w:color w:val="002060"/>
              </w:rPr>
            </w:pPr>
            <w:r w:rsidRPr="005225D7">
              <w:rPr>
                <w:color w:val="002060"/>
              </w:rPr>
              <w:t>chiuso</w:t>
            </w:r>
          </w:p>
        </w:tc>
      </w:tr>
      <w:tr w:rsidR="00325A83" w:rsidRPr="005225D7" w:rsidTr="00124F00">
        <w:tc>
          <w:tcPr>
            <w:tcW w:w="3448" w:type="dxa"/>
          </w:tcPr>
          <w:p w:rsidR="00325A83" w:rsidRPr="005225D7" w:rsidRDefault="00325A83" w:rsidP="00124F00">
            <w:pPr>
              <w:pStyle w:val="LndNormale1"/>
              <w:rPr>
                <w:color w:val="002060"/>
              </w:rPr>
            </w:pPr>
            <w:r w:rsidRPr="005225D7">
              <w:rPr>
                <w:color w:val="002060"/>
              </w:rPr>
              <w:t>Venerdì</w:t>
            </w:r>
          </w:p>
        </w:tc>
        <w:tc>
          <w:tcPr>
            <w:tcW w:w="3448" w:type="dxa"/>
          </w:tcPr>
          <w:p w:rsidR="00325A83" w:rsidRPr="005225D7" w:rsidRDefault="00325A83" w:rsidP="00124F00">
            <w:pPr>
              <w:pStyle w:val="LndNormale1"/>
              <w:rPr>
                <w:color w:val="002060"/>
              </w:rPr>
            </w:pPr>
            <w:r w:rsidRPr="005225D7">
              <w:rPr>
                <w:color w:val="002060"/>
              </w:rPr>
              <w:t>chiuso</w:t>
            </w:r>
          </w:p>
        </w:tc>
        <w:tc>
          <w:tcPr>
            <w:tcW w:w="3449" w:type="dxa"/>
          </w:tcPr>
          <w:p w:rsidR="00325A83" w:rsidRPr="005225D7" w:rsidRDefault="00325A83" w:rsidP="00124F00">
            <w:pPr>
              <w:pStyle w:val="LndNormale1"/>
              <w:rPr>
                <w:color w:val="002060"/>
              </w:rPr>
            </w:pPr>
            <w:r w:rsidRPr="005225D7">
              <w:rPr>
                <w:color w:val="002060"/>
              </w:rPr>
              <w:t>15.00 – 17.00</w:t>
            </w:r>
          </w:p>
        </w:tc>
      </w:tr>
    </w:tbl>
    <w:p w:rsidR="00325A83" w:rsidRPr="005225D7" w:rsidRDefault="00325A83" w:rsidP="00325A83">
      <w:pPr>
        <w:pStyle w:val="LndNormale1"/>
        <w:rPr>
          <w:color w:val="002060"/>
        </w:rPr>
      </w:pPr>
    </w:p>
    <w:p w:rsidR="00325A83" w:rsidRPr="005225D7" w:rsidRDefault="00325A83" w:rsidP="00325A83">
      <w:pPr>
        <w:pStyle w:val="LndNormale1"/>
        <w:rPr>
          <w:b/>
          <w:color w:val="002060"/>
          <w:szCs w:val="22"/>
        </w:rPr>
      </w:pPr>
      <w:r w:rsidRPr="005225D7">
        <w:rPr>
          <w:b/>
          <w:color w:val="002060"/>
          <w:szCs w:val="22"/>
        </w:rPr>
        <w:t xml:space="preserve">Durante i suddetti orari è garantito, </w:t>
      </w:r>
      <w:r w:rsidRPr="005225D7">
        <w:rPr>
          <w:b/>
          <w:color w:val="002060"/>
          <w:szCs w:val="22"/>
          <w:u w:val="single"/>
        </w:rPr>
        <w:t>salvo assenza degli addetti per ferie o altro,</w:t>
      </w:r>
      <w:r w:rsidRPr="005225D7">
        <w:rPr>
          <w:b/>
          <w:color w:val="002060"/>
          <w:szCs w:val="22"/>
        </w:rPr>
        <w:t xml:space="preserve"> anche il servizio telefonico ai seguenti numeri:</w:t>
      </w:r>
    </w:p>
    <w:p w:rsidR="00124F00" w:rsidRDefault="00124F00" w:rsidP="00325A83">
      <w:pPr>
        <w:pStyle w:val="LndNormale1"/>
        <w:rPr>
          <w:color w:val="002060"/>
          <w:szCs w:val="22"/>
        </w:rPr>
      </w:pPr>
    </w:p>
    <w:p w:rsidR="006C559D" w:rsidRDefault="006C559D" w:rsidP="00325A83">
      <w:pPr>
        <w:pStyle w:val="LndNormale1"/>
        <w:rPr>
          <w:color w:val="002060"/>
          <w:szCs w:val="22"/>
        </w:rPr>
      </w:pPr>
    </w:p>
    <w:p w:rsidR="00325A83" w:rsidRPr="005225D7" w:rsidRDefault="00325A83" w:rsidP="00325A83">
      <w:pPr>
        <w:pStyle w:val="LndNormale1"/>
        <w:rPr>
          <w:color w:val="002060"/>
          <w:szCs w:val="22"/>
        </w:rPr>
      </w:pPr>
      <w:bookmarkStart w:id="5" w:name="_GoBack"/>
      <w:bookmarkEnd w:id="5"/>
      <w:r w:rsidRPr="005225D7">
        <w:rPr>
          <w:color w:val="002060"/>
          <w:szCs w:val="22"/>
        </w:rPr>
        <w:lastRenderedPageBreak/>
        <w:t>Segreteria</w:t>
      </w:r>
      <w:r w:rsidRPr="005225D7">
        <w:rPr>
          <w:color w:val="002060"/>
          <w:szCs w:val="22"/>
        </w:rPr>
        <w:tab/>
      </w:r>
      <w:r w:rsidRPr="005225D7">
        <w:rPr>
          <w:color w:val="002060"/>
          <w:szCs w:val="22"/>
        </w:rPr>
        <w:tab/>
      </w:r>
      <w:r w:rsidRPr="005225D7">
        <w:rPr>
          <w:color w:val="002060"/>
          <w:szCs w:val="22"/>
        </w:rPr>
        <w:tab/>
        <w:t>071/28560404</w:t>
      </w:r>
    </w:p>
    <w:p w:rsidR="00325A83" w:rsidRPr="005225D7" w:rsidRDefault="00325A83" w:rsidP="00325A83">
      <w:pPr>
        <w:pStyle w:val="LndNormale1"/>
        <w:rPr>
          <w:color w:val="002060"/>
          <w:szCs w:val="22"/>
        </w:rPr>
      </w:pPr>
      <w:r w:rsidRPr="005225D7">
        <w:rPr>
          <w:color w:val="002060"/>
          <w:szCs w:val="22"/>
        </w:rPr>
        <w:t>Segreteria Calcio a 5</w:t>
      </w:r>
      <w:r w:rsidRPr="005225D7">
        <w:rPr>
          <w:color w:val="002060"/>
          <w:szCs w:val="22"/>
        </w:rPr>
        <w:tab/>
      </w:r>
      <w:r w:rsidRPr="005225D7">
        <w:rPr>
          <w:color w:val="002060"/>
          <w:szCs w:val="22"/>
        </w:rPr>
        <w:tab/>
        <w:t>071/28560407</w:t>
      </w:r>
    </w:p>
    <w:p w:rsidR="00325A83" w:rsidRPr="005225D7" w:rsidRDefault="00325A83" w:rsidP="00325A83">
      <w:pPr>
        <w:pStyle w:val="LndNormale1"/>
        <w:rPr>
          <w:color w:val="002060"/>
          <w:sz w:val="18"/>
          <w:szCs w:val="18"/>
        </w:rPr>
      </w:pPr>
      <w:r w:rsidRPr="005225D7">
        <w:rPr>
          <w:color w:val="002060"/>
          <w:szCs w:val="22"/>
        </w:rPr>
        <w:t>Ufficio Amministrazione</w:t>
      </w:r>
      <w:r w:rsidRPr="005225D7">
        <w:rPr>
          <w:color w:val="002060"/>
          <w:szCs w:val="22"/>
        </w:rPr>
        <w:tab/>
        <w:t xml:space="preserve">071/28560322 </w:t>
      </w:r>
      <w:r w:rsidRPr="005225D7">
        <w:rPr>
          <w:b/>
          <w:color w:val="002060"/>
          <w:sz w:val="18"/>
          <w:szCs w:val="18"/>
        </w:rPr>
        <w:t>(Il pomeriggio solo nel giorno di lunedì)</w:t>
      </w:r>
    </w:p>
    <w:p w:rsidR="00325A83" w:rsidRPr="005225D7" w:rsidRDefault="00325A83" w:rsidP="00325A83">
      <w:pPr>
        <w:pStyle w:val="LndNormale1"/>
        <w:rPr>
          <w:b/>
          <w:color w:val="002060"/>
          <w:sz w:val="18"/>
          <w:szCs w:val="18"/>
        </w:rPr>
      </w:pPr>
      <w:r w:rsidRPr="005225D7">
        <w:rPr>
          <w:color w:val="002060"/>
          <w:szCs w:val="22"/>
        </w:rPr>
        <w:t xml:space="preserve">Ufficio Tesseramento </w:t>
      </w:r>
      <w:r w:rsidRPr="005225D7">
        <w:rPr>
          <w:color w:val="002060"/>
          <w:szCs w:val="22"/>
        </w:rPr>
        <w:tab/>
        <w:t xml:space="preserve">071/28560408 </w:t>
      </w:r>
      <w:r w:rsidRPr="005225D7">
        <w:rPr>
          <w:b/>
          <w:color w:val="002060"/>
          <w:sz w:val="18"/>
          <w:szCs w:val="18"/>
        </w:rPr>
        <w:t>(Il pomeriggio solo nei giorni di mercoledì e venerdì)</w:t>
      </w:r>
    </w:p>
    <w:p w:rsidR="0094354F" w:rsidRDefault="0094354F" w:rsidP="00AE05CF"/>
    <w:p w:rsidR="007C60B8" w:rsidRDefault="007C60B8" w:rsidP="00AE05CF"/>
    <w:p w:rsidR="007C60B8" w:rsidRPr="007C60B8" w:rsidRDefault="007C60B8" w:rsidP="007C60B8">
      <w:pPr>
        <w:rPr>
          <w:rFonts w:ascii="Arial" w:hAnsi="Arial" w:cs="Arial"/>
          <w:color w:val="002060"/>
          <w:sz w:val="28"/>
          <w:szCs w:val="28"/>
        </w:rPr>
      </w:pPr>
      <w:r w:rsidRPr="007C60B8">
        <w:rPr>
          <w:rFonts w:ascii="Arial" w:hAnsi="Arial" w:cs="Arial"/>
          <w:b/>
          <w:color w:val="002060"/>
          <w:sz w:val="28"/>
          <w:szCs w:val="28"/>
          <w:u w:val="single"/>
        </w:rPr>
        <w:t>33° TORNEO NANDO CLETI – FAIR PLAY</w:t>
      </w:r>
      <w:r w:rsidRPr="007C60B8">
        <w:rPr>
          <w:rFonts w:ascii="Arial" w:hAnsi="Arial" w:cs="Arial"/>
          <w:color w:val="002060"/>
          <w:sz w:val="28"/>
          <w:szCs w:val="28"/>
        </w:rPr>
        <w:t xml:space="preserve">  </w:t>
      </w:r>
    </w:p>
    <w:p w:rsidR="007C60B8" w:rsidRDefault="007C60B8" w:rsidP="007C60B8">
      <w:pPr>
        <w:rPr>
          <w:rFonts w:ascii="Arial" w:hAnsi="Arial" w:cs="Arial"/>
          <w:color w:val="002060"/>
          <w:sz w:val="22"/>
        </w:rPr>
      </w:pPr>
    </w:p>
    <w:p w:rsidR="007C60B8" w:rsidRPr="007C60B8" w:rsidRDefault="007C60B8" w:rsidP="007C60B8">
      <w:pPr>
        <w:rPr>
          <w:rFonts w:ascii="Arial" w:hAnsi="Arial" w:cs="Arial"/>
          <w:b/>
          <w:color w:val="002060"/>
          <w:sz w:val="22"/>
        </w:rPr>
      </w:pPr>
      <w:r w:rsidRPr="007C60B8">
        <w:rPr>
          <w:rFonts w:ascii="Arial" w:hAnsi="Arial" w:cs="Arial"/>
          <w:color w:val="002060"/>
          <w:sz w:val="22"/>
        </w:rPr>
        <w:t>C’è stato un bel momento di sportività durante il quarto di finale del 19 giugno 2018 disputato dalle società Filottranese</w:t>
      </w:r>
      <w:r>
        <w:rPr>
          <w:rFonts w:ascii="Arial" w:hAnsi="Arial" w:cs="Arial"/>
          <w:color w:val="002060"/>
          <w:sz w:val="22"/>
        </w:rPr>
        <w:t xml:space="preserve"> </w:t>
      </w:r>
      <w:r w:rsidRPr="007C60B8">
        <w:rPr>
          <w:rFonts w:ascii="Arial" w:hAnsi="Arial" w:cs="Arial"/>
          <w:color w:val="002060"/>
          <w:sz w:val="22"/>
        </w:rPr>
        <w:t>-</w:t>
      </w:r>
      <w:r>
        <w:rPr>
          <w:rFonts w:ascii="Arial" w:hAnsi="Arial" w:cs="Arial"/>
          <w:color w:val="002060"/>
          <w:sz w:val="22"/>
        </w:rPr>
        <w:t xml:space="preserve"> </w:t>
      </w:r>
      <w:r w:rsidRPr="007C60B8">
        <w:rPr>
          <w:rFonts w:ascii="Arial" w:hAnsi="Arial" w:cs="Arial"/>
          <w:color w:val="002060"/>
          <w:sz w:val="22"/>
        </w:rPr>
        <w:t xml:space="preserve">Villa Musone all’interno del torneo giovanile </w:t>
      </w:r>
      <w:r>
        <w:rPr>
          <w:rFonts w:ascii="Arial" w:hAnsi="Arial" w:cs="Arial"/>
          <w:color w:val="002060"/>
          <w:sz w:val="22"/>
        </w:rPr>
        <w:t>“</w:t>
      </w:r>
      <w:r w:rsidRPr="007C60B8">
        <w:rPr>
          <w:rFonts w:ascii="Arial" w:hAnsi="Arial" w:cs="Arial"/>
          <w:color w:val="002060"/>
          <w:sz w:val="22"/>
        </w:rPr>
        <w:t>NANDO CLETI</w:t>
      </w:r>
      <w:r>
        <w:rPr>
          <w:rFonts w:ascii="Arial" w:hAnsi="Arial" w:cs="Arial"/>
          <w:color w:val="002060"/>
          <w:sz w:val="22"/>
        </w:rPr>
        <w:t>”</w:t>
      </w:r>
      <w:r w:rsidRPr="007C60B8">
        <w:rPr>
          <w:rFonts w:ascii="Arial" w:hAnsi="Arial" w:cs="Arial"/>
          <w:color w:val="002060"/>
          <w:sz w:val="22"/>
        </w:rPr>
        <w:t xml:space="preserve">. Il gol del 2-0 della Filottranese è  arrivato con un giocatore del Villa Musone a terra per infortunio, così i ragazzi di Filottrano si sono fermati alla ripresa del gioco, concedendo ai rivali di segnare il 2-1. Un gesto tutt'altro che comune, soprattutto in una sfida da dentro o fuori. </w:t>
      </w:r>
      <w:r w:rsidRPr="007C60B8">
        <w:rPr>
          <w:rFonts w:ascii="Arial" w:hAnsi="Arial" w:cs="Arial"/>
          <w:b/>
          <w:color w:val="002060"/>
          <w:sz w:val="22"/>
        </w:rPr>
        <w:t>«Fa davvero piacere assistere a gesti di lealtà sportiva come questo – commenta il Coordinatore Federale SGS Figc Floriano Marziali. Episodi di fair play come quello avvenuto in questa partita evidenziano i veri valori espressi dal calcio, valori che dobbiamo esaltare e applaudire. La Filottranese, tra l’altro, è Scuola Calcio Elite ed esprime molto bene questi valori».</w:t>
      </w:r>
    </w:p>
    <w:p w:rsidR="007C60B8" w:rsidRDefault="007C60B8" w:rsidP="00AE05CF"/>
    <w:p w:rsidR="00741F43" w:rsidRDefault="00741F43" w:rsidP="00AE05CF"/>
    <w:p w:rsidR="00AE05CF" w:rsidRPr="00AD41A0" w:rsidRDefault="00AE05CF" w:rsidP="00AE05CF">
      <w:pPr>
        <w:pStyle w:val="TITOLOCAMPIONATO"/>
        <w:shd w:val="clear" w:color="auto" w:fill="002060"/>
        <w:spacing w:before="0" w:beforeAutospacing="0" w:after="0" w:afterAutospacing="0"/>
        <w:rPr>
          <w:color w:val="FFFFFF"/>
        </w:rPr>
      </w:pPr>
      <w:bookmarkStart w:id="6" w:name="_Toc511723540"/>
      <w:r>
        <w:rPr>
          <w:color w:val="FFFFFF"/>
        </w:rPr>
        <w:t>COMUNICAZIONI DELLA DELEGAZIONE PROVINCIALE</w:t>
      </w:r>
      <w:bookmarkEnd w:id="6"/>
    </w:p>
    <w:p w:rsidR="00AE05CF" w:rsidRDefault="00AE05CF" w:rsidP="00AE05CF"/>
    <w:p w:rsidR="00741F43" w:rsidRDefault="00741F43" w:rsidP="00AE05CF"/>
    <w:p w:rsidR="00E3183E" w:rsidRPr="00E3183E" w:rsidRDefault="0036283E" w:rsidP="00E3183E">
      <w:pPr>
        <w:rPr>
          <w:rFonts w:ascii="Arial" w:hAnsi="Arial" w:cs="Arial"/>
          <w:b/>
          <w:color w:val="002060"/>
          <w:sz w:val="28"/>
          <w:szCs w:val="28"/>
          <w:u w:val="single"/>
        </w:rPr>
      </w:pPr>
      <w:r>
        <w:rPr>
          <w:rFonts w:ascii="Arial" w:hAnsi="Arial" w:cs="Arial"/>
          <w:b/>
          <w:color w:val="002060"/>
          <w:sz w:val="28"/>
          <w:szCs w:val="28"/>
          <w:u w:val="single"/>
        </w:rPr>
        <w:t>INCONTRO INFORMATIVO</w:t>
      </w:r>
      <w:r w:rsidR="00E3183E">
        <w:rPr>
          <w:rFonts w:ascii="Arial" w:hAnsi="Arial" w:cs="Arial"/>
          <w:b/>
          <w:color w:val="002060"/>
          <w:sz w:val="28"/>
          <w:szCs w:val="28"/>
          <w:u w:val="single"/>
        </w:rPr>
        <w:t xml:space="preserve"> AREA SOCIETÀ</w:t>
      </w:r>
    </w:p>
    <w:p w:rsidR="00E3183E" w:rsidRPr="00E3183E" w:rsidRDefault="00E3183E" w:rsidP="00E3183E">
      <w:pPr>
        <w:outlineLvl w:val="4"/>
        <w:rPr>
          <w:rFonts w:ascii="Arial" w:hAnsi="Arial" w:cs="Arial"/>
          <w:color w:val="002060"/>
          <w:szCs w:val="18"/>
          <w:shd w:val="clear" w:color="auto" w:fill="FFFFFF"/>
        </w:rPr>
      </w:pPr>
    </w:p>
    <w:p w:rsidR="00E3183E" w:rsidRPr="00E3183E" w:rsidRDefault="00E3183E" w:rsidP="00E3183E">
      <w:pPr>
        <w:outlineLvl w:val="4"/>
        <w:rPr>
          <w:rFonts w:ascii="Arial" w:hAnsi="Arial" w:cs="Arial"/>
          <w:color w:val="002060"/>
          <w:sz w:val="22"/>
          <w:szCs w:val="18"/>
          <w:shd w:val="clear" w:color="auto" w:fill="FFFFFF"/>
        </w:rPr>
      </w:pPr>
      <w:r w:rsidRPr="00E3183E">
        <w:rPr>
          <w:rFonts w:ascii="Arial" w:hAnsi="Arial" w:cs="Arial"/>
          <w:color w:val="002060"/>
          <w:sz w:val="22"/>
          <w:szCs w:val="18"/>
          <w:shd w:val="clear" w:color="auto" w:fill="FFFFFF"/>
        </w:rPr>
        <w:t xml:space="preserve">Si informano tutte le società affiliate che il giorno </w:t>
      </w:r>
      <w:r>
        <w:rPr>
          <w:rFonts w:ascii="Arial" w:hAnsi="Arial" w:cs="Arial"/>
          <w:b/>
          <w:color w:val="002060"/>
          <w:sz w:val="22"/>
          <w:szCs w:val="18"/>
          <w:shd w:val="clear" w:color="auto" w:fill="FFFFFF"/>
        </w:rPr>
        <w:t>Giovedì 12 Luglio 2018</w:t>
      </w:r>
      <w:r w:rsidRPr="00E3183E">
        <w:rPr>
          <w:rFonts w:ascii="Arial" w:hAnsi="Arial" w:cs="Arial"/>
          <w:b/>
          <w:color w:val="002060"/>
          <w:sz w:val="22"/>
          <w:szCs w:val="18"/>
          <w:shd w:val="clear" w:color="auto" w:fill="FFFFFF"/>
        </w:rPr>
        <w:t xml:space="preserve"> alle ore 18.00 </w:t>
      </w:r>
      <w:r w:rsidRPr="00E3183E">
        <w:rPr>
          <w:rFonts w:ascii="Arial" w:hAnsi="Arial" w:cs="Arial"/>
          <w:color w:val="002060"/>
          <w:sz w:val="22"/>
          <w:szCs w:val="18"/>
          <w:shd w:val="clear" w:color="auto" w:fill="FFFFFF"/>
        </w:rPr>
        <w:t xml:space="preserve">presso la Sezione AIA di Ascoli Piceno, sita in Via de Dominicis snc, verrà svolta </w:t>
      </w:r>
      <w:r>
        <w:rPr>
          <w:rFonts w:ascii="Arial" w:hAnsi="Arial" w:cs="Arial"/>
          <w:color w:val="002060"/>
          <w:sz w:val="22"/>
          <w:szCs w:val="18"/>
          <w:shd w:val="clear" w:color="auto" w:fill="FFFFFF"/>
        </w:rPr>
        <w:t>un incontro</w:t>
      </w:r>
      <w:r w:rsidRPr="00E3183E">
        <w:rPr>
          <w:rFonts w:ascii="Arial" w:hAnsi="Arial" w:cs="Arial"/>
          <w:color w:val="002060"/>
          <w:sz w:val="22"/>
          <w:szCs w:val="18"/>
          <w:shd w:val="clear" w:color="auto" w:fill="FFFFFF"/>
        </w:rPr>
        <w:t xml:space="preserve">, aperta a tutte le società della Delegazione Provinciale, riguardante il progetto </w:t>
      </w:r>
      <w:r w:rsidRPr="00E3183E">
        <w:rPr>
          <w:rFonts w:ascii="Arial" w:hAnsi="Arial" w:cs="Arial"/>
          <w:b/>
          <w:bCs/>
          <w:color w:val="002060"/>
          <w:sz w:val="22"/>
          <w:szCs w:val="18"/>
          <w:shd w:val="clear" w:color="auto" w:fill="FFFFFF"/>
        </w:rPr>
        <w:t>“</w:t>
      </w:r>
      <w:r>
        <w:rPr>
          <w:rFonts w:ascii="Arial" w:hAnsi="Arial" w:cs="Arial"/>
          <w:b/>
          <w:bCs/>
          <w:color w:val="002060"/>
          <w:sz w:val="22"/>
          <w:szCs w:val="18"/>
          <w:u w:val="single"/>
          <w:shd w:val="clear" w:color="auto" w:fill="FFFFFF"/>
        </w:rPr>
        <w:t>AREA SOCIETÀ</w:t>
      </w:r>
      <w:r w:rsidRPr="00E3183E">
        <w:rPr>
          <w:rFonts w:ascii="Arial" w:hAnsi="Arial" w:cs="Arial"/>
          <w:b/>
          <w:bCs/>
          <w:color w:val="002060"/>
          <w:sz w:val="22"/>
          <w:szCs w:val="18"/>
          <w:u w:val="single"/>
          <w:shd w:val="clear" w:color="auto" w:fill="FFFFFF"/>
        </w:rPr>
        <w:t xml:space="preserve"> LND</w:t>
      </w:r>
      <w:r w:rsidRPr="00E3183E">
        <w:rPr>
          <w:rFonts w:ascii="Arial" w:hAnsi="Arial" w:cs="Arial"/>
          <w:b/>
          <w:bCs/>
          <w:color w:val="002060"/>
          <w:sz w:val="22"/>
          <w:szCs w:val="18"/>
          <w:shd w:val="clear" w:color="auto" w:fill="FFFFFF"/>
        </w:rPr>
        <w:t>”</w:t>
      </w:r>
      <w:r w:rsidRPr="00E3183E">
        <w:rPr>
          <w:rFonts w:ascii="Arial" w:hAnsi="Arial" w:cs="Arial"/>
          <w:color w:val="002060"/>
          <w:sz w:val="22"/>
          <w:szCs w:val="18"/>
          <w:shd w:val="clear" w:color="auto" w:fill="FFFFFF"/>
        </w:rPr>
        <w:t xml:space="preserve">. </w:t>
      </w:r>
    </w:p>
    <w:p w:rsidR="00E3183E" w:rsidRPr="00E3183E" w:rsidRDefault="00E3183E" w:rsidP="00E3183E">
      <w:pPr>
        <w:outlineLvl w:val="4"/>
        <w:rPr>
          <w:rFonts w:ascii="Arial" w:hAnsi="Arial" w:cs="Arial"/>
          <w:color w:val="002060"/>
          <w:sz w:val="22"/>
          <w:szCs w:val="18"/>
          <w:shd w:val="clear" w:color="auto" w:fill="FFFFFF"/>
        </w:rPr>
      </w:pPr>
      <w:r>
        <w:rPr>
          <w:rFonts w:ascii="Arial" w:hAnsi="Arial" w:cs="Arial"/>
          <w:color w:val="002060"/>
          <w:sz w:val="22"/>
          <w:szCs w:val="18"/>
          <w:shd w:val="clear" w:color="auto" w:fill="FFFFFF"/>
        </w:rPr>
        <w:t>Tale incontro</w:t>
      </w:r>
      <w:r w:rsidRPr="00E3183E">
        <w:rPr>
          <w:rFonts w:ascii="Arial" w:hAnsi="Arial" w:cs="Arial"/>
          <w:color w:val="002060"/>
          <w:sz w:val="22"/>
          <w:szCs w:val="18"/>
          <w:shd w:val="clear" w:color="auto" w:fill="FFFFFF"/>
        </w:rPr>
        <w:t xml:space="preserve"> sarà </w:t>
      </w:r>
      <w:r>
        <w:rPr>
          <w:rFonts w:ascii="Arial" w:hAnsi="Arial" w:cs="Arial"/>
          <w:color w:val="002060"/>
          <w:sz w:val="22"/>
          <w:szCs w:val="18"/>
          <w:shd w:val="clear" w:color="auto" w:fill="FFFFFF"/>
        </w:rPr>
        <w:t>incentrato</w:t>
      </w:r>
      <w:r w:rsidRPr="00E3183E">
        <w:rPr>
          <w:rFonts w:ascii="Arial" w:hAnsi="Arial" w:cs="Arial"/>
          <w:color w:val="002060"/>
          <w:sz w:val="22"/>
          <w:szCs w:val="18"/>
          <w:shd w:val="clear" w:color="auto" w:fill="FFFFFF"/>
        </w:rPr>
        <w:t xml:space="preserve"> </w:t>
      </w:r>
      <w:r>
        <w:rPr>
          <w:rFonts w:ascii="Arial" w:hAnsi="Arial" w:cs="Arial"/>
          <w:color w:val="002060"/>
          <w:sz w:val="22"/>
          <w:szCs w:val="18"/>
          <w:shd w:val="clear" w:color="auto" w:fill="FFFFFF"/>
        </w:rPr>
        <w:t xml:space="preserve">principalmente sulle </w:t>
      </w:r>
      <w:r w:rsidRPr="00E3183E">
        <w:rPr>
          <w:rFonts w:ascii="Arial" w:hAnsi="Arial" w:cs="Arial"/>
          <w:color w:val="002060"/>
          <w:sz w:val="22"/>
          <w:szCs w:val="18"/>
          <w:shd w:val="clear" w:color="auto" w:fill="FFFFFF"/>
        </w:rPr>
        <w:t xml:space="preserve">nuove possibilità di ricarica dei portafogli </w:t>
      </w:r>
      <w:r w:rsidRPr="00E3183E">
        <w:rPr>
          <w:rFonts w:ascii="Arial" w:hAnsi="Arial" w:cs="Arial"/>
          <w:b/>
          <w:color w:val="002060"/>
          <w:sz w:val="22"/>
          <w:szCs w:val="18"/>
          <w:shd w:val="clear" w:color="auto" w:fill="FFFFFF"/>
        </w:rPr>
        <w:t>pagamenti attività Regionali/Provinciali</w:t>
      </w:r>
      <w:r>
        <w:rPr>
          <w:rFonts w:ascii="Arial" w:hAnsi="Arial" w:cs="Arial"/>
          <w:color w:val="002060"/>
          <w:sz w:val="22"/>
          <w:szCs w:val="18"/>
          <w:shd w:val="clear" w:color="auto" w:fill="FFFFFF"/>
        </w:rPr>
        <w:t>.</w:t>
      </w:r>
    </w:p>
    <w:p w:rsidR="00E3183E" w:rsidRPr="00E3183E" w:rsidRDefault="00E3183E" w:rsidP="00E3183E">
      <w:pPr>
        <w:outlineLvl w:val="4"/>
        <w:rPr>
          <w:rFonts w:ascii="Arial" w:hAnsi="Arial" w:cs="Arial"/>
          <w:color w:val="002060"/>
          <w:sz w:val="22"/>
          <w:szCs w:val="18"/>
          <w:shd w:val="clear" w:color="auto" w:fill="FFFFFF"/>
        </w:rPr>
      </w:pPr>
      <w:r>
        <w:rPr>
          <w:rFonts w:ascii="Arial" w:hAnsi="Arial" w:cs="Arial"/>
          <w:color w:val="002060"/>
          <w:sz w:val="22"/>
          <w:szCs w:val="18"/>
          <w:shd w:val="clear" w:color="auto" w:fill="FFFFFF"/>
        </w:rPr>
        <w:t>L’incontro</w:t>
      </w:r>
      <w:r w:rsidRPr="00E3183E">
        <w:rPr>
          <w:rFonts w:ascii="Arial" w:hAnsi="Arial" w:cs="Arial"/>
          <w:color w:val="002060"/>
          <w:sz w:val="22"/>
          <w:szCs w:val="18"/>
          <w:shd w:val="clear" w:color="auto" w:fill="FFFFFF"/>
        </w:rPr>
        <w:t xml:space="preserve"> sarà anche l’occasione per rispondere a tutti i dubbi e alle domande delle società in merito al Portale LND</w:t>
      </w:r>
      <w:r>
        <w:rPr>
          <w:rFonts w:ascii="Arial" w:hAnsi="Arial" w:cs="Arial"/>
          <w:color w:val="002060"/>
          <w:sz w:val="22"/>
          <w:szCs w:val="18"/>
          <w:shd w:val="clear" w:color="auto" w:fill="FFFFFF"/>
        </w:rPr>
        <w:t xml:space="preserve"> e alle procedure di Dematerializzazione</w:t>
      </w:r>
      <w:r w:rsidRPr="00E3183E">
        <w:rPr>
          <w:rFonts w:ascii="Arial" w:hAnsi="Arial" w:cs="Arial"/>
          <w:color w:val="002060"/>
          <w:sz w:val="22"/>
          <w:szCs w:val="18"/>
          <w:shd w:val="clear" w:color="auto" w:fill="FFFFFF"/>
        </w:rPr>
        <w:t>.</w:t>
      </w:r>
    </w:p>
    <w:p w:rsidR="00E3183E" w:rsidRPr="00E3183E" w:rsidRDefault="00E3183E" w:rsidP="00E3183E">
      <w:pPr>
        <w:spacing w:before="100" w:beforeAutospacing="1" w:after="100" w:afterAutospacing="1" w:line="240" w:lineRule="atLeast"/>
        <w:outlineLvl w:val="6"/>
        <w:rPr>
          <w:rFonts w:ascii="Arial" w:hAnsi="Arial" w:cs="Arial"/>
          <w:color w:val="002060"/>
          <w:sz w:val="22"/>
          <w:szCs w:val="18"/>
          <w:shd w:val="clear" w:color="auto" w:fill="FFFFFF"/>
        </w:rPr>
      </w:pPr>
      <w:r w:rsidRPr="00E3183E">
        <w:rPr>
          <w:rFonts w:ascii="Arial" w:hAnsi="Arial" w:cs="Arial"/>
          <w:color w:val="002060"/>
          <w:sz w:val="22"/>
          <w:szCs w:val="18"/>
          <w:shd w:val="clear" w:color="auto" w:fill="FFFFFF"/>
        </w:rPr>
        <w:t>Saranno presenti all’incontro il Delegato Provinciale di Ascoli Piceno, sig. Luigi Paoletti, e l’impiegato della Delegazione Provinciale, sig. Riccardo Giantomassi.</w:t>
      </w:r>
    </w:p>
    <w:p w:rsidR="00E3183E" w:rsidRPr="00E3183E" w:rsidRDefault="00E3183E" w:rsidP="00E3183E">
      <w:pPr>
        <w:spacing w:before="100" w:beforeAutospacing="1" w:after="100" w:afterAutospacing="1" w:line="240" w:lineRule="atLeast"/>
        <w:outlineLvl w:val="6"/>
        <w:rPr>
          <w:rFonts w:ascii="Arial" w:hAnsi="Arial" w:cs="Arial"/>
          <w:b/>
          <w:bCs/>
          <w:color w:val="002060"/>
          <w:sz w:val="22"/>
          <w:szCs w:val="18"/>
          <w:u w:val="single"/>
          <w:shd w:val="clear" w:color="auto" w:fill="FFFFFF"/>
        </w:rPr>
      </w:pPr>
      <w:r w:rsidRPr="00E3183E">
        <w:rPr>
          <w:rFonts w:ascii="Arial" w:hAnsi="Arial" w:cs="Arial"/>
          <w:b/>
          <w:bCs/>
          <w:color w:val="002060"/>
          <w:sz w:val="22"/>
          <w:szCs w:val="18"/>
          <w:u w:val="single"/>
          <w:shd w:val="clear" w:color="auto" w:fill="FFFFFF"/>
        </w:rPr>
        <w:t>Vista l’assoluta importanza dell’argomento trattato si RACCOMAN</w:t>
      </w:r>
      <w:r>
        <w:rPr>
          <w:rFonts w:ascii="Arial" w:hAnsi="Arial" w:cs="Arial"/>
          <w:b/>
          <w:bCs/>
          <w:color w:val="002060"/>
          <w:sz w:val="22"/>
          <w:szCs w:val="18"/>
          <w:u w:val="single"/>
          <w:shd w:val="clear" w:color="auto" w:fill="FFFFFF"/>
        </w:rPr>
        <w:t>DA la presenza all’incontro degli addetti alla gestione del portale societario</w:t>
      </w:r>
      <w:r w:rsidR="00C5159F">
        <w:rPr>
          <w:rFonts w:ascii="Arial" w:hAnsi="Arial" w:cs="Arial"/>
          <w:b/>
          <w:bCs/>
          <w:color w:val="002060"/>
          <w:sz w:val="22"/>
          <w:szCs w:val="18"/>
          <w:u w:val="single"/>
          <w:shd w:val="clear" w:color="auto" w:fill="FFFFFF"/>
        </w:rPr>
        <w:t xml:space="preserve"> delle singole società.</w:t>
      </w:r>
    </w:p>
    <w:p w:rsidR="00E3183E" w:rsidRDefault="00E3183E" w:rsidP="00022E94">
      <w:pPr>
        <w:overflowPunct w:val="0"/>
        <w:autoSpaceDE w:val="0"/>
        <w:textAlignment w:val="baseline"/>
        <w:rPr>
          <w:rFonts w:ascii="Arial" w:hAnsi="Arial" w:cs="Arial"/>
          <w:b/>
          <w:color w:val="002060"/>
          <w:sz w:val="28"/>
          <w:u w:val="single"/>
        </w:rPr>
      </w:pPr>
    </w:p>
    <w:p w:rsidR="00C25CFD" w:rsidRPr="00DD5D29" w:rsidRDefault="00C25CFD" w:rsidP="00C25CFD">
      <w:pPr>
        <w:pStyle w:val="LndNormale1"/>
        <w:rPr>
          <w:b/>
          <w:color w:val="002060"/>
          <w:sz w:val="28"/>
          <w:szCs w:val="28"/>
          <w:u w:val="single"/>
        </w:rPr>
      </w:pPr>
      <w:r w:rsidRPr="00DD5D29">
        <w:rPr>
          <w:b/>
          <w:color w:val="002060"/>
          <w:sz w:val="28"/>
          <w:szCs w:val="28"/>
          <w:u w:val="single"/>
        </w:rPr>
        <w:t>CERIMONIA DI PREMIAZIONE – STAGIONE SPORTIVA 2017/2018</w:t>
      </w:r>
    </w:p>
    <w:p w:rsidR="00C25CFD" w:rsidRPr="00DD5D29" w:rsidRDefault="00C25CFD" w:rsidP="00C25CFD">
      <w:pPr>
        <w:pStyle w:val="LndNormale1"/>
        <w:rPr>
          <w:color w:val="002060"/>
        </w:rPr>
      </w:pPr>
    </w:p>
    <w:p w:rsidR="00C25CFD" w:rsidRPr="00E73B39" w:rsidRDefault="00C25CFD" w:rsidP="00C25CFD">
      <w:pPr>
        <w:pStyle w:val="LndNormale1"/>
        <w:rPr>
          <w:color w:val="002060"/>
        </w:rPr>
      </w:pPr>
      <w:r w:rsidRPr="00E73B39">
        <w:rPr>
          <w:color w:val="002060"/>
        </w:rPr>
        <w:t>Si comunica che lunedì 16 luglio p.v. alle ore 18,00, in Ancona presso la sede federale, saranno premiate le Società regionali vincitrici dei campionati di competenza e dei premi disciplina.</w:t>
      </w:r>
    </w:p>
    <w:p w:rsidR="00C25CFD" w:rsidRPr="00E73B39" w:rsidRDefault="00C25CFD" w:rsidP="00C25CFD">
      <w:pPr>
        <w:pStyle w:val="LndNormale1"/>
        <w:rPr>
          <w:color w:val="002060"/>
        </w:rPr>
      </w:pPr>
      <w:r w:rsidRPr="00E73B39">
        <w:rPr>
          <w:color w:val="002060"/>
        </w:rPr>
        <w:t>Le società della Delegazione Provinciale di Ascoli Piceno che verranno premiate saranno le seguenti:</w:t>
      </w:r>
    </w:p>
    <w:p w:rsidR="00C25CFD" w:rsidRDefault="00C25CFD" w:rsidP="00C25CFD">
      <w:pPr>
        <w:pStyle w:val="LndNormale1"/>
        <w:rPr>
          <w:b/>
          <w:color w:val="002060"/>
        </w:rPr>
      </w:pPr>
    </w:p>
    <w:p w:rsidR="00C25CFD" w:rsidRPr="006C2802" w:rsidRDefault="00C25CFD" w:rsidP="00C25CFD">
      <w:pPr>
        <w:autoSpaceDE w:val="0"/>
        <w:rPr>
          <w:rFonts w:ascii="Arial" w:hAnsi="Arial"/>
          <w:b/>
          <w:noProof/>
          <w:color w:val="002060"/>
          <w:sz w:val="22"/>
          <w:u w:val="single"/>
        </w:rPr>
      </w:pPr>
      <w:r w:rsidRPr="006C2802">
        <w:rPr>
          <w:rFonts w:ascii="Arial" w:hAnsi="Arial"/>
          <w:b/>
          <w:noProof/>
          <w:color w:val="002060"/>
          <w:sz w:val="22"/>
          <w:u w:val="single"/>
        </w:rPr>
        <w:t>SOCIETÀ VINCENTI CAMPIONATI</w:t>
      </w:r>
    </w:p>
    <w:p w:rsidR="00C25CFD" w:rsidRPr="00E73B39" w:rsidRDefault="00C25CFD" w:rsidP="00C25CFD">
      <w:pPr>
        <w:autoSpaceDE w:val="0"/>
        <w:rPr>
          <w:rFonts w:ascii="Arial" w:hAnsi="Arial"/>
          <w:noProof/>
          <w:color w:val="002060"/>
          <w:sz w:val="22"/>
        </w:rPr>
      </w:pPr>
    </w:p>
    <w:p w:rsidR="00C25CFD" w:rsidRPr="00E73B39" w:rsidRDefault="00C25CFD" w:rsidP="00C25CFD">
      <w:pPr>
        <w:autoSpaceDE w:val="0"/>
        <w:rPr>
          <w:rFonts w:ascii="Arial" w:hAnsi="Arial"/>
          <w:noProof/>
          <w:color w:val="002060"/>
          <w:sz w:val="22"/>
        </w:rPr>
      </w:pPr>
      <w:r w:rsidRPr="00E73B39">
        <w:rPr>
          <w:rFonts w:ascii="Arial" w:hAnsi="Arial"/>
          <w:b/>
          <w:noProof/>
          <w:color w:val="002060"/>
          <w:sz w:val="22"/>
        </w:rPr>
        <w:t>CAMPIONATO 2° CATEGORIA GIRONE H</w:t>
      </w:r>
      <w:r w:rsidRPr="00E73B39">
        <w:rPr>
          <w:rFonts w:ascii="Arial" w:hAnsi="Arial"/>
          <w:noProof/>
          <w:color w:val="002060"/>
          <w:sz w:val="22"/>
        </w:rPr>
        <w:tab/>
      </w:r>
      <w:r>
        <w:rPr>
          <w:rFonts w:ascii="Arial" w:hAnsi="Arial"/>
          <w:noProof/>
          <w:color w:val="002060"/>
          <w:sz w:val="22"/>
        </w:rPr>
        <w:t>AZZURRA MARINER</w:t>
      </w:r>
    </w:p>
    <w:p w:rsidR="00C25CFD" w:rsidRPr="00E73B39" w:rsidRDefault="00C25CFD" w:rsidP="00C25CFD">
      <w:pPr>
        <w:autoSpaceDE w:val="0"/>
        <w:rPr>
          <w:rFonts w:ascii="Arial" w:hAnsi="Arial"/>
          <w:noProof/>
          <w:color w:val="002060"/>
          <w:sz w:val="22"/>
        </w:rPr>
      </w:pPr>
      <w:r w:rsidRPr="00E73B39">
        <w:rPr>
          <w:rFonts w:ascii="Arial" w:hAnsi="Arial"/>
          <w:b/>
          <w:noProof/>
          <w:color w:val="002060"/>
          <w:sz w:val="22"/>
        </w:rPr>
        <w:t>CAMPIONATO 3° CATEGORIA GIRONE H</w:t>
      </w:r>
      <w:r w:rsidRPr="00E73B39">
        <w:rPr>
          <w:rFonts w:ascii="Arial" w:hAnsi="Arial"/>
          <w:noProof/>
          <w:color w:val="002060"/>
          <w:sz w:val="22"/>
        </w:rPr>
        <w:tab/>
      </w:r>
      <w:r>
        <w:rPr>
          <w:rFonts w:ascii="Arial" w:hAnsi="Arial"/>
          <w:noProof/>
          <w:color w:val="002060"/>
          <w:sz w:val="22"/>
        </w:rPr>
        <w:t>ACQUASANTACALCIO 1971</w:t>
      </w:r>
    </w:p>
    <w:p w:rsidR="00C25CFD" w:rsidRPr="00E73B39" w:rsidRDefault="00C25CFD" w:rsidP="00C25CFD">
      <w:pPr>
        <w:autoSpaceDE w:val="0"/>
        <w:rPr>
          <w:rFonts w:ascii="Arial" w:hAnsi="Arial"/>
          <w:noProof/>
          <w:color w:val="002060"/>
          <w:sz w:val="22"/>
        </w:rPr>
      </w:pPr>
      <w:r w:rsidRPr="00E73B39">
        <w:rPr>
          <w:rFonts w:ascii="Arial" w:hAnsi="Arial"/>
          <w:b/>
          <w:noProof/>
          <w:color w:val="002060"/>
          <w:sz w:val="22"/>
        </w:rPr>
        <w:t>CAMPIONATO SERIE D CALCIO A 5 GIR. E</w:t>
      </w:r>
      <w:r w:rsidRPr="00E73B39">
        <w:rPr>
          <w:rFonts w:ascii="Arial" w:hAnsi="Arial"/>
          <w:noProof/>
          <w:color w:val="002060"/>
          <w:sz w:val="22"/>
        </w:rPr>
        <w:tab/>
      </w:r>
      <w:r>
        <w:rPr>
          <w:rFonts w:ascii="Arial" w:hAnsi="Arial"/>
          <w:noProof/>
          <w:color w:val="002060"/>
          <w:sz w:val="22"/>
        </w:rPr>
        <w:t>MARTINSICURO SPORT</w:t>
      </w:r>
    </w:p>
    <w:p w:rsidR="00C25CFD" w:rsidRPr="00E73B39" w:rsidRDefault="00C25CFD" w:rsidP="00C25CFD">
      <w:pPr>
        <w:autoSpaceDE w:val="0"/>
        <w:rPr>
          <w:rFonts w:ascii="Arial" w:hAnsi="Arial"/>
          <w:noProof/>
          <w:color w:val="002060"/>
          <w:sz w:val="22"/>
        </w:rPr>
      </w:pPr>
      <w:r w:rsidRPr="00E73B39">
        <w:rPr>
          <w:rFonts w:ascii="Arial" w:hAnsi="Arial"/>
          <w:b/>
          <w:noProof/>
          <w:color w:val="002060"/>
          <w:sz w:val="22"/>
        </w:rPr>
        <w:t>JUNIORES PROVINCIALE GIRONE D</w:t>
      </w:r>
      <w:r w:rsidRPr="00E73B39">
        <w:rPr>
          <w:rFonts w:ascii="Arial" w:hAnsi="Arial"/>
          <w:noProof/>
          <w:color w:val="002060"/>
          <w:sz w:val="22"/>
        </w:rPr>
        <w:tab/>
      </w:r>
      <w:r w:rsidRPr="00E73B39">
        <w:rPr>
          <w:rFonts w:ascii="Arial" w:hAnsi="Arial"/>
          <w:noProof/>
          <w:color w:val="002060"/>
          <w:sz w:val="22"/>
        </w:rPr>
        <w:tab/>
      </w:r>
      <w:r>
        <w:rPr>
          <w:rFonts w:ascii="Arial" w:hAnsi="Arial"/>
          <w:noProof/>
          <w:color w:val="002060"/>
          <w:sz w:val="22"/>
        </w:rPr>
        <w:t>SANTA MARIA TRUENTINA CDL</w:t>
      </w:r>
    </w:p>
    <w:p w:rsidR="00C25CFD" w:rsidRPr="00E73B39" w:rsidRDefault="00C25CFD" w:rsidP="00C25CFD">
      <w:pPr>
        <w:autoSpaceDE w:val="0"/>
        <w:rPr>
          <w:rFonts w:ascii="Arial" w:hAnsi="Arial"/>
          <w:noProof/>
          <w:color w:val="002060"/>
          <w:sz w:val="22"/>
        </w:rPr>
      </w:pPr>
      <w:r w:rsidRPr="00E73B39">
        <w:rPr>
          <w:rFonts w:ascii="Arial" w:hAnsi="Arial"/>
          <w:b/>
          <w:noProof/>
          <w:color w:val="002060"/>
          <w:sz w:val="22"/>
        </w:rPr>
        <w:t>ALLIEVI PROVINCIALI</w:t>
      </w:r>
      <w:r w:rsidRPr="00E73B39">
        <w:rPr>
          <w:rFonts w:ascii="Arial" w:hAnsi="Arial"/>
          <w:noProof/>
          <w:color w:val="002060"/>
          <w:sz w:val="22"/>
        </w:rPr>
        <w:tab/>
      </w:r>
      <w:r w:rsidRPr="00E73B39">
        <w:rPr>
          <w:rFonts w:ascii="Arial" w:hAnsi="Arial"/>
          <w:noProof/>
          <w:color w:val="002060"/>
          <w:sz w:val="22"/>
        </w:rPr>
        <w:tab/>
      </w:r>
      <w:r w:rsidRPr="00E73B39">
        <w:rPr>
          <w:rFonts w:ascii="Arial" w:hAnsi="Arial"/>
          <w:noProof/>
          <w:color w:val="002060"/>
          <w:sz w:val="22"/>
        </w:rPr>
        <w:tab/>
      </w:r>
      <w:r w:rsidRPr="00E73B39">
        <w:rPr>
          <w:rFonts w:ascii="Arial" w:hAnsi="Arial"/>
          <w:noProof/>
          <w:color w:val="002060"/>
          <w:sz w:val="22"/>
        </w:rPr>
        <w:tab/>
      </w:r>
      <w:r>
        <w:rPr>
          <w:rFonts w:ascii="Arial" w:hAnsi="Arial"/>
          <w:noProof/>
          <w:color w:val="002060"/>
          <w:sz w:val="22"/>
        </w:rPr>
        <w:t>FC TORRIONE CALCIO 1919</w:t>
      </w:r>
    </w:p>
    <w:p w:rsidR="00C25CFD" w:rsidRPr="00E73B39" w:rsidRDefault="00C25CFD" w:rsidP="00C25CFD">
      <w:pPr>
        <w:autoSpaceDE w:val="0"/>
        <w:rPr>
          <w:rFonts w:ascii="Arial" w:hAnsi="Arial"/>
          <w:noProof/>
          <w:color w:val="002060"/>
          <w:sz w:val="22"/>
        </w:rPr>
      </w:pPr>
    </w:p>
    <w:p w:rsidR="00C25CFD" w:rsidRPr="006C2802" w:rsidRDefault="00C25CFD" w:rsidP="00C25CFD">
      <w:pPr>
        <w:autoSpaceDE w:val="0"/>
        <w:rPr>
          <w:rFonts w:ascii="Arial" w:hAnsi="Arial"/>
          <w:b/>
          <w:noProof/>
          <w:color w:val="002060"/>
          <w:sz w:val="22"/>
          <w:u w:val="single"/>
        </w:rPr>
      </w:pPr>
      <w:r w:rsidRPr="006C2802">
        <w:rPr>
          <w:rFonts w:ascii="Arial" w:hAnsi="Arial"/>
          <w:b/>
          <w:noProof/>
          <w:color w:val="002060"/>
          <w:sz w:val="22"/>
          <w:u w:val="single"/>
        </w:rPr>
        <w:lastRenderedPageBreak/>
        <w:t>SOCIETÀ VINCENTI GRADUATORIE COPPA DISCIPLINA</w:t>
      </w:r>
    </w:p>
    <w:p w:rsidR="00C25CFD" w:rsidRPr="00E73B39" w:rsidRDefault="00C25CFD" w:rsidP="00C25CFD">
      <w:pPr>
        <w:autoSpaceDE w:val="0"/>
        <w:rPr>
          <w:rFonts w:ascii="Arial" w:hAnsi="Arial"/>
          <w:noProof/>
          <w:color w:val="002060"/>
          <w:sz w:val="22"/>
        </w:rPr>
      </w:pP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CAMPIONATO 1°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VILLA SANT’ANTONIO</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CAMPIONATO 2°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BORGO SOLESTÀ</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CAMPIONATO 3° CATEGORIA</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VIS STELLA MSP</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CAMPIONATO SERIE D CALCIO A 5</w:t>
      </w:r>
      <w:r w:rsidRPr="006C2802">
        <w:rPr>
          <w:rFonts w:ascii="Arial" w:hAnsi="Arial"/>
          <w:b/>
          <w:noProof/>
          <w:color w:val="002060"/>
          <w:sz w:val="22"/>
        </w:rPr>
        <w:tab/>
      </w:r>
      <w:r w:rsidRPr="006C2802">
        <w:rPr>
          <w:rFonts w:ascii="Arial" w:hAnsi="Arial"/>
          <w:noProof/>
          <w:color w:val="002060"/>
          <w:sz w:val="22"/>
        </w:rPr>
        <w:tab/>
        <w:t>PICENO UNITED MMX</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JUNIORES REGIONALE</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t>GROTTAMMARE C. 1899 ARL</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JUNIORES PROVINCIALE</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b/>
      </w:r>
      <w:r w:rsidRPr="006C2802">
        <w:rPr>
          <w:rFonts w:ascii="Arial" w:hAnsi="Arial"/>
          <w:noProof/>
          <w:color w:val="002060"/>
          <w:sz w:val="22"/>
        </w:rPr>
        <w:tab/>
        <w:t>OFFIDA A.S.D</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ALLIEVI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t>CASTIGNANO A.S.D.</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GIOVANISSIMI PROVINCIALI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t>PICCOLI DIABOLICI</w:t>
      </w:r>
    </w:p>
    <w:p w:rsidR="00C25CFD" w:rsidRPr="006C2802" w:rsidRDefault="00C25CFD" w:rsidP="00C25CFD">
      <w:pPr>
        <w:autoSpaceDE w:val="0"/>
        <w:rPr>
          <w:rFonts w:ascii="Arial" w:hAnsi="Arial"/>
          <w:noProof/>
          <w:color w:val="002060"/>
          <w:sz w:val="22"/>
        </w:rPr>
      </w:pPr>
      <w:r w:rsidRPr="006C2802">
        <w:rPr>
          <w:rFonts w:ascii="Arial" w:hAnsi="Arial"/>
          <w:b/>
          <w:noProof/>
          <w:color w:val="002060"/>
          <w:sz w:val="22"/>
        </w:rPr>
        <w:t>GIOVANISSIMI CADETTI</w:t>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b/>
          <w:noProof/>
          <w:color w:val="002060"/>
          <w:sz w:val="22"/>
        </w:rPr>
        <w:tab/>
      </w:r>
      <w:r w:rsidRPr="006C2802">
        <w:rPr>
          <w:rFonts w:ascii="Arial" w:hAnsi="Arial"/>
          <w:noProof/>
          <w:color w:val="002060"/>
          <w:sz w:val="22"/>
        </w:rPr>
        <w:t>ASCOLI PICCHIO F.C. 1898 SPA B</w:t>
      </w:r>
    </w:p>
    <w:p w:rsidR="00C25CFD" w:rsidRPr="00E73B39" w:rsidRDefault="00C25CFD" w:rsidP="00C25CFD">
      <w:pPr>
        <w:autoSpaceDE w:val="0"/>
        <w:rPr>
          <w:rFonts w:ascii="Arial" w:hAnsi="Arial"/>
          <w:noProof/>
          <w:color w:val="002060"/>
          <w:sz w:val="22"/>
        </w:rPr>
      </w:pPr>
      <w:r w:rsidRPr="006C2802">
        <w:rPr>
          <w:rFonts w:ascii="Arial" w:hAnsi="Arial"/>
          <w:b/>
          <w:noProof/>
          <w:color w:val="002060"/>
          <w:sz w:val="22"/>
        </w:rPr>
        <w:t>TORNEO AMATORI</w:t>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r>
      <w:r w:rsidRPr="006C2802">
        <w:rPr>
          <w:rFonts w:ascii="Arial" w:hAnsi="Arial"/>
          <w:noProof/>
          <w:color w:val="002060"/>
          <w:sz w:val="22"/>
        </w:rPr>
        <w:tab/>
        <w:t>LE TORRI</w:t>
      </w:r>
    </w:p>
    <w:p w:rsidR="00C25CFD" w:rsidRDefault="00C25CFD" w:rsidP="00C25CFD">
      <w:pPr>
        <w:pStyle w:val="LndNormale1"/>
        <w:rPr>
          <w:b/>
          <w:color w:val="002060"/>
        </w:rPr>
      </w:pPr>
    </w:p>
    <w:p w:rsidR="00C25CFD" w:rsidRPr="0064790E" w:rsidRDefault="00C25CFD" w:rsidP="00C25CFD">
      <w:pPr>
        <w:autoSpaceDE w:val="0"/>
        <w:rPr>
          <w:rFonts w:ascii="Arial" w:hAnsi="Arial"/>
          <w:b/>
          <w:noProof/>
          <w:color w:val="002060"/>
          <w:sz w:val="22"/>
        </w:rPr>
      </w:pPr>
      <w:r w:rsidRPr="0064790E">
        <w:rPr>
          <w:rFonts w:ascii="Arial" w:hAnsi="Arial"/>
          <w:b/>
          <w:noProof/>
          <w:color w:val="002060"/>
          <w:sz w:val="22"/>
        </w:rPr>
        <w:t>Le altre società vincenti dei campionati non presenti in questo elenco sono state già premiate sul campo in occasione delle finali.</w:t>
      </w:r>
    </w:p>
    <w:p w:rsidR="00C25CFD" w:rsidRDefault="00C25CFD"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 xml:space="preserve">ORARIO </w:t>
      </w:r>
      <w:r>
        <w:rPr>
          <w:rFonts w:ascii="Arial" w:hAnsi="Arial" w:cs="Arial"/>
          <w:b/>
          <w:color w:val="002060"/>
          <w:sz w:val="28"/>
          <w:u w:val="single"/>
        </w:rPr>
        <w:t xml:space="preserve">ESTIVO </w:t>
      </w:r>
      <w:r w:rsidRPr="00D261D8">
        <w:rPr>
          <w:rFonts w:ascii="Arial" w:hAnsi="Arial" w:cs="Arial"/>
          <w:b/>
          <w:color w:val="002060"/>
          <w:sz w:val="28"/>
          <w:u w:val="single"/>
        </w:rPr>
        <w:t>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022E94" w:rsidP="00022E94">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 fino al 03 Agosto 2018:</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mattino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pomeriggio</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lunedì</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martedì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mercoledì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giovedì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15:00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venerdì</w:t>
            </w:r>
          </w:p>
        </w:tc>
        <w:tc>
          <w:tcPr>
            <w:tcW w:w="0" w:type="auto"/>
            <w:shd w:val="clear" w:color="auto" w:fill="auto"/>
          </w:tcPr>
          <w:p w:rsidR="00022E94" w:rsidRPr="006E72B0" w:rsidRDefault="00022E94" w:rsidP="00124F00">
            <w:pPr>
              <w:rPr>
                <w:sz w:val="24"/>
              </w:rPr>
            </w:pPr>
            <w:r w:rsidRPr="006E72B0">
              <w:rPr>
                <w:rFonts w:asciiTheme="minorHAnsi" w:eastAsia="Calibri" w:hAnsiTheme="minorHAnsi" w:cs="Arial"/>
                <w:smallCaps/>
                <w:color w:val="002060"/>
                <w:sz w:val="24"/>
              </w:rPr>
              <w:t>09.00 – 12:30</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13:30 – 17:00</w:t>
            </w:r>
          </w:p>
        </w:tc>
      </w:tr>
      <w:tr w:rsidR="00022E94" w:rsidRPr="006E72B0" w:rsidTr="00124F00">
        <w:trPr>
          <w:jc w:val="center"/>
        </w:trPr>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b/>
                <w:smallCaps/>
                <w:color w:val="002060"/>
                <w:sz w:val="24"/>
              </w:rPr>
            </w:pPr>
            <w:r w:rsidRPr="006E72B0">
              <w:rPr>
                <w:rFonts w:asciiTheme="minorHAnsi" w:eastAsia="Calibri" w:hAnsiTheme="minorHAnsi" w:cs="Arial"/>
                <w:b/>
                <w:smallCaps/>
                <w:color w:val="002060"/>
                <w:sz w:val="24"/>
              </w:rPr>
              <w:t>sabato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c>
          <w:tcPr>
            <w:tcW w:w="0" w:type="auto"/>
            <w:shd w:val="clear" w:color="auto" w:fill="auto"/>
          </w:tcPr>
          <w:p w:rsidR="00022E94" w:rsidRPr="006E72B0" w:rsidRDefault="00022E94" w:rsidP="00124F00">
            <w:pPr>
              <w:overflowPunct w:val="0"/>
              <w:autoSpaceDE w:val="0"/>
              <w:jc w:val="center"/>
              <w:textAlignment w:val="baseline"/>
              <w:rPr>
                <w:rFonts w:asciiTheme="minorHAnsi" w:eastAsia="Calibri" w:hAnsiTheme="minorHAnsi" w:cs="Arial"/>
                <w:smallCaps/>
                <w:color w:val="002060"/>
                <w:sz w:val="24"/>
              </w:rPr>
            </w:pPr>
            <w:r w:rsidRPr="006E72B0">
              <w:rPr>
                <w:rFonts w:asciiTheme="minorHAnsi" w:eastAsia="Calibri" w:hAnsiTheme="minorHAnsi" w:cs="Arial"/>
                <w:smallCaps/>
                <w:color w:val="002060"/>
                <w:sz w:val="24"/>
              </w:rPr>
              <w:t>chiuso</w:t>
            </w:r>
          </w:p>
        </w:tc>
      </w:tr>
    </w:tbl>
    <w:p w:rsidR="00022E94" w:rsidRPr="00D261D8" w:rsidRDefault="00022E94" w:rsidP="00022E94">
      <w:pPr>
        <w:overflowPunct w:val="0"/>
        <w:autoSpaceDE w:val="0"/>
        <w:textAlignment w:val="baseline"/>
        <w:rPr>
          <w:rFonts w:ascii="Arial" w:hAnsi="Arial" w:cs="Arial"/>
          <w:b/>
          <w:color w:val="002060"/>
          <w:sz w:val="22"/>
          <w:u w:val="single"/>
        </w:rPr>
      </w:pPr>
    </w:p>
    <w:p w:rsidR="00022E94" w:rsidRPr="00D261D8" w:rsidRDefault="00022E94"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25CFD" w:rsidRPr="00D261D8"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984F8C" w:rsidRPr="00937FDE" w:rsidRDefault="00937FDE" w:rsidP="000822F3">
      <w:pPr>
        <w:pStyle w:val="TITOLOCAMPIONATO"/>
        <w:shd w:val="clear" w:color="auto" w:fill="002060"/>
        <w:spacing w:before="0" w:beforeAutospacing="0" w:after="0" w:afterAutospacing="0"/>
        <w:rPr>
          <w:color w:val="FFFFFF"/>
        </w:rPr>
      </w:pPr>
      <w:bookmarkStart w:id="7" w:name="_Toc511723541"/>
      <w:r w:rsidRPr="00937FDE">
        <w:rPr>
          <w:color w:val="FFFFFF"/>
        </w:rPr>
        <w:t>NOTIZIE SU ATTIVITÀ AGONISTICA</w:t>
      </w:r>
      <w:bookmarkEnd w:id="7"/>
    </w:p>
    <w:p w:rsidR="0094354F" w:rsidRPr="00A36655" w:rsidRDefault="0094354F" w:rsidP="00044F36">
      <w:pPr>
        <w:pStyle w:val="breakline"/>
        <w:rPr>
          <w:color w:val="002060"/>
        </w:rPr>
      </w:pPr>
      <w:bookmarkStart w:id="8" w:name="ALLINFO"/>
    </w:p>
    <w:p w:rsidR="0094354F" w:rsidRPr="00A36655" w:rsidRDefault="0094354F" w:rsidP="00044F36">
      <w:pPr>
        <w:pStyle w:val="breakline"/>
        <w:rPr>
          <w:color w:val="002060"/>
        </w:rPr>
      </w:pPr>
    </w:p>
    <w:p w:rsidR="00044F36" w:rsidRPr="00A36655" w:rsidRDefault="00044F36" w:rsidP="001E5D0C">
      <w:pPr>
        <w:pStyle w:val="TITOLOCAMPIONATO"/>
        <w:shd w:val="clear" w:color="auto" w:fill="CCCCCC"/>
        <w:spacing w:before="0" w:beforeAutospacing="0" w:after="0" w:afterAutospacing="0"/>
        <w:rPr>
          <w:color w:val="002060"/>
        </w:rPr>
      </w:pPr>
      <w:r w:rsidRPr="00A36655">
        <w:rPr>
          <w:color w:val="002060"/>
        </w:rPr>
        <w:t>AMATORI ASCOLI</w:t>
      </w:r>
    </w:p>
    <w:p w:rsidR="00022E94" w:rsidRPr="00EA2DF2" w:rsidRDefault="00022E94" w:rsidP="00022E94">
      <w:pPr>
        <w:pStyle w:val="TITOLOPRINC"/>
        <w:jc w:val="left"/>
        <w:rPr>
          <w:color w:val="002060"/>
          <w:sz w:val="28"/>
          <w:u w:val="single"/>
        </w:rPr>
      </w:pPr>
      <w:bookmarkStart w:id="9" w:name="_Toc514253627"/>
      <w:r>
        <w:rPr>
          <w:color w:val="002060"/>
          <w:sz w:val="28"/>
          <w:u w:val="single"/>
        </w:rPr>
        <w:t>ATTIVITÀ AMATORI 2018-2019</w:t>
      </w:r>
    </w:p>
    <w:bookmarkEnd w:id="9"/>
    <w:p w:rsidR="00022E94" w:rsidRPr="00EA2DF2" w:rsidRDefault="00022E94" w:rsidP="00022E94">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2018-2019 verrà attivato il </w:t>
      </w:r>
      <w:r w:rsidRPr="00EA2DF2">
        <w:rPr>
          <w:rFonts w:ascii="Arial" w:eastAsia="Arial" w:hAnsi="Arial" w:cs="Arial"/>
          <w:b/>
          <w:color w:val="002060"/>
          <w:spacing w:val="1"/>
          <w:position w:val="-1"/>
          <w:sz w:val="22"/>
          <w:szCs w:val="28"/>
        </w:rPr>
        <w:t>TORNEO AMATORI OVER 40, con possibilità di tesseramento fino ad un massimo di n.4 “fuoriquota” che abbiano compiuto 35 anni (il regolamento completo verrà pubblicato nei primi Comunicati Ufficiali della stagione 2018-2019)</w:t>
      </w:r>
      <w:r w:rsidRPr="00EA2DF2">
        <w:rPr>
          <w:rFonts w:ascii="Arial" w:eastAsia="Arial" w:hAnsi="Arial" w:cs="Arial"/>
          <w:color w:val="002060"/>
          <w:spacing w:val="1"/>
          <w:position w:val="-1"/>
          <w:sz w:val="22"/>
          <w:szCs w:val="28"/>
        </w:rPr>
        <w:t>.</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Visto che il TORNEO AMATORI OVER 40 partirà al raggiungimento di almeno 10 squadre iscritte, si invitano le società e/o le persone interessate alla partecipazione a tale Torneo ad inviare una mail all’indirizzo </w:t>
      </w:r>
      <w:r w:rsidRPr="00EA2DF2">
        <w:rPr>
          <w:rFonts w:ascii="Arial" w:eastAsia="Arial" w:hAnsi="Arial" w:cs="Arial"/>
          <w:b/>
          <w:i/>
          <w:color w:val="002060"/>
          <w:spacing w:val="1"/>
          <w:position w:val="-1"/>
          <w:sz w:val="22"/>
          <w:szCs w:val="28"/>
        </w:rPr>
        <w:t>cplnd.ascoli@figc.it</w:t>
      </w:r>
      <w:r w:rsidRPr="00EA2DF2">
        <w:rPr>
          <w:rFonts w:ascii="Arial" w:eastAsia="Arial" w:hAnsi="Arial" w:cs="Arial"/>
          <w:color w:val="002060"/>
          <w:spacing w:val="1"/>
          <w:position w:val="-1"/>
          <w:sz w:val="22"/>
          <w:szCs w:val="28"/>
        </w:rPr>
        <w:t xml:space="preserve"> o a telefonare alla segreteria della Delegazione Provinciale (</w:t>
      </w:r>
      <w:r w:rsidRPr="00EA2DF2">
        <w:rPr>
          <w:rFonts w:ascii="Arial" w:eastAsia="Arial" w:hAnsi="Arial" w:cs="Arial"/>
          <w:b/>
          <w:i/>
          <w:color w:val="002060"/>
          <w:spacing w:val="1"/>
          <w:position w:val="-1"/>
          <w:sz w:val="22"/>
          <w:szCs w:val="28"/>
        </w:rPr>
        <w:t>0736.253102</w:t>
      </w:r>
      <w:r w:rsidRPr="00EA2DF2">
        <w:rPr>
          <w:rFonts w:ascii="Arial" w:eastAsia="Arial" w:hAnsi="Arial" w:cs="Arial"/>
          <w:color w:val="002060"/>
          <w:spacing w:val="1"/>
          <w:position w:val="-1"/>
          <w:sz w:val="22"/>
          <w:szCs w:val="28"/>
        </w:rPr>
        <w:t>) per comunicare la propria adesione, puramente indicativa ed in nessun modo vincolante, o per richiedere informazioni in merito.</w:t>
      </w:r>
    </w:p>
    <w:p w:rsidR="00022E94" w:rsidRPr="00EA2DF2" w:rsidRDefault="00022E94" w:rsidP="00022E94">
      <w:pPr>
        <w:rPr>
          <w:rFonts w:ascii="Arial" w:eastAsia="Arial" w:hAnsi="Arial" w:cs="Arial"/>
          <w:color w:val="002060"/>
          <w:spacing w:val="1"/>
          <w:position w:val="-1"/>
          <w:sz w:val="22"/>
          <w:szCs w:val="28"/>
        </w:rPr>
      </w:pPr>
    </w:p>
    <w:p w:rsidR="00022E94" w:rsidRPr="00EA2DF2" w:rsidRDefault="00022E94" w:rsidP="00022E94">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lastRenderedPageBreak/>
        <w:t>Qualora ci fossero società che, pur non avendo partecipato alla riunione programmatica</w:t>
      </w:r>
      <w:r>
        <w:rPr>
          <w:rFonts w:ascii="Arial" w:eastAsia="Arial" w:hAnsi="Arial" w:cs="Arial"/>
          <w:color w:val="002060"/>
          <w:spacing w:val="1"/>
          <w:position w:val="-1"/>
          <w:sz w:val="22"/>
          <w:szCs w:val="28"/>
        </w:rPr>
        <w:t xml:space="preserve"> svolta il 1 Giugno scorso</w:t>
      </w:r>
      <w:r w:rsidRPr="00EA2DF2">
        <w:rPr>
          <w:rFonts w:ascii="Arial" w:eastAsia="Arial" w:hAnsi="Arial" w:cs="Arial"/>
          <w:color w:val="002060"/>
          <w:spacing w:val="1"/>
          <w:position w:val="-1"/>
          <w:sz w:val="22"/>
          <w:szCs w:val="28"/>
        </w:rPr>
        <w:t>, volessero inviare proposte e/o suggerimenti per l’attività Amatori, sono invitate ad inviarle alla Delegazione Provinciale secondo le modalità sopra descritte.</w:t>
      </w:r>
    </w:p>
    <w:p w:rsidR="00022E94" w:rsidRDefault="00022E94" w:rsidP="00022E94">
      <w:pPr>
        <w:rPr>
          <w:rFonts w:ascii="Arial" w:eastAsia="Arial" w:hAnsi="Arial" w:cs="Arial"/>
          <w:color w:val="002060"/>
          <w:spacing w:val="1"/>
          <w:position w:val="-1"/>
          <w:sz w:val="22"/>
          <w:szCs w:val="28"/>
        </w:rPr>
      </w:pPr>
    </w:p>
    <w:p w:rsidR="001E5D0C" w:rsidRPr="005225D7" w:rsidRDefault="00022E94" w:rsidP="005225D7">
      <w:pPr>
        <w:rPr>
          <w:rFonts w:ascii="Arial" w:eastAsia="Arial" w:hAnsi="Arial" w:cs="Arial"/>
          <w:color w:val="002060"/>
          <w:spacing w:val="1"/>
          <w:position w:val="-1"/>
          <w:sz w:val="22"/>
          <w:szCs w:val="28"/>
        </w:rPr>
      </w:pPr>
      <w:r w:rsidRPr="00EA2DF2">
        <w:rPr>
          <w:rFonts w:ascii="Arial" w:eastAsia="Arial" w:hAnsi="Arial" w:cs="Arial"/>
          <w:color w:val="002060"/>
          <w:spacing w:val="1"/>
          <w:position w:val="-1"/>
          <w:sz w:val="22"/>
          <w:szCs w:val="28"/>
        </w:rPr>
        <w:t xml:space="preserve">La Delegazione Provinciale valuterà attentamente tutto il materiale ricevuto e comunicherà eventuali variazioni ai regolamenti attraverso i Comunicati Ufficiali.  </w:t>
      </w:r>
    </w:p>
    <w:bookmarkEnd w:id="8"/>
    <w:p w:rsidR="0094354F" w:rsidRDefault="0094354F"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DELIBERE DELLA CORTE SPORTIVA DI APPELLO TERRITORIALE</w:t>
      </w:r>
      <w:bookmarkEnd w:id="10"/>
    </w:p>
    <w:p w:rsidR="00822CD8" w:rsidRDefault="00822CD8"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AE05CF" w:rsidRDefault="00AE05CF" w:rsidP="001D1077">
      <w:pPr>
        <w:pStyle w:val="LndNormale1"/>
        <w:rPr>
          <w:b/>
          <w:color w:val="002060"/>
          <w:u w:val="single" w:color="002060"/>
        </w:rPr>
      </w:pPr>
    </w:p>
    <w:p w:rsidR="001C0EAB" w:rsidRDefault="001C0EAB" w:rsidP="00AE05CF">
      <w:pPr>
        <w:pStyle w:val="LndNormale1"/>
        <w:rPr>
          <w:color w:val="002060"/>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1E623E">
        <w:rPr>
          <w:b/>
          <w:color w:val="002060"/>
          <w:u w:val="single"/>
        </w:rPr>
        <w:t>11</w:t>
      </w:r>
      <w:r>
        <w:rPr>
          <w:b/>
          <w:color w:val="002060"/>
          <w:u w:val="single"/>
        </w:rPr>
        <w:t>/</w:t>
      </w:r>
      <w:r w:rsidR="001C0EAB">
        <w:rPr>
          <w:b/>
          <w:color w:val="002060"/>
          <w:u w:val="single"/>
        </w:rPr>
        <w:t>07</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AE05CF" w:rsidRDefault="00AE05CF" w:rsidP="00AE05CF"/>
    <w:p w:rsidR="00822CD8" w:rsidRDefault="00822CD8" w:rsidP="00822CD8">
      <w:pPr>
        <w:spacing w:after="120"/>
      </w:pPr>
    </w:p>
    <w:p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1DA" w:rsidRDefault="007251DA">
      <w:r>
        <w:separator/>
      </w:r>
    </w:p>
  </w:endnote>
  <w:endnote w:type="continuationSeparator" w:id="0">
    <w:p w:rsidR="007251DA" w:rsidRDefault="0072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Default="00124F00"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124F00" w:rsidRDefault="00124F0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Pr="008A146E" w:rsidRDefault="00124F00"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05D1D">
      <w:rPr>
        <w:rStyle w:val="Numeropagina"/>
        <w:noProof/>
        <w:color w:val="002060"/>
      </w:rPr>
      <w:t>1</w:t>
    </w:r>
    <w:r w:rsidRPr="008A146E">
      <w:rPr>
        <w:rStyle w:val="Numeropagina"/>
        <w:color w:val="002060"/>
      </w:rPr>
      <w:fldChar w:fldCharType="end"/>
    </w:r>
    <w:r w:rsidRPr="008A146E">
      <w:rPr>
        <w:rStyle w:val="Numeropagina"/>
        <w:color w:val="002060"/>
      </w:rPr>
      <w:t xml:space="preserve"> / </w:t>
    </w:r>
    <w:r>
      <w:rPr>
        <w:color w:val="002060"/>
      </w:rPr>
      <w:t>02</w:t>
    </w:r>
  </w:p>
  <w:p w:rsidR="00124F00" w:rsidRPr="00B41648" w:rsidRDefault="00124F00"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1DA" w:rsidRDefault="007251DA">
      <w:r>
        <w:separator/>
      </w:r>
    </w:p>
  </w:footnote>
  <w:footnote w:type="continuationSeparator" w:id="0">
    <w:p w:rsidR="007251DA" w:rsidRDefault="00725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F00" w:rsidRPr="00C828DB" w:rsidRDefault="00124F00"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124F00">
      <w:tc>
        <w:tcPr>
          <w:tcW w:w="2050" w:type="dxa"/>
        </w:tcPr>
        <w:p w:rsidR="00124F00" w:rsidRDefault="00124F00">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124F00" w:rsidRDefault="00124F00">
          <w:pPr>
            <w:pStyle w:val="Intestazione"/>
            <w:tabs>
              <w:tab w:val="left" w:pos="435"/>
              <w:tab w:val="right" w:pos="7588"/>
            </w:tabs>
            <w:rPr>
              <w:sz w:val="24"/>
            </w:rPr>
          </w:pPr>
        </w:p>
      </w:tc>
    </w:tr>
  </w:tbl>
  <w:p w:rsidR="00124F00" w:rsidRDefault="00124F00">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5C2249E"/>
    <w:multiLevelType w:val="hybridMultilevel"/>
    <w:tmpl w:val="F97ED8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C4698D"/>
    <w:multiLevelType w:val="hybridMultilevel"/>
    <w:tmpl w:val="096CCF7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F8503BC"/>
    <w:multiLevelType w:val="hybridMultilevel"/>
    <w:tmpl w:val="A3E64218"/>
    <w:lvl w:ilvl="0" w:tplc="E460C0EA">
      <w:start w:val="1"/>
      <w:numFmt w:val="bullet"/>
      <w:lvlText w:val=""/>
      <w:lvlJc w:val="left"/>
      <w:pPr>
        <w:ind w:left="720" w:hanging="360"/>
      </w:pPr>
      <w:rPr>
        <w:rFonts w:ascii="Symbol" w:hAnsi="Symbol" w:hint="default"/>
      </w:rPr>
    </w:lvl>
    <w:lvl w:ilvl="1" w:tplc="4BE06442">
      <w:start w:val="1"/>
      <w:numFmt w:val="bullet"/>
      <w:lvlText w:val="o"/>
      <w:lvlJc w:val="left"/>
      <w:pPr>
        <w:ind w:left="1440" w:hanging="360"/>
      </w:pPr>
      <w:rPr>
        <w:rFonts w:ascii="Courier New" w:hAnsi="Courier New" w:cs="Courier New" w:hint="default"/>
      </w:rPr>
    </w:lvl>
    <w:lvl w:ilvl="2" w:tplc="BE0A22A2" w:tentative="1">
      <w:start w:val="1"/>
      <w:numFmt w:val="bullet"/>
      <w:lvlText w:val=""/>
      <w:lvlJc w:val="left"/>
      <w:pPr>
        <w:ind w:left="2160" w:hanging="360"/>
      </w:pPr>
      <w:rPr>
        <w:rFonts w:ascii="Wingdings" w:hAnsi="Wingdings" w:hint="default"/>
      </w:rPr>
    </w:lvl>
    <w:lvl w:ilvl="3" w:tplc="E90E53CC" w:tentative="1">
      <w:start w:val="1"/>
      <w:numFmt w:val="bullet"/>
      <w:lvlText w:val=""/>
      <w:lvlJc w:val="left"/>
      <w:pPr>
        <w:ind w:left="2880" w:hanging="360"/>
      </w:pPr>
      <w:rPr>
        <w:rFonts w:ascii="Symbol" w:hAnsi="Symbol" w:hint="default"/>
      </w:rPr>
    </w:lvl>
    <w:lvl w:ilvl="4" w:tplc="1BC6EAEC" w:tentative="1">
      <w:start w:val="1"/>
      <w:numFmt w:val="bullet"/>
      <w:lvlText w:val="o"/>
      <w:lvlJc w:val="left"/>
      <w:pPr>
        <w:ind w:left="3600" w:hanging="360"/>
      </w:pPr>
      <w:rPr>
        <w:rFonts w:ascii="Courier New" w:hAnsi="Courier New" w:cs="Courier New" w:hint="default"/>
      </w:rPr>
    </w:lvl>
    <w:lvl w:ilvl="5" w:tplc="F47014AA" w:tentative="1">
      <w:start w:val="1"/>
      <w:numFmt w:val="bullet"/>
      <w:lvlText w:val=""/>
      <w:lvlJc w:val="left"/>
      <w:pPr>
        <w:ind w:left="4320" w:hanging="360"/>
      </w:pPr>
      <w:rPr>
        <w:rFonts w:ascii="Wingdings" w:hAnsi="Wingdings" w:hint="default"/>
      </w:rPr>
    </w:lvl>
    <w:lvl w:ilvl="6" w:tplc="2B6ADE66" w:tentative="1">
      <w:start w:val="1"/>
      <w:numFmt w:val="bullet"/>
      <w:lvlText w:val=""/>
      <w:lvlJc w:val="left"/>
      <w:pPr>
        <w:ind w:left="5040" w:hanging="360"/>
      </w:pPr>
      <w:rPr>
        <w:rFonts w:ascii="Symbol" w:hAnsi="Symbol" w:hint="default"/>
      </w:rPr>
    </w:lvl>
    <w:lvl w:ilvl="7" w:tplc="6D140BFC" w:tentative="1">
      <w:start w:val="1"/>
      <w:numFmt w:val="bullet"/>
      <w:lvlText w:val="o"/>
      <w:lvlJc w:val="left"/>
      <w:pPr>
        <w:ind w:left="5760" w:hanging="360"/>
      </w:pPr>
      <w:rPr>
        <w:rFonts w:ascii="Courier New" w:hAnsi="Courier New" w:cs="Courier New" w:hint="default"/>
      </w:rPr>
    </w:lvl>
    <w:lvl w:ilvl="8" w:tplc="091492C6" w:tentative="1">
      <w:start w:val="1"/>
      <w:numFmt w:val="bullet"/>
      <w:lvlText w:val=""/>
      <w:lvlJc w:val="left"/>
      <w:pPr>
        <w:ind w:left="6480" w:hanging="360"/>
      </w:pPr>
      <w:rPr>
        <w:rFonts w:ascii="Wingdings" w:hAnsi="Wingdings" w:hint="default"/>
      </w:rPr>
    </w:lvl>
  </w:abstractNum>
  <w:abstractNum w:abstractNumId="5">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67530DE"/>
    <w:multiLevelType w:val="hybridMultilevel"/>
    <w:tmpl w:val="CB98FCE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9271E0A"/>
    <w:multiLevelType w:val="hybridMultilevel"/>
    <w:tmpl w:val="370ACD2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94C3C2B"/>
    <w:multiLevelType w:val="hybridMultilevel"/>
    <w:tmpl w:val="E9305BF2"/>
    <w:lvl w:ilvl="0" w:tplc="46A6A774">
      <w:start w:val="1"/>
      <w:numFmt w:val="bullet"/>
      <w:lvlText w:val=""/>
      <w:lvlJc w:val="left"/>
      <w:pPr>
        <w:ind w:left="720" w:hanging="360"/>
      </w:pPr>
      <w:rPr>
        <w:rFonts w:ascii="Symbol" w:hAnsi="Symbol" w:hint="default"/>
      </w:rPr>
    </w:lvl>
    <w:lvl w:ilvl="1" w:tplc="8FAA08CA" w:tentative="1">
      <w:start w:val="1"/>
      <w:numFmt w:val="bullet"/>
      <w:lvlText w:val="o"/>
      <w:lvlJc w:val="left"/>
      <w:pPr>
        <w:ind w:left="1440" w:hanging="360"/>
      </w:pPr>
      <w:rPr>
        <w:rFonts w:ascii="Courier New" w:hAnsi="Courier New" w:cs="Courier New" w:hint="default"/>
      </w:rPr>
    </w:lvl>
    <w:lvl w:ilvl="2" w:tplc="8A82070A" w:tentative="1">
      <w:start w:val="1"/>
      <w:numFmt w:val="bullet"/>
      <w:lvlText w:val=""/>
      <w:lvlJc w:val="left"/>
      <w:pPr>
        <w:ind w:left="2160" w:hanging="360"/>
      </w:pPr>
      <w:rPr>
        <w:rFonts w:ascii="Wingdings" w:hAnsi="Wingdings" w:hint="default"/>
      </w:rPr>
    </w:lvl>
    <w:lvl w:ilvl="3" w:tplc="789434EA" w:tentative="1">
      <w:start w:val="1"/>
      <w:numFmt w:val="bullet"/>
      <w:lvlText w:val=""/>
      <w:lvlJc w:val="left"/>
      <w:pPr>
        <w:ind w:left="2880" w:hanging="360"/>
      </w:pPr>
      <w:rPr>
        <w:rFonts w:ascii="Symbol" w:hAnsi="Symbol" w:hint="default"/>
      </w:rPr>
    </w:lvl>
    <w:lvl w:ilvl="4" w:tplc="415CBAC8" w:tentative="1">
      <w:start w:val="1"/>
      <w:numFmt w:val="bullet"/>
      <w:lvlText w:val="o"/>
      <w:lvlJc w:val="left"/>
      <w:pPr>
        <w:ind w:left="3600" w:hanging="360"/>
      </w:pPr>
      <w:rPr>
        <w:rFonts w:ascii="Courier New" w:hAnsi="Courier New" w:cs="Courier New" w:hint="default"/>
      </w:rPr>
    </w:lvl>
    <w:lvl w:ilvl="5" w:tplc="2DE29D64" w:tentative="1">
      <w:start w:val="1"/>
      <w:numFmt w:val="bullet"/>
      <w:lvlText w:val=""/>
      <w:lvlJc w:val="left"/>
      <w:pPr>
        <w:ind w:left="4320" w:hanging="360"/>
      </w:pPr>
      <w:rPr>
        <w:rFonts w:ascii="Wingdings" w:hAnsi="Wingdings" w:hint="default"/>
      </w:rPr>
    </w:lvl>
    <w:lvl w:ilvl="6" w:tplc="713A17BC" w:tentative="1">
      <w:start w:val="1"/>
      <w:numFmt w:val="bullet"/>
      <w:lvlText w:val=""/>
      <w:lvlJc w:val="left"/>
      <w:pPr>
        <w:ind w:left="5040" w:hanging="360"/>
      </w:pPr>
      <w:rPr>
        <w:rFonts w:ascii="Symbol" w:hAnsi="Symbol" w:hint="default"/>
      </w:rPr>
    </w:lvl>
    <w:lvl w:ilvl="7" w:tplc="CF5A4406" w:tentative="1">
      <w:start w:val="1"/>
      <w:numFmt w:val="bullet"/>
      <w:lvlText w:val="o"/>
      <w:lvlJc w:val="left"/>
      <w:pPr>
        <w:ind w:left="5760" w:hanging="360"/>
      </w:pPr>
      <w:rPr>
        <w:rFonts w:ascii="Courier New" w:hAnsi="Courier New" w:cs="Courier New" w:hint="default"/>
      </w:rPr>
    </w:lvl>
    <w:lvl w:ilvl="8" w:tplc="F9004206" w:tentative="1">
      <w:start w:val="1"/>
      <w:numFmt w:val="bullet"/>
      <w:lvlText w:val=""/>
      <w:lvlJc w:val="left"/>
      <w:pPr>
        <w:ind w:left="6480" w:hanging="360"/>
      </w:pPr>
      <w:rPr>
        <w:rFonts w:ascii="Wingdings" w:hAnsi="Wingdings" w:hint="default"/>
      </w:rPr>
    </w:lvl>
  </w:abstractNum>
  <w:abstractNum w:abstractNumId="9">
    <w:nsid w:val="1E7773A5"/>
    <w:multiLevelType w:val="hybridMultilevel"/>
    <w:tmpl w:val="BC2C9D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1">
    <w:nsid w:val="28667B07"/>
    <w:multiLevelType w:val="hybridMultilevel"/>
    <w:tmpl w:val="A23A3790"/>
    <w:lvl w:ilvl="0" w:tplc="04100001">
      <w:start w:val="1"/>
      <w:numFmt w:val="bullet"/>
      <w:lvlText w:val=""/>
      <w:lvlJc w:val="left"/>
      <w:pPr>
        <w:ind w:left="842" w:hanging="360"/>
      </w:pPr>
      <w:rPr>
        <w:rFonts w:ascii="Symbol" w:hAnsi="Symbol" w:hint="default"/>
      </w:rPr>
    </w:lvl>
    <w:lvl w:ilvl="1" w:tplc="04100003" w:tentative="1">
      <w:start w:val="1"/>
      <w:numFmt w:val="bullet"/>
      <w:lvlText w:val="o"/>
      <w:lvlJc w:val="left"/>
      <w:pPr>
        <w:ind w:left="1562" w:hanging="360"/>
      </w:pPr>
      <w:rPr>
        <w:rFonts w:ascii="Courier New" w:hAnsi="Courier New" w:cs="Courier New" w:hint="default"/>
      </w:rPr>
    </w:lvl>
    <w:lvl w:ilvl="2" w:tplc="04100005" w:tentative="1">
      <w:start w:val="1"/>
      <w:numFmt w:val="bullet"/>
      <w:lvlText w:val=""/>
      <w:lvlJc w:val="left"/>
      <w:pPr>
        <w:ind w:left="2282" w:hanging="360"/>
      </w:pPr>
      <w:rPr>
        <w:rFonts w:ascii="Wingdings" w:hAnsi="Wingdings" w:hint="default"/>
      </w:rPr>
    </w:lvl>
    <w:lvl w:ilvl="3" w:tplc="04100001" w:tentative="1">
      <w:start w:val="1"/>
      <w:numFmt w:val="bullet"/>
      <w:lvlText w:val=""/>
      <w:lvlJc w:val="left"/>
      <w:pPr>
        <w:ind w:left="3002" w:hanging="360"/>
      </w:pPr>
      <w:rPr>
        <w:rFonts w:ascii="Symbol" w:hAnsi="Symbol" w:hint="default"/>
      </w:rPr>
    </w:lvl>
    <w:lvl w:ilvl="4" w:tplc="04100003" w:tentative="1">
      <w:start w:val="1"/>
      <w:numFmt w:val="bullet"/>
      <w:lvlText w:val="o"/>
      <w:lvlJc w:val="left"/>
      <w:pPr>
        <w:ind w:left="3722" w:hanging="360"/>
      </w:pPr>
      <w:rPr>
        <w:rFonts w:ascii="Courier New" w:hAnsi="Courier New" w:cs="Courier New" w:hint="default"/>
      </w:rPr>
    </w:lvl>
    <w:lvl w:ilvl="5" w:tplc="04100005" w:tentative="1">
      <w:start w:val="1"/>
      <w:numFmt w:val="bullet"/>
      <w:lvlText w:val=""/>
      <w:lvlJc w:val="left"/>
      <w:pPr>
        <w:ind w:left="4442" w:hanging="360"/>
      </w:pPr>
      <w:rPr>
        <w:rFonts w:ascii="Wingdings" w:hAnsi="Wingdings" w:hint="default"/>
      </w:rPr>
    </w:lvl>
    <w:lvl w:ilvl="6" w:tplc="04100001" w:tentative="1">
      <w:start w:val="1"/>
      <w:numFmt w:val="bullet"/>
      <w:lvlText w:val=""/>
      <w:lvlJc w:val="left"/>
      <w:pPr>
        <w:ind w:left="5162" w:hanging="360"/>
      </w:pPr>
      <w:rPr>
        <w:rFonts w:ascii="Symbol" w:hAnsi="Symbol" w:hint="default"/>
      </w:rPr>
    </w:lvl>
    <w:lvl w:ilvl="7" w:tplc="04100003" w:tentative="1">
      <w:start w:val="1"/>
      <w:numFmt w:val="bullet"/>
      <w:lvlText w:val="o"/>
      <w:lvlJc w:val="left"/>
      <w:pPr>
        <w:ind w:left="5882" w:hanging="360"/>
      </w:pPr>
      <w:rPr>
        <w:rFonts w:ascii="Courier New" w:hAnsi="Courier New" w:cs="Courier New" w:hint="default"/>
      </w:rPr>
    </w:lvl>
    <w:lvl w:ilvl="8" w:tplc="04100005" w:tentative="1">
      <w:start w:val="1"/>
      <w:numFmt w:val="bullet"/>
      <w:lvlText w:val=""/>
      <w:lvlJc w:val="left"/>
      <w:pPr>
        <w:ind w:left="6602" w:hanging="360"/>
      </w:pPr>
      <w:rPr>
        <w:rFonts w:ascii="Wingdings" w:hAnsi="Wingdings" w:hint="default"/>
      </w:rPr>
    </w:lvl>
  </w:abstractNum>
  <w:abstractNum w:abstractNumId="12">
    <w:nsid w:val="2FD252D9"/>
    <w:multiLevelType w:val="hybridMultilevel"/>
    <w:tmpl w:val="3336F9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7810406"/>
    <w:multiLevelType w:val="hybridMultilevel"/>
    <w:tmpl w:val="22B043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85D09AD"/>
    <w:multiLevelType w:val="hybridMultilevel"/>
    <w:tmpl w:val="E888375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6">
    <w:nsid w:val="3CAB2280"/>
    <w:multiLevelType w:val="hybridMultilevel"/>
    <w:tmpl w:val="63FE5C08"/>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D9C5B80"/>
    <w:multiLevelType w:val="hybridMultilevel"/>
    <w:tmpl w:val="20085494"/>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9E62FC5"/>
    <w:multiLevelType w:val="hybridMultilevel"/>
    <w:tmpl w:val="1D628FF0"/>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824143F"/>
    <w:multiLevelType w:val="hybridMultilevel"/>
    <w:tmpl w:val="E4FE9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3">
    <w:nsid w:val="73B658CC"/>
    <w:multiLevelType w:val="hybridMultilevel"/>
    <w:tmpl w:val="CBE82EE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A154A9F"/>
    <w:multiLevelType w:val="hybridMultilevel"/>
    <w:tmpl w:val="F9ACCA12"/>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4"/>
  </w:num>
  <w:num w:numId="4">
    <w:abstractNumId w:val="8"/>
  </w:num>
  <w:num w:numId="5">
    <w:abstractNumId w:val="20"/>
  </w:num>
  <w:num w:numId="6">
    <w:abstractNumId w:val="13"/>
  </w:num>
  <w:num w:numId="7">
    <w:abstractNumId w:val="0"/>
  </w:num>
  <w:num w:numId="8">
    <w:abstractNumId w:val="9"/>
  </w:num>
  <w:num w:numId="9">
    <w:abstractNumId w:val="12"/>
  </w:num>
  <w:num w:numId="10">
    <w:abstractNumId w:val="3"/>
  </w:num>
  <w:num w:numId="11">
    <w:abstractNumId w:val="14"/>
  </w:num>
  <w:num w:numId="12">
    <w:abstractNumId w:val="2"/>
  </w:num>
  <w:num w:numId="13">
    <w:abstractNumId w:val="11"/>
  </w:num>
  <w:num w:numId="14">
    <w:abstractNumId w:val="5"/>
  </w:num>
  <w:num w:numId="1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num>
  <w:num w:numId="19">
    <w:abstractNumId w:val="1"/>
  </w:num>
  <w:num w:numId="20">
    <w:abstractNumId w:val="6"/>
  </w:num>
  <w:num w:numId="21">
    <w:abstractNumId w:val="7"/>
  </w:num>
  <w:num w:numId="22">
    <w:abstractNumId w:val="24"/>
  </w:num>
  <w:num w:numId="23">
    <w:abstractNumId w:val="16"/>
  </w:num>
  <w:num w:numId="24">
    <w:abstractNumId w:val="17"/>
  </w:num>
  <w:num w:numId="25">
    <w:abstractNumId w:val="1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22E94"/>
    <w:rsid w:val="00026891"/>
    <w:rsid w:val="00036E56"/>
    <w:rsid w:val="00044F36"/>
    <w:rsid w:val="00046340"/>
    <w:rsid w:val="00070E37"/>
    <w:rsid w:val="00075B1B"/>
    <w:rsid w:val="000822F3"/>
    <w:rsid w:val="00083659"/>
    <w:rsid w:val="00090139"/>
    <w:rsid w:val="000B0248"/>
    <w:rsid w:val="000C14E0"/>
    <w:rsid w:val="000C1D7A"/>
    <w:rsid w:val="000D47BA"/>
    <w:rsid w:val="000D4C5B"/>
    <w:rsid w:val="000E4A63"/>
    <w:rsid w:val="000E59D5"/>
    <w:rsid w:val="000E6245"/>
    <w:rsid w:val="000F5D34"/>
    <w:rsid w:val="000F7C58"/>
    <w:rsid w:val="00102631"/>
    <w:rsid w:val="00102D1B"/>
    <w:rsid w:val="00111202"/>
    <w:rsid w:val="00115D04"/>
    <w:rsid w:val="0011616A"/>
    <w:rsid w:val="00122193"/>
    <w:rsid w:val="00124F00"/>
    <w:rsid w:val="001253C5"/>
    <w:rsid w:val="00132FDD"/>
    <w:rsid w:val="001470AF"/>
    <w:rsid w:val="00152FAB"/>
    <w:rsid w:val="00161ADE"/>
    <w:rsid w:val="0016422F"/>
    <w:rsid w:val="00165AF7"/>
    <w:rsid w:val="00170CFD"/>
    <w:rsid w:val="001725B0"/>
    <w:rsid w:val="001800DE"/>
    <w:rsid w:val="00181F44"/>
    <w:rsid w:val="00183ADA"/>
    <w:rsid w:val="00192E9C"/>
    <w:rsid w:val="00195D7C"/>
    <w:rsid w:val="001A19F1"/>
    <w:rsid w:val="001A26BF"/>
    <w:rsid w:val="001A3C89"/>
    <w:rsid w:val="001B099D"/>
    <w:rsid w:val="001B197F"/>
    <w:rsid w:val="001B3335"/>
    <w:rsid w:val="001B3670"/>
    <w:rsid w:val="001C06DD"/>
    <w:rsid w:val="001C0EAB"/>
    <w:rsid w:val="001C41B1"/>
    <w:rsid w:val="001C5328"/>
    <w:rsid w:val="001D1077"/>
    <w:rsid w:val="001D131A"/>
    <w:rsid w:val="001E5D0C"/>
    <w:rsid w:val="001E623E"/>
    <w:rsid w:val="001E6A53"/>
    <w:rsid w:val="001F4F79"/>
    <w:rsid w:val="0020745A"/>
    <w:rsid w:val="00211B14"/>
    <w:rsid w:val="0021363E"/>
    <w:rsid w:val="00217A46"/>
    <w:rsid w:val="002522CE"/>
    <w:rsid w:val="00252716"/>
    <w:rsid w:val="00254435"/>
    <w:rsid w:val="00271635"/>
    <w:rsid w:val="00271664"/>
    <w:rsid w:val="00283E77"/>
    <w:rsid w:val="002950F9"/>
    <w:rsid w:val="002978E5"/>
    <w:rsid w:val="002B032F"/>
    <w:rsid w:val="002B0641"/>
    <w:rsid w:val="002B26CC"/>
    <w:rsid w:val="002B2A42"/>
    <w:rsid w:val="002B2BF9"/>
    <w:rsid w:val="002B6DDC"/>
    <w:rsid w:val="002C1673"/>
    <w:rsid w:val="002D1B3F"/>
    <w:rsid w:val="002E0A47"/>
    <w:rsid w:val="002E116E"/>
    <w:rsid w:val="002E26CC"/>
    <w:rsid w:val="002F3219"/>
    <w:rsid w:val="002F5CFB"/>
    <w:rsid w:val="00305179"/>
    <w:rsid w:val="00312BF2"/>
    <w:rsid w:val="003157BE"/>
    <w:rsid w:val="00315BF7"/>
    <w:rsid w:val="00325A83"/>
    <w:rsid w:val="00330B73"/>
    <w:rsid w:val="00335DC8"/>
    <w:rsid w:val="00343A01"/>
    <w:rsid w:val="0036283E"/>
    <w:rsid w:val="003645BC"/>
    <w:rsid w:val="0037312D"/>
    <w:rsid w:val="0037758B"/>
    <w:rsid w:val="003815EE"/>
    <w:rsid w:val="0038166E"/>
    <w:rsid w:val="003832A3"/>
    <w:rsid w:val="003B2B2D"/>
    <w:rsid w:val="003B38B8"/>
    <w:rsid w:val="003B78AA"/>
    <w:rsid w:val="003C730F"/>
    <w:rsid w:val="003D2C6C"/>
    <w:rsid w:val="003D504D"/>
    <w:rsid w:val="003D6892"/>
    <w:rsid w:val="003E09B8"/>
    <w:rsid w:val="003E40C7"/>
    <w:rsid w:val="003E4440"/>
    <w:rsid w:val="003F141D"/>
    <w:rsid w:val="003F7188"/>
    <w:rsid w:val="00404967"/>
    <w:rsid w:val="00405DF0"/>
    <w:rsid w:val="0041311E"/>
    <w:rsid w:val="00416BDA"/>
    <w:rsid w:val="004272A8"/>
    <w:rsid w:val="00432C19"/>
    <w:rsid w:val="00436F00"/>
    <w:rsid w:val="0044523F"/>
    <w:rsid w:val="004525DF"/>
    <w:rsid w:val="0045529E"/>
    <w:rsid w:val="00455B76"/>
    <w:rsid w:val="004567F3"/>
    <w:rsid w:val="00470666"/>
    <w:rsid w:val="00471902"/>
    <w:rsid w:val="00475A36"/>
    <w:rsid w:val="00477B8D"/>
    <w:rsid w:val="00480FB5"/>
    <w:rsid w:val="00483623"/>
    <w:rsid w:val="004A3585"/>
    <w:rsid w:val="004A7970"/>
    <w:rsid w:val="004B0800"/>
    <w:rsid w:val="004B27F8"/>
    <w:rsid w:val="004C0932"/>
    <w:rsid w:val="004E111D"/>
    <w:rsid w:val="0051130A"/>
    <w:rsid w:val="0051150E"/>
    <w:rsid w:val="005173BE"/>
    <w:rsid w:val="005225D7"/>
    <w:rsid w:val="00553521"/>
    <w:rsid w:val="00556DF5"/>
    <w:rsid w:val="005626CA"/>
    <w:rsid w:val="00564A57"/>
    <w:rsid w:val="005652B5"/>
    <w:rsid w:val="00583441"/>
    <w:rsid w:val="00584086"/>
    <w:rsid w:val="005868EC"/>
    <w:rsid w:val="0058783A"/>
    <w:rsid w:val="00594020"/>
    <w:rsid w:val="0059720C"/>
    <w:rsid w:val="005A060C"/>
    <w:rsid w:val="005A268B"/>
    <w:rsid w:val="005A4D8A"/>
    <w:rsid w:val="005B7D8A"/>
    <w:rsid w:val="005C5BDD"/>
    <w:rsid w:val="005C6388"/>
    <w:rsid w:val="005C6769"/>
    <w:rsid w:val="005D406D"/>
    <w:rsid w:val="005D433D"/>
    <w:rsid w:val="005E4D3C"/>
    <w:rsid w:val="005F2785"/>
    <w:rsid w:val="00604746"/>
    <w:rsid w:val="00604910"/>
    <w:rsid w:val="00605D1D"/>
    <w:rsid w:val="00607CBB"/>
    <w:rsid w:val="0061242D"/>
    <w:rsid w:val="0062095D"/>
    <w:rsid w:val="0063677B"/>
    <w:rsid w:val="006402AB"/>
    <w:rsid w:val="00641101"/>
    <w:rsid w:val="00641296"/>
    <w:rsid w:val="00642C3B"/>
    <w:rsid w:val="00644863"/>
    <w:rsid w:val="00651B0E"/>
    <w:rsid w:val="00653ABD"/>
    <w:rsid w:val="00665A69"/>
    <w:rsid w:val="0067444C"/>
    <w:rsid w:val="00674877"/>
    <w:rsid w:val="00674B26"/>
    <w:rsid w:val="00677AA4"/>
    <w:rsid w:val="006814C9"/>
    <w:rsid w:val="006817DB"/>
    <w:rsid w:val="00685F19"/>
    <w:rsid w:val="00693E11"/>
    <w:rsid w:val="00695EB7"/>
    <w:rsid w:val="00696D00"/>
    <w:rsid w:val="006A3F47"/>
    <w:rsid w:val="006A5B93"/>
    <w:rsid w:val="006C170F"/>
    <w:rsid w:val="006C559D"/>
    <w:rsid w:val="006D232F"/>
    <w:rsid w:val="006D5C95"/>
    <w:rsid w:val="006E29FF"/>
    <w:rsid w:val="006E3148"/>
    <w:rsid w:val="006E5758"/>
    <w:rsid w:val="007162E8"/>
    <w:rsid w:val="007216F5"/>
    <w:rsid w:val="007251DA"/>
    <w:rsid w:val="00740A81"/>
    <w:rsid w:val="00741F43"/>
    <w:rsid w:val="007535A8"/>
    <w:rsid w:val="00756487"/>
    <w:rsid w:val="00760249"/>
    <w:rsid w:val="007740CF"/>
    <w:rsid w:val="00784B7C"/>
    <w:rsid w:val="00793C81"/>
    <w:rsid w:val="007954F9"/>
    <w:rsid w:val="007A1FCE"/>
    <w:rsid w:val="007A301E"/>
    <w:rsid w:val="007A37E4"/>
    <w:rsid w:val="007C54D7"/>
    <w:rsid w:val="007C60B8"/>
    <w:rsid w:val="008052F6"/>
    <w:rsid w:val="00807500"/>
    <w:rsid w:val="00815686"/>
    <w:rsid w:val="00821CDA"/>
    <w:rsid w:val="00822CD8"/>
    <w:rsid w:val="00824900"/>
    <w:rsid w:val="008456B1"/>
    <w:rsid w:val="00860BAD"/>
    <w:rsid w:val="00862D5F"/>
    <w:rsid w:val="008664B5"/>
    <w:rsid w:val="00867F74"/>
    <w:rsid w:val="00870FBA"/>
    <w:rsid w:val="0088207B"/>
    <w:rsid w:val="008900FF"/>
    <w:rsid w:val="00892F4F"/>
    <w:rsid w:val="0089521A"/>
    <w:rsid w:val="008A146E"/>
    <w:rsid w:val="008A24EE"/>
    <w:rsid w:val="008A50FB"/>
    <w:rsid w:val="008A6A8E"/>
    <w:rsid w:val="008B4921"/>
    <w:rsid w:val="008B498B"/>
    <w:rsid w:val="008D0C91"/>
    <w:rsid w:val="008D3FA7"/>
    <w:rsid w:val="008D4F0A"/>
    <w:rsid w:val="008E4F2F"/>
    <w:rsid w:val="008E7CF1"/>
    <w:rsid w:val="008F46CE"/>
    <w:rsid w:val="008F4853"/>
    <w:rsid w:val="008F51BE"/>
    <w:rsid w:val="00911254"/>
    <w:rsid w:val="00912485"/>
    <w:rsid w:val="009206A6"/>
    <w:rsid w:val="00921F96"/>
    <w:rsid w:val="0092664E"/>
    <w:rsid w:val="009349AB"/>
    <w:rsid w:val="00937FDE"/>
    <w:rsid w:val="00940A5A"/>
    <w:rsid w:val="0094354F"/>
    <w:rsid w:val="009456DB"/>
    <w:rsid w:val="00956D23"/>
    <w:rsid w:val="00971DED"/>
    <w:rsid w:val="00972FCE"/>
    <w:rsid w:val="00983895"/>
    <w:rsid w:val="00984F8C"/>
    <w:rsid w:val="009A2BCB"/>
    <w:rsid w:val="009C1744"/>
    <w:rsid w:val="009D0D94"/>
    <w:rsid w:val="00A01AD4"/>
    <w:rsid w:val="00A03926"/>
    <w:rsid w:val="00A04F43"/>
    <w:rsid w:val="00A05395"/>
    <w:rsid w:val="00A12864"/>
    <w:rsid w:val="00A21922"/>
    <w:rsid w:val="00A2443F"/>
    <w:rsid w:val="00A3188A"/>
    <w:rsid w:val="00A35050"/>
    <w:rsid w:val="00A3649B"/>
    <w:rsid w:val="00A36655"/>
    <w:rsid w:val="00A36FB8"/>
    <w:rsid w:val="00A43268"/>
    <w:rsid w:val="00A4699F"/>
    <w:rsid w:val="00A503A3"/>
    <w:rsid w:val="00A7192A"/>
    <w:rsid w:val="00A734F4"/>
    <w:rsid w:val="00A86878"/>
    <w:rsid w:val="00A917B3"/>
    <w:rsid w:val="00A97D55"/>
    <w:rsid w:val="00AA0EDA"/>
    <w:rsid w:val="00AA13B6"/>
    <w:rsid w:val="00AA4910"/>
    <w:rsid w:val="00AC2E93"/>
    <w:rsid w:val="00AD0722"/>
    <w:rsid w:val="00AD41A0"/>
    <w:rsid w:val="00AE05CF"/>
    <w:rsid w:val="00AE4A63"/>
    <w:rsid w:val="00AF742E"/>
    <w:rsid w:val="00B11B32"/>
    <w:rsid w:val="00B20610"/>
    <w:rsid w:val="00B27099"/>
    <w:rsid w:val="00B368E9"/>
    <w:rsid w:val="00B471CE"/>
    <w:rsid w:val="00B560BD"/>
    <w:rsid w:val="00BA5219"/>
    <w:rsid w:val="00BB4972"/>
    <w:rsid w:val="00BC2AF7"/>
    <w:rsid w:val="00BC3253"/>
    <w:rsid w:val="00BD1A6B"/>
    <w:rsid w:val="00BD5319"/>
    <w:rsid w:val="00BF0D03"/>
    <w:rsid w:val="00BF6327"/>
    <w:rsid w:val="00C05C17"/>
    <w:rsid w:val="00C07A57"/>
    <w:rsid w:val="00C171D6"/>
    <w:rsid w:val="00C25CFD"/>
    <w:rsid w:val="00C26B86"/>
    <w:rsid w:val="00C33EA1"/>
    <w:rsid w:val="00C35DD7"/>
    <w:rsid w:val="00C5159F"/>
    <w:rsid w:val="00C57264"/>
    <w:rsid w:val="00C72570"/>
    <w:rsid w:val="00C72AC1"/>
    <w:rsid w:val="00C77ABA"/>
    <w:rsid w:val="00C8166A"/>
    <w:rsid w:val="00C83FB5"/>
    <w:rsid w:val="00C86C91"/>
    <w:rsid w:val="00C87BC9"/>
    <w:rsid w:val="00C87D9D"/>
    <w:rsid w:val="00C90A01"/>
    <w:rsid w:val="00C93CB3"/>
    <w:rsid w:val="00C967AF"/>
    <w:rsid w:val="00CA3611"/>
    <w:rsid w:val="00CA6441"/>
    <w:rsid w:val="00CB3088"/>
    <w:rsid w:val="00CB43FB"/>
    <w:rsid w:val="00CC1709"/>
    <w:rsid w:val="00CD4784"/>
    <w:rsid w:val="00CE691E"/>
    <w:rsid w:val="00CE701D"/>
    <w:rsid w:val="00CE799E"/>
    <w:rsid w:val="00D16BF6"/>
    <w:rsid w:val="00D17484"/>
    <w:rsid w:val="00D50368"/>
    <w:rsid w:val="00D50AF9"/>
    <w:rsid w:val="00D813C8"/>
    <w:rsid w:val="00DA5B89"/>
    <w:rsid w:val="00DB2EFF"/>
    <w:rsid w:val="00DB3D45"/>
    <w:rsid w:val="00DB3FBF"/>
    <w:rsid w:val="00DB687E"/>
    <w:rsid w:val="00DC41BA"/>
    <w:rsid w:val="00DC7EF8"/>
    <w:rsid w:val="00DD5398"/>
    <w:rsid w:val="00DD56DE"/>
    <w:rsid w:val="00DE17C7"/>
    <w:rsid w:val="00DE3D4F"/>
    <w:rsid w:val="00DE405D"/>
    <w:rsid w:val="00DE7545"/>
    <w:rsid w:val="00DF0702"/>
    <w:rsid w:val="00DF62B9"/>
    <w:rsid w:val="00E02D58"/>
    <w:rsid w:val="00E1702C"/>
    <w:rsid w:val="00E2216A"/>
    <w:rsid w:val="00E24A5E"/>
    <w:rsid w:val="00E3183E"/>
    <w:rsid w:val="00E33D66"/>
    <w:rsid w:val="00E35C70"/>
    <w:rsid w:val="00E47EA5"/>
    <w:rsid w:val="00E52C2E"/>
    <w:rsid w:val="00E85541"/>
    <w:rsid w:val="00EB10A5"/>
    <w:rsid w:val="00EB4E02"/>
    <w:rsid w:val="00EB5D47"/>
    <w:rsid w:val="00ED0B0A"/>
    <w:rsid w:val="00ED1A44"/>
    <w:rsid w:val="00ED5F9F"/>
    <w:rsid w:val="00EF0853"/>
    <w:rsid w:val="00EF1302"/>
    <w:rsid w:val="00EF4C27"/>
    <w:rsid w:val="00F051B8"/>
    <w:rsid w:val="00F0649A"/>
    <w:rsid w:val="00F13112"/>
    <w:rsid w:val="00F202EF"/>
    <w:rsid w:val="00F23206"/>
    <w:rsid w:val="00F31119"/>
    <w:rsid w:val="00F34D3C"/>
    <w:rsid w:val="00F35730"/>
    <w:rsid w:val="00F5122E"/>
    <w:rsid w:val="00F51C19"/>
    <w:rsid w:val="00F62F26"/>
    <w:rsid w:val="00F7043C"/>
    <w:rsid w:val="00F74A9C"/>
    <w:rsid w:val="00F7508A"/>
    <w:rsid w:val="00F8484F"/>
    <w:rsid w:val="00F917A4"/>
    <w:rsid w:val="00F94091"/>
    <w:rsid w:val="00F94CA4"/>
    <w:rsid w:val="00FB56F5"/>
    <w:rsid w:val="00FC3735"/>
    <w:rsid w:val="00FC7A32"/>
    <w:rsid w:val="00FF2C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paragraph" w:styleId="Titolo4">
    <w:name w:val="heading 4"/>
    <w:basedOn w:val="Normale"/>
    <w:next w:val="Normale"/>
    <w:link w:val="Titolo4Carattere"/>
    <w:qFormat/>
    <w:rsid w:val="00912485"/>
    <w:pPr>
      <w:keepNext/>
      <w:numPr>
        <w:ilvl w:val="3"/>
        <w:numId w:val="7"/>
      </w:numPr>
      <w:suppressAutoHyphens/>
      <w:jc w:val="left"/>
      <w:outlineLvl w:val="3"/>
    </w:pPr>
    <w:rPr>
      <w:rFonts w:ascii="Times New Roman" w:hAnsi="Times New Roman"/>
      <w:b/>
      <w:kern w:val="1"/>
      <w:lang w:val="de-DE"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uiPriority w:val="99"/>
    <w:rsid w:val="003F141D"/>
    <w:pPr>
      <w:jc w:val="left"/>
    </w:pPr>
    <w:rPr>
      <w:rFonts w:ascii="Courier New" w:hAnsi="Courier New" w:cs="Courier New"/>
    </w:rPr>
  </w:style>
  <w:style w:type="character" w:customStyle="1" w:styleId="TestonormaleCarattere">
    <w:name w:val="Testo normale Carattere"/>
    <w:link w:val="Testonormale"/>
    <w:uiPriority w:val="99"/>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4E89A-B448-4525-A939-833A65A3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4038</Words>
  <Characters>23018</Characters>
  <Application>Microsoft Office Word</Application>
  <DocSecurity>0</DocSecurity>
  <Lines>191</Lines>
  <Paragraphs>54</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27002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4</cp:revision>
  <cp:lastPrinted>2018-07-11T15:18:00Z</cp:lastPrinted>
  <dcterms:created xsi:type="dcterms:W3CDTF">2018-07-11T15:17:00Z</dcterms:created>
  <dcterms:modified xsi:type="dcterms:W3CDTF">2018-07-11T15:18:00Z</dcterms:modified>
</cp:coreProperties>
</file>