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D0103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01033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01033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88570E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37418231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E1E34" w:rsidRPr="005E1E34" w:rsidRDefault="00BC0B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37418231" w:history="1">
        <w:r w:rsidR="005E1E34" w:rsidRPr="005E1E34">
          <w:rPr>
            <w:rStyle w:val="Collegamentoipertestuale"/>
            <w:noProof/>
            <w:color w:val="002060"/>
          </w:rPr>
          <w:t>SOMMARIO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_Toc37418231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D01033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BC0B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2" w:history="1">
        <w:r w:rsidR="005E1E34" w:rsidRPr="005E1E34">
          <w:rPr>
            <w:rStyle w:val="Collegamentoipertestuale"/>
            <w:noProof/>
            <w:color w:val="002060"/>
          </w:rPr>
          <w:t>COMUNICAZIONI DELLA F.I.G.C.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_Toc37418232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D01033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BC0B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3" w:history="1">
        <w:r w:rsidR="005E1E34" w:rsidRPr="005E1E34">
          <w:rPr>
            <w:rStyle w:val="Collegamentoipertestuale"/>
            <w:noProof/>
            <w:color w:val="002060"/>
          </w:rPr>
          <w:t>COMUNICAZIONI DELLA L.N.D.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_Toc37418233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D01033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BC0B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4" w:history="1">
        <w:r w:rsidR="005E1E34" w:rsidRPr="005E1E34">
          <w:rPr>
            <w:rStyle w:val="Collegamentoipertestuale"/>
            <w:noProof/>
            <w:color w:val="002060"/>
          </w:rPr>
          <w:t>COMUNICAZIONI DEL COMITATO REGIONALE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_Toc37418234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D01033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BC0B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5" w:history="1">
        <w:r w:rsidR="005E1E34" w:rsidRPr="005E1E34">
          <w:rPr>
            <w:rStyle w:val="Collegamentoipertestuale"/>
            <w:noProof/>
            <w:color w:val="002060"/>
          </w:rPr>
          <w:t>COMUNICAZIONI DELLA DELEGAZIONE PROVINCIALE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_Toc37418235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D01033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BC0B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6" w:history="1">
        <w:r w:rsidR="005E1E34" w:rsidRPr="005E1E34">
          <w:rPr>
            <w:rStyle w:val="Collegamentoipertestuale"/>
            <w:noProof/>
            <w:color w:val="002060"/>
          </w:rPr>
          <w:t>ALLEGATI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_Toc37418236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D01033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FC5DA5" w:rsidRDefault="00BC0B6C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AF6C69" w:rsidRDefault="00AF6C69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37418232"/>
      <w:r>
        <w:rPr>
          <w:color w:val="FFFFFF"/>
        </w:rPr>
        <w:t>COMUNICAZIONI DELLA F.I.G.C.</w:t>
      </w:r>
      <w:bookmarkEnd w:id="2"/>
    </w:p>
    <w:p w:rsidR="00581912" w:rsidRDefault="00581912" w:rsidP="00432C19">
      <w:pPr>
        <w:pStyle w:val="LndNormale1"/>
        <w:rPr>
          <w:color w:val="002060"/>
        </w:rPr>
      </w:pPr>
    </w:p>
    <w:p w:rsidR="005E1CA0" w:rsidRDefault="005E1CA0" w:rsidP="00432C19">
      <w:pPr>
        <w:pStyle w:val="LndNormale1"/>
        <w:rPr>
          <w:color w:val="002060"/>
        </w:rPr>
      </w:pPr>
    </w:p>
    <w:p w:rsidR="00AF6C69" w:rsidRDefault="00AF6C69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37418233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D01033" w:rsidRDefault="00D01033" w:rsidP="00D01033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291 DEL 09.04.2020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D01033" w:rsidRDefault="00D01033" w:rsidP="00D01033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in epigrafe inerente i finanziamenti del Credito Sportivo.</w:t>
      </w:r>
    </w:p>
    <w:p w:rsidR="00D01033" w:rsidRDefault="00D01033" w:rsidP="00D01033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D01033" w:rsidRDefault="00D01033" w:rsidP="00D01033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292 DEL 11.04.2020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D01033" w:rsidRDefault="00D01033" w:rsidP="00D01033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in epigrafe riguardante il prolungamento della sospensione sino a tutto il 04 maggio 2020 delle attività organizzate dalla Lega Nazionale Dilettanti sia a livello nazionale che territoriale.</w:t>
      </w:r>
    </w:p>
    <w:p w:rsidR="00D01033" w:rsidRDefault="00D01033" w:rsidP="00D01033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D01033" w:rsidRDefault="00D01033" w:rsidP="00D01033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293 DEL 14.04.2020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AF6C69" w:rsidRDefault="00D01033" w:rsidP="00D01033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184/A della FIGC inerente la sospensione sino al 3 maggio 2020 di tutte le competizioni calcistiche organizzate sotto l’egida della FIGC</w:t>
      </w:r>
    </w:p>
    <w:p w:rsidR="00D01033" w:rsidRDefault="00D01033" w:rsidP="00D01033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lastRenderedPageBreak/>
        <w:t xml:space="preserve">CU N. 294 DEL 14.04.2020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D01033" w:rsidRDefault="00D01033" w:rsidP="00D01033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185/A della FIG-C inerente la proroga fino al 3 Maggio 2020 del  provvedimento di sospensione dei termini dei procedimenti di cui alla parte II – Titolo III, Capo I e Capo II, Titolo IV, Capo I, Capo II, Capo III e Capo IV, nonché al Titolo V, Capo II, del Codice di Giustizia Sportiva.</w:t>
      </w: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37418234"/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01033" w:rsidRPr="00517A3D" w:rsidRDefault="00D01033" w:rsidP="00D01033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17A3D">
        <w:rPr>
          <w:rFonts w:ascii="Arial" w:hAnsi="Arial" w:cs="Arial"/>
          <w:b/>
          <w:sz w:val="28"/>
          <w:szCs w:val="28"/>
          <w:u w:val="single"/>
        </w:rPr>
        <w:t xml:space="preserve">SCUOLE CALCIO </w:t>
      </w:r>
      <w:r>
        <w:rPr>
          <w:rFonts w:ascii="Arial" w:hAnsi="Arial" w:cs="Arial"/>
          <w:b/>
          <w:sz w:val="28"/>
          <w:szCs w:val="28"/>
          <w:u w:val="single"/>
        </w:rPr>
        <w:t>2019/2020</w:t>
      </w:r>
    </w:p>
    <w:p w:rsidR="00D01033" w:rsidRDefault="00D01033" w:rsidP="00D01033">
      <w:pPr>
        <w:rPr>
          <w:rFonts w:ascii="Arial" w:hAnsi="Arial" w:cs="Arial"/>
        </w:rPr>
      </w:pPr>
    </w:p>
    <w:p w:rsidR="00D01033" w:rsidRPr="00517A3D" w:rsidRDefault="00D01033" w:rsidP="00D01033">
      <w:pPr>
        <w:rPr>
          <w:rFonts w:ascii="Arial" w:hAnsi="Arial" w:cs="Arial"/>
          <w:sz w:val="22"/>
          <w:szCs w:val="22"/>
        </w:rPr>
      </w:pPr>
      <w:r w:rsidRPr="00517A3D">
        <w:rPr>
          <w:rFonts w:ascii="Arial" w:hAnsi="Arial" w:cs="Arial"/>
          <w:sz w:val="22"/>
          <w:szCs w:val="22"/>
        </w:rPr>
        <w:t>Il Coordinatore Federale Regionale Marche FIGC/SGS, valutati gli aspetti tecnico-organiz</w:t>
      </w:r>
      <w:r>
        <w:rPr>
          <w:rFonts w:ascii="Arial" w:hAnsi="Arial" w:cs="Arial"/>
          <w:sz w:val="22"/>
          <w:szCs w:val="22"/>
        </w:rPr>
        <w:t>zativi e didattici delle Società,</w:t>
      </w:r>
      <w:r w:rsidRPr="00517A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 </w:t>
      </w:r>
      <w:r w:rsidRPr="00517A3D">
        <w:rPr>
          <w:rFonts w:ascii="Arial" w:hAnsi="Arial" w:cs="Arial"/>
          <w:sz w:val="22"/>
          <w:szCs w:val="22"/>
        </w:rPr>
        <w:t>assegna</w:t>
      </w:r>
      <w:r>
        <w:rPr>
          <w:rFonts w:ascii="Arial" w:hAnsi="Arial" w:cs="Arial"/>
          <w:sz w:val="22"/>
          <w:szCs w:val="22"/>
        </w:rPr>
        <w:t>to</w:t>
      </w:r>
      <w:r w:rsidRPr="00517A3D">
        <w:rPr>
          <w:rFonts w:ascii="Arial" w:hAnsi="Arial" w:cs="Arial"/>
          <w:sz w:val="22"/>
          <w:szCs w:val="22"/>
        </w:rPr>
        <w:t xml:space="preserve"> le tipologie </w:t>
      </w:r>
      <w:r>
        <w:rPr>
          <w:rFonts w:ascii="Arial" w:hAnsi="Arial" w:cs="Arial"/>
          <w:sz w:val="22"/>
          <w:szCs w:val="22"/>
        </w:rPr>
        <w:t xml:space="preserve">di Scuola Calcio </w:t>
      </w:r>
      <w:r w:rsidRPr="00517A3D">
        <w:rPr>
          <w:rFonts w:ascii="Arial" w:hAnsi="Arial" w:cs="Arial"/>
          <w:sz w:val="22"/>
          <w:szCs w:val="22"/>
        </w:rPr>
        <w:t>per la stagione sportiva 2019/2020</w:t>
      </w:r>
      <w:r>
        <w:rPr>
          <w:rFonts w:ascii="Arial" w:hAnsi="Arial" w:cs="Arial"/>
          <w:sz w:val="22"/>
          <w:szCs w:val="22"/>
        </w:rPr>
        <w:t>,</w:t>
      </w:r>
      <w:r w:rsidRPr="00517A3D">
        <w:rPr>
          <w:rFonts w:ascii="Arial" w:hAnsi="Arial" w:cs="Arial"/>
          <w:sz w:val="22"/>
          <w:szCs w:val="22"/>
        </w:rPr>
        <w:t xml:space="preserve"> suddiv</w:t>
      </w:r>
      <w:r>
        <w:rPr>
          <w:rFonts w:ascii="Arial" w:hAnsi="Arial" w:cs="Arial"/>
          <w:sz w:val="22"/>
          <w:szCs w:val="22"/>
        </w:rPr>
        <w:t>ise per Delegazione provinciale, come da documento allegato.</w:t>
      </w:r>
    </w:p>
    <w:p w:rsidR="005E1E34" w:rsidRDefault="005E1E34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E1CA0" w:rsidRDefault="005E1CA0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37418235"/>
      <w:r w:rsidRPr="005F1CDA">
        <w:rPr>
          <w:color w:val="FFFFFF" w:themeColor="background1"/>
        </w:rPr>
        <w:t>COMUNICAZIONI DELLA DELEGAZIONE PROVINCIALE</w:t>
      </w:r>
      <w:bookmarkEnd w:id="5"/>
    </w:p>
    <w:p w:rsidR="00F635C3" w:rsidRDefault="00F635C3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t>ALLEGATI</w:t>
      </w:r>
      <w:bookmarkEnd w:id="6"/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D01033" w:rsidRPr="00D01033" w:rsidRDefault="00D01033" w:rsidP="00D01033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</w:pPr>
      <w:r w:rsidRPr="00D01033"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  <w:t xml:space="preserve">CU N. 291 DEL 09.04.2020 </w:t>
      </w:r>
      <w:proofErr w:type="spellStart"/>
      <w:r w:rsidRPr="00D01033"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  <w:t>L.N.D.</w:t>
      </w:r>
      <w:proofErr w:type="spellEnd"/>
    </w:p>
    <w:p w:rsidR="00D01033" w:rsidRPr="00D01033" w:rsidRDefault="00D01033" w:rsidP="00D01033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D01033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292 DEL 11.04.2020 L.N.D.</w:t>
      </w:r>
    </w:p>
    <w:p w:rsidR="00D01033" w:rsidRPr="00D01033" w:rsidRDefault="00D01033" w:rsidP="00D01033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D01033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293 DEL 14.04.2020 L.N.D.</w:t>
      </w:r>
    </w:p>
    <w:p w:rsidR="00D01033" w:rsidRDefault="00D01033" w:rsidP="00D01033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</w:pPr>
      <w:r w:rsidRPr="00D01033"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  <w:t xml:space="preserve">CU N. 294 DEL 14.04.2020 </w:t>
      </w:r>
      <w:proofErr w:type="spellStart"/>
      <w:r w:rsidRPr="00D01033"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  <w:t>L.N.D.</w:t>
      </w:r>
      <w:proofErr w:type="spellEnd"/>
    </w:p>
    <w:p w:rsidR="00D01033" w:rsidRPr="00D01033" w:rsidRDefault="00D01033" w:rsidP="00D01033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</w:rPr>
        <w:t>Elenco Scuole Calcio stagione sportiva 2019-2020</w:t>
      </w: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01033">
        <w:rPr>
          <w:b/>
          <w:color w:val="002060"/>
          <w:u w:val="single"/>
        </w:rPr>
        <w:t>16</w:t>
      </w:r>
      <w:r w:rsidR="007D0D1C">
        <w:rPr>
          <w:b/>
          <w:color w:val="002060"/>
          <w:u w:val="single"/>
        </w:rPr>
        <w:t>/</w:t>
      </w:r>
      <w:r w:rsidR="0088570E">
        <w:rPr>
          <w:b/>
          <w:color w:val="002060"/>
          <w:u w:val="single"/>
        </w:rPr>
        <w:t>04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E8" w:rsidRDefault="00980AE8">
      <w:r>
        <w:separator/>
      </w:r>
    </w:p>
  </w:endnote>
  <w:endnote w:type="continuationSeparator" w:id="0">
    <w:p w:rsidR="00980AE8" w:rsidRDefault="0098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BC0B6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BC0B6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F6C69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D01033">
      <w:rPr>
        <w:color w:val="002060"/>
      </w:rPr>
      <w:t>63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E8" w:rsidRDefault="00980AE8">
      <w:r>
        <w:separator/>
      </w:r>
    </w:p>
  </w:footnote>
  <w:footnote w:type="continuationSeparator" w:id="0">
    <w:p w:rsidR="00980AE8" w:rsidRDefault="00980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4"/>
  </w:num>
  <w:num w:numId="5">
    <w:abstractNumId w:val="17"/>
  </w:num>
  <w:num w:numId="6">
    <w:abstractNumId w:val="23"/>
  </w:num>
  <w:num w:numId="7">
    <w:abstractNumId w:val="13"/>
  </w:num>
  <w:num w:numId="8">
    <w:abstractNumId w:val="18"/>
  </w:num>
  <w:num w:numId="9">
    <w:abstractNumId w:val="14"/>
  </w:num>
  <w:num w:numId="10">
    <w:abstractNumId w:val="33"/>
  </w:num>
  <w:num w:numId="11">
    <w:abstractNumId w:val="8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5"/>
  </w:num>
  <w:num w:numId="17">
    <w:abstractNumId w:val="34"/>
  </w:num>
  <w:num w:numId="18">
    <w:abstractNumId w:val="28"/>
  </w:num>
  <w:num w:numId="19">
    <w:abstractNumId w:val="24"/>
  </w:num>
  <w:num w:numId="20">
    <w:abstractNumId w:val="12"/>
  </w:num>
  <w:num w:numId="21">
    <w:abstractNumId w:val="20"/>
  </w:num>
  <w:num w:numId="22">
    <w:abstractNumId w:val="7"/>
  </w:num>
  <w:num w:numId="23">
    <w:abstractNumId w:val="32"/>
  </w:num>
  <w:num w:numId="24">
    <w:abstractNumId w:val="11"/>
  </w:num>
  <w:num w:numId="25">
    <w:abstractNumId w:val="3"/>
  </w:num>
  <w:num w:numId="26">
    <w:abstractNumId w:val="15"/>
  </w:num>
  <w:num w:numId="27">
    <w:abstractNumId w:val="31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22"/>
  </w:num>
  <w:num w:numId="32">
    <w:abstractNumId w:val="1"/>
  </w:num>
  <w:num w:numId="33">
    <w:abstractNumId w:val="27"/>
  </w:num>
  <w:num w:numId="34">
    <w:abstractNumId w:val="2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152269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6E86"/>
    <w:rsid w:val="009773BD"/>
    <w:rsid w:val="00977C01"/>
    <w:rsid w:val="00980445"/>
    <w:rsid w:val="00980563"/>
    <w:rsid w:val="009809A7"/>
    <w:rsid w:val="00980A3E"/>
    <w:rsid w:val="00980AE8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6C69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0B6C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021AC-D55B-4FD6-B9AE-10EA8586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2722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4</cp:revision>
  <cp:lastPrinted>2020-03-05T09:02:00Z</cp:lastPrinted>
  <dcterms:created xsi:type="dcterms:W3CDTF">2020-04-16T12:24:00Z</dcterms:created>
  <dcterms:modified xsi:type="dcterms:W3CDTF">2020-04-16T14:21:00Z</dcterms:modified>
</cp:coreProperties>
</file>