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917B45" w:rsidRDefault="00917B45" w:rsidP="003815EE">
            <w:pPr>
              <w:pStyle w:val="Nessunaspaziatura"/>
              <w:jc w:val="center"/>
            </w:pPr>
          </w:p>
          <w:p w:rsidR="00AA13B6" w:rsidRPr="00937FDE" w:rsidRDefault="00AA13B6" w:rsidP="009857B2">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9857B2">
              <w:rPr>
                <w:rFonts w:ascii="Arial" w:hAnsi="Arial" w:cs="Arial"/>
                <w:color w:val="002060"/>
                <w:sz w:val="40"/>
                <w:szCs w:val="40"/>
              </w:rPr>
              <w:t>2</w:t>
            </w:r>
            <w:r w:rsidRPr="00937FDE">
              <w:rPr>
                <w:rFonts w:ascii="Arial" w:hAnsi="Arial" w:cs="Arial"/>
                <w:color w:val="002060"/>
                <w:sz w:val="40"/>
                <w:szCs w:val="40"/>
              </w:rPr>
              <w:t xml:space="preserve"> del </w:t>
            </w:r>
            <w:r w:rsidR="009857B2">
              <w:rPr>
                <w:rFonts w:ascii="Arial" w:hAnsi="Arial" w:cs="Arial"/>
                <w:color w:val="002060"/>
                <w:sz w:val="40"/>
                <w:szCs w:val="40"/>
              </w:rPr>
              <w:t>06</w:t>
            </w:r>
            <w:r w:rsidR="00073CAC">
              <w:rPr>
                <w:rFonts w:ascii="Arial" w:hAnsi="Arial" w:cs="Arial"/>
                <w:color w:val="002060"/>
                <w:sz w:val="40"/>
                <w:szCs w:val="40"/>
              </w:rPr>
              <w:t>/</w:t>
            </w:r>
            <w:r w:rsidR="00F51262">
              <w:rPr>
                <w:rFonts w:ascii="Arial" w:hAnsi="Arial" w:cs="Arial"/>
                <w:color w:val="002060"/>
                <w:sz w:val="40"/>
                <w:szCs w:val="40"/>
              </w:rPr>
              <w:t>07</w:t>
            </w:r>
            <w:r w:rsidR="00AE05CF">
              <w:rPr>
                <w:rFonts w:ascii="Arial" w:hAnsi="Arial" w:cs="Arial"/>
                <w:color w:val="002060"/>
                <w:sz w:val="40"/>
                <w:szCs w:val="40"/>
              </w:rPr>
              <w:t>/</w:t>
            </w:r>
            <w:r w:rsidR="000D7244">
              <w:rPr>
                <w:rFonts w:ascii="Arial" w:hAnsi="Arial" w:cs="Arial"/>
                <w:color w:val="002060"/>
                <w:sz w:val="40"/>
                <w:szCs w:val="40"/>
              </w:rPr>
              <w:t>2020</w:t>
            </w:r>
          </w:p>
        </w:tc>
      </w:tr>
    </w:tbl>
    <w:p w:rsidR="005D7CF5" w:rsidRDefault="005D7CF5" w:rsidP="00824900">
      <w:pPr>
        <w:spacing w:after="120"/>
      </w:pPr>
    </w:p>
    <w:p w:rsidR="00FB6A5C" w:rsidRDefault="00FB6A5C"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A43DC1">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A45BC8">
          <w:rPr>
            <w:noProof/>
            <w:webHidden/>
            <w:color w:val="002060"/>
          </w:rPr>
          <w:t>1</w:t>
        </w:r>
        <w:r w:rsidRPr="00197CC4">
          <w:rPr>
            <w:noProof/>
            <w:webHidden/>
            <w:color w:val="002060"/>
          </w:rPr>
          <w:fldChar w:fldCharType="end"/>
        </w:r>
      </w:hyperlink>
    </w:p>
    <w:p w:rsidR="003D3A18" w:rsidRPr="00197CC4" w:rsidRDefault="00A43DC1">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A45BC8">
          <w:rPr>
            <w:noProof/>
            <w:webHidden/>
            <w:color w:val="002060"/>
          </w:rPr>
          <w:t>1</w:t>
        </w:r>
        <w:r w:rsidRPr="00197CC4">
          <w:rPr>
            <w:noProof/>
            <w:webHidden/>
            <w:color w:val="002060"/>
          </w:rPr>
          <w:fldChar w:fldCharType="end"/>
        </w:r>
      </w:hyperlink>
    </w:p>
    <w:p w:rsidR="003D3A18" w:rsidRPr="00197CC4" w:rsidRDefault="00A43DC1">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A45BC8">
          <w:rPr>
            <w:noProof/>
            <w:webHidden/>
            <w:color w:val="002060"/>
          </w:rPr>
          <w:t>1</w:t>
        </w:r>
        <w:r w:rsidRPr="00197CC4">
          <w:rPr>
            <w:noProof/>
            <w:webHidden/>
            <w:color w:val="002060"/>
          </w:rPr>
          <w:fldChar w:fldCharType="end"/>
        </w:r>
      </w:hyperlink>
    </w:p>
    <w:p w:rsidR="003D3A18" w:rsidRPr="00197CC4" w:rsidRDefault="00A43DC1">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A45BC8">
          <w:rPr>
            <w:noProof/>
            <w:webHidden/>
            <w:color w:val="002060"/>
          </w:rPr>
          <w:t>3</w:t>
        </w:r>
        <w:r w:rsidRPr="00197CC4">
          <w:rPr>
            <w:noProof/>
            <w:webHidden/>
            <w:color w:val="002060"/>
          </w:rPr>
          <w:fldChar w:fldCharType="end"/>
        </w:r>
      </w:hyperlink>
    </w:p>
    <w:p w:rsidR="003D3A18" w:rsidRPr="00197CC4" w:rsidRDefault="00A43DC1">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A45BC8">
          <w:rPr>
            <w:noProof/>
            <w:webHidden/>
            <w:color w:val="002060"/>
          </w:rPr>
          <w:t>8</w:t>
        </w:r>
        <w:r w:rsidRPr="00197CC4">
          <w:rPr>
            <w:noProof/>
            <w:webHidden/>
            <w:color w:val="002060"/>
          </w:rPr>
          <w:fldChar w:fldCharType="end"/>
        </w:r>
      </w:hyperlink>
    </w:p>
    <w:p w:rsidR="003D3A18" w:rsidRPr="00197CC4" w:rsidRDefault="00A43DC1">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A45BC8">
          <w:rPr>
            <w:noProof/>
            <w:webHidden/>
            <w:color w:val="002060"/>
          </w:rPr>
          <w:t>8</w:t>
        </w:r>
        <w:r w:rsidRPr="00197CC4">
          <w:rPr>
            <w:noProof/>
            <w:webHidden/>
            <w:color w:val="002060"/>
          </w:rPr>
          <w:fldChar w:fldCharType="end"/>
        </w:r>
      </w:hyperlink>
    </w:p>
    <w:p w:rsidR="003D3A18" w:rsidRPr="00197CC4" w:rsidRDefault="00A43DC1">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A45BC8">
          <w:rPr>
            <w:noProof/>
            <w:webHidden/>
            <w:color w:val="002060"/>
          </w:rPr>
          <w:t>8</w:t>
        </w:r>
        <w:r w:rsidRPr="00197CC4">
          <w:rPr>
            <w:noProof/>
            <w:webHidden/>
            <w:color w:val="002060"/>
          </w:rPr>
          <w:fldChar w:fldCharType="end"/>
        </w:r>
      </w:hyperlink>
    </w:p>
    <w:p w:rsidR="003D3A18" w:rsidRPr="00197CC4" w:rsidRDefault="00A43DC1">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A45BC8">
          <w:rPr>
            <w:noProof/>
            <w:webHidden/>
            <w:color w:val="002060"/>
          </w:rPr>
          <w:t>9</w:t>
        </w:r>
        <w:r w:rsidRPr="00197CC4">
          <w:rPr>
            <w:noProof/>
            <w:webHidden/>
            <w:color w:val="002060"/>
          </w:rPr>
          <w:fldChar w:fldCharType="end"/>
        </w:r>
      </w:hyperlink>
    </w:p>
    <w:p w:rsidR="003D3A18" w:rsidRPr="00197CC4" w:rsidRDefault="00A43DC1">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A45BC8">
          <w:rPr>
            <w:noProof/>
            <w:webHidden/>
            <w:color w:val="002060"/>
          </w:rPr>
          <w:t>9</w:t>
        </w:r>
        <w:r w:rsidRPr="00197CC4">
          <w:rPr>
            <w:noProof/>
            <w:webHidden/>
            <w:color w:val="002060"/>
          </w:rPr>
          <w:fldChar w:fldCharType="end"/>
        </w:r>
      </w:hyperlink>
    </w:p>
    <w:p w:rsidR="00761E35" w:rsidRDefault="00A43DC1" w:rsidP="00DE17C7">
      <w:pPr>
        <w:rPr>
          <w:rFonts w:ascii="Calibri" w:hAnsi="Calibri"/>
          <w:color w:val="002060"/>
          <w:sz w:val="22"/>
          <w:szCs w:val="22"/>
        </w:rPr>
      </w:pPr>
      <w:r w:rsidRPr="00197CC4">
        <w:rPr>
          <w:rFonts w:ascii="Calibri" w:hAnsi="Calibri"/>
          <w:color w:val="002060"/>
          <w:sz w:val="22"/>
          <w:szCs w:val="22"/>
        </w:rPr>
        <w:fldChar w:fldCharType="end"/>
      </w:r>
    </w:p>
    <w:p w:rsidR="00343E6C" w:rsidRDefault="00343E6C"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FB6A5C" w:rsidRDefault="00FB6A5C" w:rsidP="00432C19">
      <w:pPr>
        <w:pStyle w:val="LndNormale1"/>
        <w:rPr>
          <w:color w:val="002060"/>
        </w:rPr>
      </w:pPr>
    </w:p>
    <w:p w:rsidR="00343E6C" w:rsidRPr="00DB2610" w:rsidRDefault="00343E6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5F7B95" w:rsidRDefault="005F7B95" w:rsidP="00BE146B">
      <w:pPr>
        <w:pStyle w:val="Nessunaspaziatura"/>
      </w:pPr>
    </w:p>
    <w:p w:rsidR="00FB6A5C" w:rsidRDefault="00FB6A5C" w:rsidP="00BE146B">
      <w:pPr>
        <w:pStyle w:val="Nessunaspaziatura"/>
      </w:pPr>
    </w:p>
    <w:p w:rsidR="00FB6A5C" w:rsidRDefault="00FB6A5C" w:rsidP="00BE146B">
      <w:pPr>
        <w:pStyle w:val="Nessunaspaziatura"/>
      </w:pPr>
    </w:p>
    <w:p w:rsidR="00FB6A5C" w:rsidRDefault="00FB6A5C" w:rsidP="00BE146B">
      <w:pPr>
        <w:pStyle w:val="Nessunaspaziatura"/>
      </w:pPr>
    </w:p>
    <w:p w:rsidR="00FB6A5C" w:rsidRDefault="00FB6A5C" w:rsidP="00BE146B">
      <w:pPr>
        <w:pStyle w:val="Nessunaspaziatura"/>
      </w:pPr>
    </w:p>
    <w:p w:rsidR="00FB6A5C" w:rsidRDefault="00FB6A5C" w:rsidP="00BE146B">
      <w:pPr>
        <w:pStyle w:val="Nessunaspaziatura"/>
      </w:pPr>
    </w:p>
    <w:p w:rsidR="00917B45" w:rsidRDefault="00917B45"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9857B2" w:rsidRPr="00FB1354" w:rsidRDefault="009857B2" w:rsidP="009857B2">
      <w:pPr>
        <w:pStyle w:val="Nessunaspaziatura"/>
        <w:jc w:val="both"/>
        <w:rPr>
          <w:rFonts w:ascii="Arial" w:hAnsi="Arial" w:cs="Arial"/>
          <w:b/>
          <w:color w:val="002060"/>
          <w:sz w:val="28"/>
          <w:szCs w:val="28"/>
          <w:u w:val="single"/>
        </w:rPr>
      </w:pPr>
      <w:r w:rsidRPr="00FB1354">
        <w:rPr>
          <w:rFonts w:ascii="Arial" w:hAnsi="Arial" w:cs="Arial"/>
          <w:b/>
          <w:color w:val="002060"/>
          <w:sz w:val="28"/>
          <w:szCs w:val="28"/>
          <w:u w:val="single"/>
        </w:rPr>
        <w:t xml:space="preserve">DOMANDE </w:t>
      </w:r>
      <w:proofErr w:type="spellStart"/>
      <w:r w:rsidRPr="00FB1354">
        <w:rPr>
          <w:rFonts w:ascii="Arial" w:hAnsi="Arial" w:cs="Arial"/>
          <w:b/>
          <w:color w:val="002060"/>
          <w:sz w:val="28"/>
          <w:szCs w:val="28"/>
          <w:u w:val="single"/>
        </w:rPr>
        <w:t>DI</w:t>
      </w:r>
      <w:proofErr w:type="spellEnd"/>
      <w:r w:rsidRPr="00FB1354">
        <w:rPr>
          <w:rFonts w:ascii="Arial" w:hAnsi="Arial" w:cs="Arial"/>
          <w:b/>
          <w:color w:val="002060"/>
          <w:sz w:val="28"/>
          <w:szCs w:val="28"/>
          <w:u w:val="single"/>
        </w:rPr>
        <w:t xml:space="preserve"> AMMISSIONE AI CAMPIONATI SUPERIORI PER LE SOCIETA’ NON AVENTI DIRITTO – STAGIONE SPORTIVA 2020-2021</w:t>
      </w:r>
    </w:p>
    <w:p w:rsidR="009857B2" w:rsidRPr="00FB1354" w:rsidRDefault="009857B2" w:rsidP="009857B2">
      <w:pPr>
        <w:pStyle w:val="Corpodeltesto"/>
        <w:rPr>
          <w:rFonts w:ascii="Arial" w:hAnsi="Arial" w:cs="Arial"/>
          <w:caps/>
          <w:color w:val="002060"/>
          <w:sz w:val="24"/>
          <w:szCs w:val="24"/>
        </w:rPr>
      </w:pPr>
    </w:p>
    <w:p w:rsidR="009857B2" w:rsidRPr="00FB1354" w:rsidRDefault="009857B2" w:rsidP="009857B2">
      <w:pPr>
        <w:pStyle w:val="Corpodeltesto"/>
        <w:rPr>
          <w:rFonts w:ascii="Arial" w:hAnsi="Arial" w:cs="Arial"/>
          <w:caps/>
          <w:color w:val="002060"/>
          <w:sz w:val="22"/>
          <w:szCs w:val="22"/>
        </w:rPr>
      </w:pPr>
      <w:r w:rsidRPr="00FB1354">
        <w:rPr>
          <w:rFonts w:ascii="Arial" w:hAnsi="Arial" w:cs="Arial"/>
          <w:color w:val="002060"/>
          <w:sz w:val="22"/>
          <w:szCs w:val="22"/>
        </w:rPr>
        <w:t>Con riferimento al C.U. n. 2 del 02.07.2020, si comunica che sono aperti i termini per la presentazione delle domande di ammissione ai campionati di categoria superiore, riservate alle Società sportive non aventi diritto, relativi alla stagione sportiva 2020/2021.</w:t>
      </w:r>
    </w:p>
    <w:p w:rsidR="009857B2" w:rsidRPr="00FB1354" w:rsidRDefault="009857B2" w:rsidP="009857B2">
      <w:pPr>
        <w:pStyle w:val="Corpodeltesto"/>
        <w:rPr>
          <w:rFonts w:ascii="Arial" w:hAnsi="Arial" w:cs="Arial"/>
          <w:caps/>
          <w:color w:val="002060"/>
          <w:sz w:val="22"/>
          <w:szCs w:val="22"/>
        </w:rPr>
      </w:pPr>
      <w:r w:rsidRPr="00FB1354">
        <w:rPr>
          <w:rFonts w:ascii="Arial" w:hAnsi="Arial" w:cs="Arial"/>
          <w:color w:val="002060"/>
          <w:sz w:val="22"/>
          <w:szCs w:val="22"/>
        </w:rPr>
        <w:t xml:space="preserve">Le domande di ammissione ai Campionati Regionali di Eccellenza, Promozione, 1^ e 2^ Categoria, Juniores Regionale per le </w:t>
      </w:r>
      <w:proofErr w:type="spellStart"/>
      <w:r w:rsidRPr="00FB1354">
        <w:rPr>
          <w:rFonts w:ascii="Arial" w:hAnsi="Arial" w:cs="Arial"/>
          <w:color w:val="002060"/>
          <w:sz w:val="22"/>
          <w:szCs w:val="22"/>
        </w:rPr>
        <w:t>societa’</w:t>
      </w:r>
      <w:proofErr w:type="spellEnd"/>
      <w:r w:rsidRPr="00FB1354">
        <w:rPr>
          <w:rFonts w:ascii="Arial" w:hAnsi="Arial" w:cs="Arial"/>
          <w:color w:val="002060"/>
          <w:sz w:val="22"/>
          <w:szCs w:val="22"/>
        </w:rPr>
        <w:t xml:space="preserve"> non aventi diritto, dovranno essere depositate o fatte pervenire al Comitato Regionale Marche, a mezzo plico raccomandato con avviso di ricevimento o a mezzo pec (</w:t>
      </w:r>
      <w:r w:rsidRPr="00FB1354">
        <w:rPr>
          <w:rFonts w:ascii="Arial" w:hAnsi="Arial" w:cs="Arial"/>
          <w:i/>
          <w:color w:val="002060"/>
          <w:sz w:val="22"/>
          <w:szCs w:val="22"/>
        </w:rPr>
        <w:t xml:space="preserve">in caso di spedizione a mezzo posta la domanda deve pervenire entro 3 giorni immediatamente successivi alla data di scadenza) </w:t>
      </w:r>
      <w:r w:rsidRPr="00FB1354">
        <w:rPr>
          <w:rFonts w:ascii="Arial" w:hAnsi="Arial" w:cs="Arial"/>
          <w:color w:val="002060"/>
          <w:sz w:val="22"/>
          <w:szCs w:val="22"/>
        </w:rPr>
        <w:t>entro e non oltre il termine perentorio delle ore 18,00 di LUNEDI’ 20 LUGLIO 2020 utilizzando l’allegato modulo, a cui va acclusa la dichiarazione di disponibilità del campo ed il versamento, a titolo di acconto, dell’importo di cui alla tabella seguente:</w:t>
      </w:r>
    </w:p>
    <w:p w:rsidR="009857B2" w:rsidRPr="00FB1354" w:rsidRDefault="009857B2" w:rsidP="009857B2">
      <w:pPr>
        <w:pStyle w:val="Corpodeltesto"/>
        <w:rPr>
          <w:color w:val="002060"/>
        </w:rPr>
      </w:pPr>
    </w:p>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0"/>
        <w:gridCol w:w="1218"/>
      </w:tblGrid>
      <w:tr w:rsidR="009857B2" w:rsidRPr="00FB1354" w:rsidTr="009857B2">
        <w:tc>
          <w:tcPr>
            <w:tcW w:w="3600" w:type="dxa"/>
            <w:shd w:val="solid" w:color="C0C0C0" w:fill="FFFFFF"/>
            <w:vAlign w:val="center"/>
          </w:tcPr>
          <w:p w:rsidR="009857B2" w:rsidRPr="00FB1354" w:rsidRDefault="009857B2" w:rsidP="009857B2">
            <w:pPr>
              <w:pStyle w:val="Corpodeltesto"/>
              <w:spacing w:before="60" w:after="60"/>
              <w:jc w:val="left"/>
              <w:rPr>
                <w:rFonts w:asciiTheme="minorHAnsi" w:hAnsiTheme="minorHAnsi" w:cstheme="minorHAnsi"/>
                <w:b/>
                <w:color w:val="002060"/>
                <w:sz w:val="28"/>
                <w:szCs w:val="28"/>
              </w:rPr>
            </w:pPr>
            <w:r w:rsidRPr="00FB1354">
              <w:rPr>
                <w:rFonts w:asciiTheme="minorHAnsi" w:hAnsiTheme="minorHAnsi" w:cstheme="minorHAnsi"/>
                <w:b/>
                <w:color w:val="002060"/>
                <w:sz w:val="28"/>
                <w:szCs w:val="28"/>
              </w:rPr>
              <w:t>C A M P I O N A T I</w:t>
            </w:r>
          </w:p>
        </w:tc>
        <w:tc>
          <w:tcPr>
            <w:tcW w:w="1218" w:type="dxa"/>
            <w:vAlign w:val="center"/>
          </w:tcPr>
          <w:p w:rsidR="009857B2" w:rsidRPr="00FB1354" w:rsidRDefault="009857B2" w:rsidP="009857B2">
            <w:pPr>
              <w:pStyle w:val="Corpodeltesto"/>
              <w:spacing w:before="60" w:after="60"/>
              <w:jc w:val="center"/>
              <w:rPr>
                <w:rFonts w:asciiTheme="minorHAnsi" w:hAnsiTheme="minorHAnsi" w:cstheme="minorHAnsi"/>
                <w:b/>
                <w:color w:val="002060"/>
              </w:rPr>
            </w:pPr>
            <w:r w:rsidRPr="00FB1354">
              <w:rPr>
                <w:rFonts w:asciiTheme="minorHAnsi" w:hAnsiTheme="minorHAnsi" w:cstheme="minorHAnsi"/>
                <w:b/>
                <w:color w:val="002060"/>
              </w:rPr>
              <w:t>IMPORTO</w:t>
            </w:r>
          </w:p>
        </w:tc>
      </w:tr>
      <w:tr w:rsidR="009857B2" w:rsidRPr="00FB1354" w:rsidTr="009857B2">
        <w:tc>
          <w:tcPr>
            <w:tcW w:w="3600" w:type="dxa"/>
            <w:shd w:val="solid" w:color="C0C0C0" w:fill="FFFFFF"/>
          </w:tcPr>
          <w:p w:rsidR="009857B2" w:rsidRPr="00FB1354" w:rsidRDefault="009857B2" w:rsidP="009857B2">
            <w:pPr>
              <w:pStyle w:val="Corpodeltesto"/>
              <w:spacing w:before="60" w:after="60"/>
              <w:rPr>
                <w:rFonts w:asciiTheme="minorHAnsi" w:hAnsiTheme="minorHAnsi" w:cstheme="minorHAnsi"/>
                <w:color w:val="002060"/>
              </w:rPr>
            </w:pPr>
            <w:r w:rsidRPr="00FB1354">
              <w:rPr>
                <w:rFonts w:asciiTheme="minorHAnsi" w:hAnsiTheme="minorHAnsi" w:cstheme="minorHAnsi"/>
                <w:color w:val="002060"/>
              </w:rPr>
              <w:t>ECCELLENZA</w:t>
            </w:r>
          </w:p>
        </w:tc>
        <w:tc>
          <w:tcPr>
            <w:tcW w:w="1218" w:type="dxa"/>
          </w:tcPr>
          <w:p w:rsidR="009857B2" w:rsidRPr="00FB1354" w:rsidRDefault="009857B2" w:rsidP="009857B2">
            <w:pPr>
              <w:pStyle w:val="Corpodeltesto"/>
              <w:spacing w:before="60" w:after="60"/>
              <w:jc w:val="center"/>
              <w:rPr>
                <w:rFonts w:asciiTheme="minorHAnsi" w:hAnsiTheme="minorHAnsi" w:cstheme="minorHAnsi"/>
                <w:b/>
                <w:color w:val="002060"/>
              </w:rPr>
            </w:pPr>
            <w:r w:rsidRPr="00FB1354">
              <w:rPr>
                <w:rFonts w:asciiTheme="minorHAnsi" w:hAnsiTheme="minorHAnsi" w:cstheme="minorHAnsi"/>
                <w:color w:val="002060"/>
              </w:rPr>
              <w:t>1.000,00</w:t>
            </w:r>
          </w:p>
        </w:tc>
      </w:tr>
      <w:tr w:rsidR="009857B2" w:rsidRPr="00FB1354" w:rsidTr="009857B2">
        <w:tc>
          <w:tcPr>
            <w:tcW w:w="3600" w:type="dxa"/>
            <w:shd w:val="solid" w:color="C0C0C0" w:fill="FFFFFF"/>
          </w:tcPr>
          <w:p w:rsidR="009857B2" w:rsidRPr="00FB1354" w:rsidRDefault="009857B2" w:rsidP="009857B2">
            <w:pPr>
              <w:pStyle w:val="Corpodeltesto"/>
              <w:spacing w:before="60" w:after="60"/>
              <w:rPr>
                <w:rFonts w:asciiTheme="minorHAnsi" w:hAnsiTheme="minorHAnsi" w:cstheme="minorHAnsi"/>
                <w:color w:val="002060"/>
              </w:rPr>
            </w:pPr>
            <w:r w:rsidRPr="00FB1354">
              <w:rPr>
                <w:rFonts w:asciiTheme="minorHAnsi" w:hAnsiTheme="minorHAnsi" w:cstheme="minorHAnsi"/>
                <w:color w:val="002060"/>
              </w:rPr>
              <w:t>PROMOZIONE</w:t>
            </w:r>
          </w:p>
        </w:tc>
        <w:tc>
          <w:tcPr>
            <w:tcW w:w="1218" w:type="dxa"/>
          </w:tcPr>
          <w:p w:rsidR="009857B2" w:rsidRPr="00FB1354" w:rsidRDefault="009857B2" w:rsidP="009857B2">
            <w:pPr>
              <w:pStyle w:val="Corpodeltesto"/>
              <w:spacing w:before="60" w:after="60"/>
              <w:jc w:val="center"/>
              <w:rPr>
                <w:rFonts w:asciiTheme="minorHAnsi" w:hAnsiTheme="minorHAnsi" w:cstheme="minorHAnsi"/>
                <w:b/>
                <w:color w:val="002060"/>
              </w:rPr>
            </w:pPr>
            <w:r w:rsidRPr="00FB1354">
              <w:rPr>
                <w:rFonts w:asciiTheme="minorHAnsi" w:hAnsiTheme="minorHAnsi" w:cstheme="minorHAnsi"/>
                <w:color w:val="002060"/>
              </w:rPr>
              <w:t>700,00</w:t>
            </w:r>
          </w:p>
        </w:tc>
      </w:tr>
      <w:tr w:rsidR="009857B2" w:rsidRPr="00FB1354" w:rsidTr="009857B2">
        <w:tc>
          <w:tcPr>
            <w:tcW w:w="3600" w:type="dxa"/>
            <w:shd w:val="solid" w:color="C0C0C0" w:fill="FFFFFF"/>
          </w:tcPr>
          <w:p w:rsidR="009857B2" w:rsidRPr="00FB1354" w:rsidRDefault="009857B2" w:rsidP="009857B2">
            <w:pPr>
              <w:pStyle w:val="Corpodeltesto"/>
              <w:spacing w:before="60" w:after="60"/>
              <w:rPr>
                <w:rFonts w:asciiTheme="minorHAnsi" w:hAnsiTheme="minorHAnsi" w:cstheme="minorHAnsi"/>
                <w:color w:val="002060"/>
              </w:rPr>
            </w:pPr>
            <w:r w:rsidRPr="00FB1354">
              <w:rPr>
                <w:rFonts w:asciiTheme="minorHAnsi" w:hAnsiTheme="minorHAnsi" w:cstheme="minorHAnsi"/>
                <w:color w:val="002060"/>
              </w:rPr>
              <w:t>1^ CATEGORIA</w:t>
            </w:r>
          </w:p>
        </w:tc>
        <w:tc>
          <w:tcPr>
            <w:tcW w:w="1218" w:type="dxa"/>
          </w:tcPr>
          <w:p w:rsidR="009857B2" w:rsidRPr="00FB1354" w:rsidRDefault="009857B2" w:rsidP="009857B2">
            <w:pPr>
              <w:pStyle w:val="Corpodeltesto"/>
              <w:spacing w:before="60" w:after="60"/>
              <w:jc w:val="center"/>
              <w:rPr>
                <w:rFonts w:asciiTheme="minorHAnsi" w:hAnsiTheme="minorHAnsi" w:cstheme="minorHAnsi"/>
                <w:b/>
                <w:color w:val="002060"/>
              </w:rPr>
            </w:pPr>
            <w:r w:rsidRPr="00FB1354">
              <w:rPr>
                <w:rFonts w:asciiTheme="minorHAnsi" w:hAnsiTheme="minorHAnsi" w:cstheme="minorHAnsi"/>
                <w:color w:val="002060"/>
              </w:rPr>
              <w:t>400,00</w:t>
            </w:r>
          </w:p>
        </w:tc>
      </w:tr>
      <w:tr w:rsidR="009857B2" w:rsidRPr="00FB1354" w:rsidTr="009857B2">
        <w:tc>
          <w:tcPr>
            <w:tcW w:w="3600" w:type="dxa"/>
            <w:shd w:val="solid" w:color="C0C0C0" w:fill="FFFFFF"/>
          </w:tcPr>
          <w:p w:rsidR="009857B2" w:rsidRPr="00FB1354" w:rsidRDefault="009857B2" w:rsidP="009857B2">
            <w:pPr>
              <w:pStyle w:val="Corpodeltesto"/>
              <w:spacing w:before="60" w:after="60"/>
              <w:rPr>
                <w:rFonts w:asciiTheme="minorHAnsi" w:hAnsiTheme="minorHAnsi" w:cstheme="minorHAnsi"/>
                <w:color w:val="002060"/>
              </w:rPr>
            </w:pPr>
            <w:r w:rsidRPr="00FB1354">
              <w:rPr>
                <w:rFonts w:asciiTheme="minorHAnsi" w:hAnsiTheme="minorHAnsi" w:cstheme="minorHAnsi"/>
                <w:color w:val="002060"/>
              </w:rPr>
              <w:t>2^ CATEGORIA</w:t>
            </w:r>
          </w:p>
        </w:tc>
        <w:tc>
          <w:tcPr>
            <w:tcW w:w="1218" w:type="dxa"/>
          </w:tcPr>
          <w:p w:rsidR="009857B2" w:rsidRPr="00FB1354" w:rsidRDefault="009857B2" w:rsidP="009857B2">
            <w:pPr>
              <w:pStyle w:val="Corpodeltesto"/>
              <w:spacing w:before="60" w:after="60"/>
              <w:jc w:val="center"/>
              <w:rPr>
                <w:rFonts w:asciiTheme="minorHAnsi" w:hAnsiTheme="minorHAnsi" w:cstheme="minorHAnsi"/>
                <w:b/>
                <w:color w:val="002060"/>
              </w:rPr>
            </w:pPr>
            <w:r w:rsidRPr="00FB1354">
              <w:rPr>
                <w:rFonts w:asciiTheme="minorHAnsi" w:hAnsiTheme="minorHAnsi" w:cstheme="minorHAnsi"/>
                <w:color w:val="002060"/>
              </w:rPr>
              <w:t>150,00</w:t>
            </w:r>
          </w:p>
        </w:tc>
      </w:tr>
      <w:tr w:rsidR="009857B2" w:rsidRPr="00FB1354" w:rsidTr="009857B2">
        <w:tc>
          <w:tcPr>
            <w:tcW w:w="3600" w:type="dxa"/>
            <w:shd w:val="solid" w:color="C0C0C0" w:fill="FFFFFF"/>
          </w:tcPr>
          <w:p w:rsidR="009857B2" w:rsidRPr="00FB1354" w:rsidRDefault="009857B2" w:rsidP="009857B2">
            <w:pPr>
              <w:pStyle w:val="Corpodeltesto"/>
              <w:spacing w:before="60" w:after="60"/>
              <w:rPr>
                <w:rFonts w:asciiTheme="minorHAnsi" w:hAnsiTheme="minorHAnsi" w:cstheme="minorHAnsi"/>
                <w:color w:val="002060"/>
              </w:rPr>
            </w:pPr>
            <w:r w:rsidRPr="00FB1354">
              <w:rPr>
                <w:rFonts w:asciiTheme="minorHAnsi" w:hAnsiTheme="minorHAnsi" w:cstheme="minorHAnsi"/>
                <w:color w:val="002060"/>
              </w:rPr>
              <w:t>JUNIORES REGIONALE</w:t>
            </w:r>
          </w:p>
        </w:tc>
        <w:tc>
          <w:tcPr>
            <w:tcW w:w="1218" w:type="dxa"/>
          </w:tcPr>
          <w:p w:rsidR="009857B2" w:rsidRPr="00FB1354" w:rsidRDefault="009857B2" w:rsidP="009857B2">
            <w:pPr>
              <w:pStyle w:val="Corpodeltesto"/>
              <w:spacing w:before="60" w:after="60"/>
              <w:jc w:val="center"/>
              <w:rPr>
                <w:rFonts w:asciiTheme="minorHAnsi" w:hAnsiTheme="minorHAnsi" w:cstheme="minorHAnsi"/>
                <w:b/>
                <w:color w:val="002060"/>
              </w:rPr>
            </w:pPr>
            <w:r w:rsidRPr="00FB1354">
              <w:rPr>
                <w:rFonts w:asciiTheme="minorHAnsi" w:hAnsiTheme="minorHAnsi" w:cstheme="minorHAnsi"/>
                <w:color w:val="002060"/>
              </w:rPr>
              <w:t>300,00</w:t>
            </w:r>
          </w:p>
        </w:tc>
      </w:tr>
    </w:tbl>
    <w:p w:rsidR="009857B2" w:rsidRPr="00FB1354" w:rsidRDefault="009857B2" w:rsidP="009857B2">
      <w:pPr>
        <w:pStyle w:val="Corpodeltesto"/>
        <w:rPr>
          <w:rFonts w:ascii="Arial" w:hAnsi="Arial" w:cs="Arial"/>
          <w:color w:val="002060"/>
          <w:szCs w:val="22"/>
        </w:rPr>
      </w:pPr>
    </w:p>
    <w:p w:rsidR="009857B2" w:rsidRPr="00FB1354" w:rsidRDefault="009857B2" w:rsidP="009857B2">
      <w:pPr>
        <w:pStyle w:val="Corpodeltesto"/>
        <w:rPr>
          <w:rFonts w:ascii="Arial" w:hAnsi="Arial" w:cs="Arial"/>
          <w:color w:val="002060"/>
          <w:sz w:val="22"/>
          <w:szCs w:val="22"/>
        </w:rPr>
      </w:pPr>
      <w:r w:rsidRPr="00FB1354">
        <w:rPr>
          <w:rFonts w:ascii="Arial" w:hAnsi="Arial" w:cs="Arial"/>
          <w:color w:val="002060"/>
          <w:sz w:val="22"/>
          <w:szCs w:val="22"/>
        </w:rPr>
        <w:t>N.B.</w:t>
      </w:r>
    </w:p>
    <w:p w:rsidR="009857B2" w:rsidRPr="00FB1354" w:rsidRDefault="009857B2" w:rsidP="009857B2">
      <w:pPr>
        <w:pStyle w:val="Corpodeltesto"/>
        <w:rPr>
          <w:rFonts w:ascii="Arial" w:hAnsi="Arial" w:cs="Arial"/>
          <w:caps/>
          <w:color w:val="002060"/>
          <w:sz w:val="22"/>
          <w:szCs w:val="22"/>
        </w:rPr>
      </w:pPr>
      <w:r w:rsidRPr="00FB1354">
        <w:rPr>
          <w:rFonts w:ascii="Arial" w:hAnsi="Arial" w:cs="Arial"/>
          <w:color w:val="002060"/>
          <w:sz w:val="22"/>
          <w:szCs w:val="22"/>
        </w:rPr>
        <w:t>L’omesso versamento dell’acconto della tassa di iscrizione al campionato e la mancata presentazione della dichiarazione di disponibilità del campo comporterà l’automatica esclusione della domanda di ripescaggio.</w:t>
      </w:r>
    </w:p>
    <w:p w:rsidR="009857B2" w:rsidRPr="00FB1354" w:rsidRDefault="009857B2" w:rsidP="009857B2">
      <w:pPr>
        <w:pStyle w:val="Corpodeltesto"/>
        <w:rPr>
          <w:rFonts w:ascii="Arial" w:hAnsi="Arial" w:cs="Arial"/>
          <w:caps/>
          <w:color w:val="002060"/>
          <w:sz w:val="22"/>
          <w:szCs w:val="22"/>
        </w:rPr>
      </w:pPr>
    </w:p>
    <w:p w:rsidR="009857B2" w:rsidRPr="00FB1354" w:rsidRDefault="009857B2" w:rsidP="009857B2">
      <w:pPr>
        <w:pStyle w:val="LndNormale1"/>
        <w:rPr>
          <w:b/>
          <w:color w:val="002060"/>
          <w:szCs w:val="22"/>
          <w:u w:val="single"/>
        </w:rPr>
      </w:pPr>
      <w:r w:rsidRPr="00FB1354">
        <w:rPr>
          <w:b/>
          <w:color w:val="002060"/>
          <w:szCs w:val="22"/>
          <w:u w:val="single"/>
        </w:rPr>
        <w:t>Il versamenti dovranno essere effettuati secondo le seguenti modalità:</w:t>
      </w:r>
    </w:p>
    <w:p w:rsidR="009857B2" w:rsidRPr="00FB1354" w:rsidRDefault="009857B2" w:rsidP="009857B2">
      <w:pPr>
        <w:pStyle w:val="LndNormale1"/>
        <w:rPr>
          <w:color w:val="002060"/>
          <w:szCs w:val="22"/>
        </w:rPr>
      </w:pPr>
    </w:p>
    <w:p w:rsidR="009857B2" w:rsidRPr="00FB1354" w:rsidRDefault="009857B2" w:rsidP="009857B2">
      <w:pPr>
        <w:pStyle w:val="Nessunaspaziatura"/>
        <w:numPr>
          <w:ilvl w:val="0"/>
          <w:numId w:val="9"/>
        </w:numPr>
        <w:rPr>
          <w:rFonts w:ascii="Arial" w:hAnsi="Arial" w:cs="Arial"/>
          <w:b/>
          <w:color w:val="002060"/>
        </w:rPr>
      </w:pPr>
      <w:r w:rsidRPr="00FB1354">
        <w:rPr>
          <w:rFonts w:ascii="Arial" w:hAnsi="Arial" w:cs="Arial"/>
          <w:b/>
          <w:color w:val="002060"/>
          <w:u w:val="single"/>
        </w:rPr>
        <w:t>Bonifico bancario</w:t>
      </w:r>
      <w:r w:rsidRPr="00FB1354">
        <w:rPr>
          <w:color w:val="002060"/>
        </w:rPr>
        <w:t xml:space="preserve">: </w:t>
      </w:r>
      <w:r w:rsidRPr="00FB1354">
        <w:rPr>
          <w:color w:val="002060"/>
        </w:rPr>
        <w:tab/>
      </w:r>
      <w:r w:rsidRPr="00FB1354">
        <w:rPr>
          <w:rFonts w:ascii="Arial" w:hAnsi="Arial" w:cs="Arial"/>
          <w:b/>
          <w:color w:val="002060"/>
        </w:rPr>
        <w:t xml:space="preserve">IBAN: </w:t>
      </w:r>
    </w:p>
    <w:p w:rsidR="009857B2" w:rsidRPr="00FB1354" w:rsidRDefault="009857B2" w:rsidP="009857B2">
      <w:pPr>
        <w:pStyle w:val="Nessunaspaziatura"/>
        <w:ind w:left="2124" w:firstLine="708"/>
        <w:rPr>
          <w:rFonts w:ascii="Arial" w:hAnsi="Arial" w:cs="Arial"/>
          <w:b/>
          <w:color w:val="002060"/>
        </w:rPr>
      </w:pPr>
      <w:r w:rsidRPr="00FB1354">
        <w:rPr>
          <w:rFonts w:ascii="Arial" w:hAnsi="Arial" w:cs="Arial"/>
          <w:b/>
          <w:color w:val="002060"/>
        </w:rPr>
        <w:t>IT13E010604000000001453</w:t>
      </w:r>
    </w:p>
    <w:p w:rsidR="009857B2" w:rsidRPr="00FB1354" w:rsidRDefault="009857B2" w:rsidP="009857B2">
      <w:pPr>
        <w:pStyle w:val="Nessunaspaziatura"/>
        <w:ind w:left="2124" w:firstLine="708"/>
        <w:rPr>
          <w:rFonts w:ascii="Arial" w:hAnsi="Arial" w:cs="Arial"/>
          <w:b/>
          <w:color w:val="002060"/>
        </w:rPr>
      </w:pPr>
      <w:r w:rsidRPr="00FB1354">
        <w:rPr>
          <w:rFonts w:ascii="Arial" w:hAnsi="Arial" w:cs="Arial"/>
          <w:b/>
          <w:color w:val="002060"/>
        </w:rPr>
        <w:t>BNL – Ancona</w:t>
      </w:r>
    </w:p>
    <w:p w:rsidR="009857B2" w:rsidRPr="00FB1354" w:rsidRDefault="009857B2" w:rsidP="009857B2">
      <w:pPr>
        <w:ind w:left="2124" w:firstLine="708"/>
        <w:rPr>
          <w:rFonts w:ascii="Arial" w:hAnsi="Arial" w:cs="Arial"/>
          <w:b/>
          <w:color w:val="002060"/>
          <w:sz w:val="22"/>
          <w:szCs w:val="22"/>
        </w:rPr>
      </w:pPr>
      <w:r w:rsidRPr="00FB1354">
        <w:rPr>
          <w:rFonts w:ascii="Arial" w:hAnsi="Arial" w:cs="Arial"/>
          <w:b/>
          <w:color w:val="002060"/>
          <w:sz w:val="22"/>
          <w:szCs w:val="22"/>
        </w:rPr>
        <w:t xml:space="preserve">Beneficiario: C. R. MARCHE F.I.G.C. – </w:t>
      </w:r>
      <w:proofErr w:type="spellStart"/>
      <w:r w:rsidRPr="00FB1354">
        <w:rPr>
          <w:rFonts w:ascii="Arial" w:hAnsi="Arial" w:cs="Arial"/>
          <w:b/>
          <w:color w:val="002060"/>
          <w:sz w:val="22"/>
          <w:szCs w:val="22"/>
        </w:rPr>
        <w:t>L.N.D.</w:t>
      </w:r>
      <w:proofErr w:type="spellEnd"/>
    </w:p>
    <w:p w:rsidR="009857B2" w:rsidRPr="00FB1354" w:rsidRDefault="009857B2" w:rsidP="009857B2">
      <w:pPr>
        <w:ind w:left="2124" w:firstLine="708"/>
        <w:rPr>
          <w:rFonts w:ascii="Arial" w:hAnsi="Arial" w:cs="Arial"/>
          <w:color w:val="002060"/>
          <w:sz w:val="22"/>
          <w:szCs w:val="22"/>
        </w:rPr>
      </w:pPr>
    </w:p>
    <w:p w:rsidR="009857B2" w:rsidRPr="00FB1354" w:rsidRDefault="009857B2" w:rsidP="009857B2">
      <w:pPr>
        <w:ind w:left="2124" w:firstLine="708"/>
        <w:rPr>
          <w:rFonts w:ascii="Arial" w:hAnsi="Arial" w:cs="Arial"/>
          <w:color w:val="002060"/>
          <w:sz w:val="22"/>
          <w:szCs w:val="22"/>
        </w:rPr>
      </w:pPr>
      <w:r w:rsidRPr="00FB1354">
        <w:rPr>
          <w:rFonts w:ascii="Arial" w:hAnsi="Arial" w:cs="Arial"/>
          <w:color w:val="002060"/>
          <w:sz w:val="22"/>
          <w:szCs w:val="22"/>
        </w:rPr>
        <w:t>ovvero</w:t>
      </w:r>
    </w:p>
    <w:p w:rsidR="009857B2" w:rsidRPr="00FB1354" w:rsidRDefault="009857B2" w:rsidP="009857B2">
      <w:pPr>
        <w:ind w:left="2124" w:firstLine="708"/>
        <w:rPr>
          <w:rFonts w:ascii="Arial" w:hAnsi="Arial" w:cs="Arial"/>
          <w:b/>
          <w:color w:val="002060"/>
          <w:sz w:val="22"/>
          <w:szCs w:val="22"/>
        </w:rPr>
      </w:pPr>
    </w:p>
    <w:p w:rsidR="009857B2" w:rsidRPr="00FB1354" w:rsidRDefault="009857B2" w:rsidP="009857B2">
      <w:pPr>
        <w:numPr>
          <w:ilvl w:val="0"/>
          <w:numId w:val="8"/>
        </w:numPr>
        <w:overflowPunct w:val="0"/>
        <w:autoSpaceDE w:val="0"/>
        <w:autoSpaceDN w:val="0"/>
        <w:adjustRightInd w:val="0"/>
        <w:textAlignment w:val="baseline"/>
        <w:rPr>
          <w:rFonts w:ascii="Arial" w:hAnsi="Arial" w:cs="Arial"/>
          <w:b/>
          <w:color w:val="002060"/>
          <w:sz w:val="22"/>
          <w:szCs w:val="22"/>
        </w:rPr>
      </w:pPr>
      <w:r w:rsidRPr="00FB1354">
        <w:rPr>
          <w:rFonts w:ascii="Arial" w:hAnsi="Arial" w:cs="Arial"/>
          <w:b/>
          <w:color w:val="002060"/>
          <w:sz w:val="22"/>
          <w:szCs w:val="22"/>
          <w:u w:val="single"/>
        </w:rPr>
        <w:t>Assegno circolare intestato</w:t>
      </w:r>
      <w:r w:rsidRPr="00FB1354">
        <w:rPr>
          <w:rFonts w:ascii="Arial" w:hAnsi="Arial" w:cs="Arial"/>
          <w:color w:val="002060"/>
          <w:sz w:val="22"/>
          <w:szCs w:val="22"/>
        </w:rPr>
        <w:t xml:space="preserve"> </w:t>
      </w:r>
    </w:p>
    <w:p w:rsidR="009857B2" w:rsidRPr="00FB1354" w:rsidRDefault="009857B2" w:rsidP="009857B2">
      <w:pPr>
        <w:ind w:left="2484" w:firstLine="348"/>
        <w:rPr>
          <w:rFonts w:ascii="Arial" w:hAnsi="Arial" w:cs="Arial"/>
          <w:b/>
          <w:color w:val="002060"/>
          <w:sz w:val="22"/>
          <w:szCs w:val="22"/>
        </w:rPr>
      </w:pPr>
      <w:r w:rsidRPr="00FB1354">
        <w:rPr>
          <w:rFonts w:ascii="Arial" w:hAnsi="Arial" w:cs="Arial"/>
          <w:b/>
          <w:color w:val="002060"/>
          <w:sz w:val="22"/>
          <w:szCs w:val="22"/>
        </w:rPr>
        <w:t xml:space="preserve">COMITATO REGIONALE MARCHE F.I.G.C. – </w:t>
      </w:r>
      <w:proofErr w:type="spellStart"/>
      <w:r w:rsidRPr="00FB1354">
        <w:rPr>
          <w:rFonts w:ascii="Arial" w:hAnsi="Arial" w:cs="Arial"/>
          <w:b/>
          <w:color w:val="002060"/>
          <w:sz w:val="22"/>
          <w:szCs w:val="22"/>
        </w:rPr>
        <w:t>L.N.D.</w:t>
      </w:r>
      <w:proofErr w:type="spellEnd"/>
    </w:p>
    <w:p w:rsidR="009857B2" w:rsidRPr="00FB1354" w:rsidRDefault="009857B2" w:rsidP="009857B2">
      <w:pPr>
        <w:pStyle w:val="Nessunaspaziatura"/>
        <w:rPr>
          <w:rFonts w:ascii="Arial" w:hAnsi="Arial" w:cs="Arial"/>
          <w:b/>
          <w:color w:val="002060"/>
          <w:u w:val="single"/>
        </w:rPr>
      </w:pPr>
    </w:p>
    <w:p w:rsidR="009857B2" w:rsidRPr="00FB1354" w:rsidRDefault="009857B2" w:rsidP="009857B2">
      <w:pPr>
        <w:pStyle w:val="Nessunaspaziatura"/>
        <w:rPr>
          <w:rFonts w:ascii="Arial" w:hAnsi="Arial" w:cs="Arial"/>
          <w:b/>
          <w:color w:val="002060"/>
          <w:u w:val="single"/>
        </w:rPr>
      </w:pPr>
      <w:r w:rsidRPr="00FB1354">
        <w:rPr>
          <w:rFonts w:ascii="Arial" w:hAnsi="Arial" w:cs="Arial"/>
          <w:b/>
          <w:color w:val="002060"/>
          <w:u w:val="single"/>
        </w:rPr>
        <w:t>NON SONO AMMESSI I VERSAMENTI MEDIANTE ASSEGNO BANCARIO.</w:t>
      </w:r>
    </w:p>
    <w:p w:rsidR="00FB6A5C" w:rsidRDefault="00FB6A5C" w:rsidP="009857B2">
      <w:pPr>
        <w:pStyle w:val="Corpodeltesto"/>
        <w:rPr>
          <w:rFonts w:ascii="Arial" w:hAnsi="Arial" w:cs="Arial"/>
          <w:color w:val="002060"/>
          <w:sz w:val="22"/>
          <w:szCs w:val="22"/>
        </w:rPr>
      </w:pPr>
    </w:p>
    <w:p w:rsidR="009857B2" w:rsidRPr="00FB1354" w:rsidRDefault="009857B2" w:rsidP="009857B2">
      <w:pPr>
        <w:pStyle w:val="Corpodeltesto"/>
        <w:rPr>
          <w:rFonts w:ascii="Arial" w:hAnsi="Arial" w:cs="Arial"/>
          <w:caps/>
          <w:color w:val="002060"/>
          <w:sz w:val="22"/>
          <w:szCs w:val="22"/>
        </w:rPr>
      </w:pPr>
      <w:r w:rsidRPr="00FB1354">
        <w:rPr>
          <w:rFonts w:ascii="Arial" w:hAnsi="Arial" w:cs="Arial"/>
          <w:color w:val="002060"/>
          <w:sz w:val="22"/>
          <w:szCs w:val="22"/>
        </w:rPr>
        <w:t>Si raccomanda di allegare, oltre alla domanda di ammissione e la dichiarazione di disponibilità del campo anche il documento comprovante il versamento dell’acconto della tassa di iscrizione al campionato.</w:t>
      </w:r>
    </w:p>
    <w:p w:rsidR="009857B2" w:rsidRPr="00FB1354" w:rsidRDefault="009857B2" w:rsidP="009857B2">
      <w:pPr>
        <w:pStyle w:val="Corpodeltesto"/>
        <w:rPr>
          <w:rFonts w:ascii="Arial" w:hAnsi="Arial" w:cs="Arial"/>
          <w:caps/>
          <w:color w:val="002060"/>
          <w:sz w:val="22"/>
          <w:szCs w:val="22"/>
        </w:rPr>
      </w:pPr>
    </w:p>
    <w:p w:rsidR="009857B2" w:rsidRPr="00FB1354" w:rsidRDefault="009857B2" w:rsidP="009857B2">
      <w:pPr>
        <w:pStyle w:val="Corpodeltesto"/>
        <w:rPr>
          <w:rFonts w:ascii="Arial" w:hAnsi="Arial" w:cs="Arial"/>
          <w:color w:val="002060"/>
          <w:sz w:val="22"/>
          <w:szCs w:val="22"/>
        </w:rPr>
      </w:pPr>
      <w:r w:rsidRPr="00FB1354">
        <w:rPr>
          <w:rFonts w:ascii="Arial" w:hAnsi="Arial" w:cs="Arial"/>
          <w:color w:val="002060"/>
          <w:sz w:val="22"/>
          <w:szCs w:val="22"/>
        </w:rPr>
        <w:lastRenderedPageBreak/>
        <w:t xml:space="preserve">Si prega compilare e allegare anche il modulo punteggio che sarà di aiuto al Comitato Regionale Marche nella compilazione delle graduatorie.  </w:t>
      </w:r>
    </w:p>
    <w:p w:rsidR="009857B2" w:rsidRPr="00FB1354" w:rsidRDefault="009857B2" w:rsidP="009857B2">
      <w:pPr>
        <w:pStyle w:val="Corpodeltesto"/>
        <w:rPr>
          <w:rFonts w:ascii="Arial" w:hAnsi="Arial" w:cs="Arial"/>
          <w:caps/>
          <w:color w:val="002060"/>
          <w:sz w:val="22"/>
          <w:szCs w:val="22"/>
        </w:rPr>
      </w:pPr>
      <w:r w:rsidRPr="00FB1354">
        <w:rPr>
          <w:rFonts w:ascii="Arial" w:hAnsi="Arial" w:cs="Arial"/>
          <w:color w:val="002060"/>
          <w:sz w:val="22"/>
          <w:szCs w:val="22"/>
        </w:rPr>
        <w:t xml:space="preserve">Si informa infine che le graduatorie verranno stilate in applicazione a quanto pubblicato nel C.U. n. 2 del 02.07.2020 del Comitato Regionale Marche e che verranno pubblicate in apposito Comunicato Ufficiale in cui verrà indicato il termine entro cui comunicare eventuali controdeduzioni. </w:t>
      </w:r>
    </w:p>
    <w:p w:rsidR="009857B2" w:rsidRPr="00FB1354" w:rsidRDefault="009857B2" w:rsidP="009857B2">
      <w:pPr>
        <w:pStyle w:val="Corpodeltesto"/>
        <w:rPr>
          <w:rFonts w:ascii="Arial" w:hAnsi="Arial" w:cs="Arial"/>
          <w:caps/>
          <w:color w:val="002060"/>
          <w:sz w:val="22"/>
          <w:szCs w:val="22"/>
        </w:rPr>
      </w:pPr>
      <w:r w:rsidRPr="00FB1354">
        <w:rPr>
          <w:rFonts w:ascii="Arial" w:hAnsi="Arial" w:cs="Arial"/>
          <w:color w:val="002060"/>
          <w:sz w:val="22"/>
          <w:szCs w:val="22"/>
        </w:rPr>
        <w:t>Decorso tale termine le graduatorie diverranno definitive con pubblicazione in un Comunicato Ufficiale</w:t>
      </w:r>
    </w:p>
    <w:p w:rsidR="009857B2" w:rsidRDefault="009857B2" w:rsidP="00F123A0">
      <w:pPr>
        <w:pStyle w:val="LndNormale1"/>
        <w:rPr>
          <w:rFonts w:cs="Arial"/>
          <w:b/>
          <w:color w:val="002060"/>
          <w:sz w:val="28"/>
          <w:szCs w:val="28"/>
          <w:u w:val="single"/>
        </w:rPr>
      </w:pPr>
    </w:p>
    <w:p w:rsidR="00F123A0" w:rsidRPr="00F10B02" w:rsidRDefault="00F123A0" w:rsidP="00F123A0">
      <w:pPr>
        <w:pStyle w:val="LndNormale1"/>
        <w:rPr>
          <w:rFonts w:cs="Arial"/>
          <w:b/>
          <w:color w:val="002060"/>
          <w:sz w:val="28"/>
          <w:szCs w:val="28"/>
          <w:u w:val="single"/>
        </w:rPr>
      </w:pPr>
      <w:r w:rsidRPr="00F10B02">
        <w:rPr>
          <w:rFonts w:cs="Arial"/>
          <w:b/>
          <w:color w:val="002060"/>
          <w:sz w:val="28"/>
          <w:szCs w:val="28"/>
          <w:u w:val="single"/>
        </w:rPr>
        <w:t>ISCRIZIONE AI CAMPIONATI REGIONALI E PROVINCIALI 2020/2021</w:t>
      </w:r>
    </w:p>
    <w:p w:rsidR="00F123A0" w:rsidRPr="00F10B02" w:rsidRDefault="00F123A0" w:rsidP="00F123A0">
      <w:pPr>
        <w:pStyle w:val="LndNormale1"/>
        <w:rPr>
          <w:b/>
          <w:color w:val="002060"/>
        </w:rPr>
      </w:pPr>
    </w:p>
    <w:p w:rsidR="00F123A0" w:rsidRPr="00F10B02" w:rsidRDefault="00F123A0" w:rsidP="00F123A0">
      <w:pPr>
        <w:pStyle w:val="Nessunaspaziatura"/>
        <w:jc w:val="both"/>
        <w:rPr>
          <w:rFonts w:ascii="Arial" w:hAnsi="Arial" w:cs="Arial"/>
          <w:color w:val="002060"/>
        </w:rPr>
      </w:pPr>
      <w:r w:rsidRPr="00F10B02">
        <w:rPr>
          <w:rFonts w:ascii="Arial" w:hAnsi="Arial" w:cs="Arial"/>
          <w:color w:val="002060"/>
        </w:rPr>
        <w:t xml:space="preserve">Si indicano le date entro cui sarà possibile effettuare le iscrizioni ai campionati. Tali iscrizioni dovranno essere eseguite con le consuete modalità “on </w:t>
      </w:r>
      <w:proofErr w:type="spellStart"/>
      <w:r w:rsidRPr="00F10B02">
        <w:rPr>
          <w:rFonts w:ascii="Arial" w:hAnsi="Arial" w:cs="Arial"/>
          <w:color w:val="002060"/>
        </w:rPr>
        <w:t>line</w:t>
      </w:r>
      <w:proofErr w:type="spellEnd"/>
      <w:r w:rsidRPr="00F10B02">
        <w:rPr>
          <w:rFonts w:ascii="Arial" w:hAnsi="Arial" w:cs="Arial"/>
          <w:color w:val="002060"/>
        </w:rPr>
        <w:t xml:space="preserve">” attraverso la propria area riservata nel sito </w:t>
      </w:r>
      <w:hyperlink r:id="rId9" w:history="1">
        <w:r w:rsidRPr="00F10B02">
          <w:rPr>
            <w:rStyle w:val="Collegamentoipertestuale"/>
            <w:rFonts w:ascii="Arial" w:hAnsi="Arial" w:cs="Arial"/>
            <w:color w:val="002060"/>
          </w:rPr>
          <w:t>www.lnd.it</w:t>
        </w:r>
      </w:hyperlink>
    </w:p>
    <w:p w:rsidR="003C6393" w:rsidRPr="00EF6557" w:rsidRDefault="003C6393" w:rsidP="00F123A0">
      <w:pPr>
        <w:pStyle w:val="LndNormale1"/>
        <w:rPr>
          <w:color w:val="00206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F123A0" w:rsidRPr="00EF6557" w:rsidTr="003C6393">
        <w:trPr>
          <w:trHeight w:val="20"/>
        </w:trPr>
        <w:tc>
          <w:tcPr>
            <w:tcW w:w="250" w:type="dxa"/>
            <w:shd w:val="pct25" w:color="000000" w:fill="FFFFFF"/>
            <w:vAlign w:val="center"/>
          </w:tcPr>
          <w:p w:rsidR="00F123A0" w:rsidRPr="00EF6557" w:rsidRDefault="00F123A0" w:rsidP="00942889">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F123A0" w:rsidRPr="00EF6557" w:rsidRDefault="00F123A0" w:rsidP="003C6393">
            <w:pPr>
              <w:pStyle w:val="Nessunaspaziatura"/>
              <w:spacing w:before="60" w:after="60"/>
              <w:jc w:val="center"/>
              <w:rPr>
                <w:rFonts w:asciiTheme="minorHAnsi" w:hAnsiTheme="minorHAnsi" w:cs="Arial"/>
                <w:b/>
                <w:color w:val="002060"/>
                <w:sz w:val="24"/>
                <w:szCs w:val="24"/>
                <w:u w:val="single"/>
              </w:rPr>
            </w:pPr>
            <w:r w:rsidRPr="00EF6557">
              <w:rPr>
                <w:rFonts w:asciiTheme="minorHAnsi" w:hAnsiTheme="minorHAnsi" w:cs="Arial"/>
                <w:b/>
                <w:color w:val="002060"/>
                <w:sz w:val="24"/>
                <w:szCs w:val="24"/>
                <w:u w:val="single"/>
              </w:rPr>
              <w:t>Dal 24 Luglio</w:t>
            </w:r>
          </w:p>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color w:val="002060"/>
                <w:sz w:val="24"/>
                <w:szCs w:val="24"/>
                <w:u w:val="single"/>
              </w:rPr>
              <w:t>al 7 Agosto 2020</w:t>
            </w:r>
          </w:p>
          <w:p w:rsidR="00F123A0" w:rsidRPr="00EF6557" w:rsidRDefault="00F123A0" w:rsidP="003C6393">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F123A0" w:rsidRPr="00EF6557" w:rsidRDefault="00F123A0" w:rsidP="00942889">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 xml:space="preserve">ECCELLENZA – PROMOZIONE </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COPPA ITALIA ECCELLENZA E PROMOZIONE</w:t>
            </w:r>
          </w:p>
        </w:tc>
      </w:tr>
      <w:tr w:rsidR="00F123A0" w:rsidRPr="00EF6557" w:rsidTr="003C6393">
        <w:trPr>
          <w:trHeight w:val="20"/>
        </w:trPr>
        <w:tc>
          <w:tcPr>
            <w:tcW w:w="250" w:type="dxa"/>
            <w:shd w:val="pct25" w:color="000000" w:fill="FFFFFF"/>
            <w:vAlign w:val="center"/>
          </w:tcPr>
          <w:p w:rsidR="00F123A0" w:rsidRPr="00EF6557" w:rsidRDefault="00F123A0" w:rsidP="003C6393">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F123A0" w:rsidRPr="00EF6557" w:rsidRDefault="00F123A0" w:rsidP="003C6393">
            <w:pPr>
              <w:pStyle w:val="Nessunaspaziatura"/>
              <w:spacing w:before="60" w:after="60"/>
              <w:jc w:val="center"/>
              <w:rPr>
                <w:rFonts w:asciiTheme="minorHAnsi" w:hAnsiTheme="minorHAnsi" w:cs="Arial"/>
                <w:b/>
                <w:color w:val="002060"/>
                <w:sz w:val="24"/>
                <w:szCs w:val="24"/>
                <w:u w:val="single"/>
              </w:rPr>
            </w:pPr>
            <w:r w:rsidRPr="00EF6557">
              <w:rPr>
                <w:rFonts w:asciiTheme="minorHAnsi" w:hAnsiTheme="minorHAnsi" w:cs="Arial"/>
                <w:b/>
                <w:color w:val="002060"/>
                <w:sz w:val="24"/>
                <w:szCs w:val="24"/>
                <w:u w:val="single"/>
              </w:rPr>
              <w:t>Dal 24 Luglio</w:t>
            </w:r>
          </w:p>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color w:val="002060"/>
                <w:sz w:val="24"/>
                <w:szCs w:val="24"/>
                <w:u w:val="single"/>
              </w:rPr>
              <w:t>al 14 Agosto 2020</w:t>
            </w:r>
          </w:p>
          <w:p w:rsidR="003C6393" w:rsidRPr="003C6393" w:rsidRDefault="00F123A0" w:rsidP="003C6393">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F123A0" w:rsidRPr="00EF6557" w:rsidRDefault="00F123A0" w:rsidP="00942889">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 xml:space="preserve">PRIMA CATEGORIA – SECONDA CATEGORIA </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COPPA MARCHE PRIMA CATEGORIA E SECONDA CATEGORIA</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JUNIORES REGIONALI</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ALLIEVI E GIOVANISSIMI PROVINCIALI</w:t>
            </w:r>
          </w:p>
        </w:tc>
      </w:tr>
      <w:tr w:rsidR="00F123A0" w:rsidRPr="00EF6557" w:rsidTr="003C6393">
        <w:trPr>
          <w:trHeight w:val="20"/>
        </w:trPr>
        <w:tc>
          <w:tcPr>
            <w:tcW w:w="250" w:type="dxa"/>
            <w:shd w:val="pct25" w:color="000000" w:fill="FFFFFF"/>
            <w:vAlign w:val="center"/>
          </w:tcPr>
          <w:p w:rsidR="00F123A0" w:rsidRPr="00EF6557" w:rsidRDefault="00F123A0" w:rsidP="00942889">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Dal 24 Luglio</w:t>
            </w:r>
          </w:p>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al 28 Agosto 2020</w:t>
            </w:r>
          </w:p>
          <w:p w:rsidR="00F123A0" w:rsidRPr="00EF6557" w:rsidRDefault="00F123A0" w:rsidP="003C6393">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u w:val="single"/>
              </w:rPr>
              <w:t>(ore 19,00)</w:t>
            </w:r>
          </w:p>
        </w:tc>
        <w:tc>
          <w:tcPr>
            <w:tcW w:w="7938" w:type="dxa"/>
            <w:shd w:val="pct25" w:color="000000" w:fill="FFFFFF"/>
            <w:vAlign w:val="center"/>
          </w:tcPr>
          <w:p w:rsidR="00F123A0" w:rsidRPr="00EF6557" w:rsidRDefault="00F123A0" w:rsidP="00942889">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3^ CATEGORIA (CAMPIONATO E COPPA)</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JUNIORES PROVINCIALI</w:t>
            </w:r>
          </w:p>
        </w:tc>
      </w:tr>
      <w:tr w:rsidR="00F123A0" w:rsidRPr="00EF6557" w:rsidTr="003C6393">
        <w:trPr>
          <w:trHeight w:val="20"/>
        </w:trPr>
        <w:tc>
          <w:tcPr>
            <w:tcW w:w="250" w:type="dxa"/>
            <w:shd w:val="pct25" w:color="000000" w:fill="FFFFFF"/>
            <w:vAlign w:val="center"/>
          </w:tcPr>
          <w:p w:rsidR="00F123A0" w:rsidRPr="00EF6557" w:rsidRDefault="00F123A0" w:rsidP="00942889">
            <w:pPr>
              <w:pStyle w:val="Nessunaspaziatura"/>
              <w:spacing w:before="60" w:after="60"/>
              <w:rPr>
                <w:rFonts w:asciiTheme="minorHAnsi" w:hAnsiTheme="minorHAnsi" w:cs="Arial"/>
                <w:b/>
                <w:bCs/>
                <w:color w:val="002060"/>
                <w:sz w:val="24"/>
                <w:szCs w:val="24"/>
              </w:rPr>
            </w:pPr>
          </w:p>
        </w:tc>
        <w:tc>
          <w:tcPr>
            <w:tcW w:w="2088" w:type="dxa"/>
            <w:shd w:val="pct25" w:color="FFFF00" w:fill="FFFFFF"/>
            <w:vAlign w:val="center"/>
          </w:tcPr>
          <w:p w:rsidR="00F123A0" w:rsidRPr="00EF6557" w:rsidRDefault="00F123A0" w:rsidP="003C6393">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u w:val="single"/>
              </w:rPr>
              <w:t>Dal 2 al 24 Settembre 2019</w:t>
            </w:r>
          </w:p>
          <w:p w:rsidR="00F123A0" w:rsidRPr="00EF6557" w:rsidRDefault="00F123A0" w:rsidP="003C6393">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F123A0" w:rsidRPr="00EF6557" w:rsidRDefault="00F123A0" w:rsidP="00942889">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ATTIVITA’ AMATORIALE</w:t>
            </w:r>
          </w:p>
          <w:p w:rsidR="00F123A0" w:rsidRPr="00EF6557" w:rsidRDefault="00F123A0" w:rsidP="00942889">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(da effettuarsi presso le rispettive Delegazioni Provinciali)</w:t>
            </w:r>
          </w:p>
        </w:tc>
      </w:tr>
    </w:tbl>
    <w:p w:rsidR="00F10B02" w:rsidRDefault="00F10B02" w:rsidP="00F123A0">
      <w:pPr>
        <w:pStyle w:val="Nessunaspaziatura"/>
        <w:rPr>
          <w:rFonts w:ascii="Arial" w:hAnsi="Arial" w:cs="Arial"/>
          <w:b/>
          <w:color w:val="002060"/>
          <w:sz w:val="28"/>
          <w:szCs w:val="28"/>
          <w:u w:val="single"/>
        </w:rPr>
      </w:pPr>
    </w:p>
    <w:p w:rsidR="00F123A0" w:rsidRPr="00EF6557" w:rsidRDefault="00F123A0" w:rsidP="00F123A0">
      <w:pPr>
        <w:pStyle w:val="Nessunaspaziatura"/>
        <w:rPr>
          <w:rFonts w:ascii="Arial" w:hAnsi="Arial" w:cs="Arial"/>
          <w:b/>
          <w:color w:val="002060"/>
          <w:sz w:val="28"/>
          <w:szCs w:val="28"/>
          <w:u w:val="single"/>
        </w:rPr>
      </w:pPr>
      <w:r w:rsidRPr="00EF6557">
        <w:rPr>
          <w:rFonts w:ascii="Arial" w:hAnsi="Arial" w:cs="Arial"/>
          <w:b/>
          <w:color w:val="002060"/>
          <w:sz w:val="28"/>
          <w:szCs w:val="28"/>
          <w:u w:val="single"/>
        </w:rPr>
        <w:t>TASSE ISCRIZIONE AI CAMPIONATI 2020/2021</w:t>
      </w:r>
    </w:p>
    <w:p w:rsidR="00F123A0" w:rsidRPr="00EF6557" w:rsidRDefault="00F123A0" w:rsidP="00F123A0">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F123A0" w:rsidRPr="00D17A83" w:rsidTr="00942889">
        <w:tc>
          <w:tcPr>
            <w:tcW w:w="1753" w:type="pct"/>
            <w:shd w:val="solid" w:color="000080" w:fill="FFFFFF"/>
            <w:vAlign w:val="center"/>
          </w:tcPr>
          <w:p w:rsidR="00F123A0" w:rsidRPr="00D17A83" w:rsidRDefault="00F123A0" w:rsidP="00942889">
            <w:pPr>
              <w:pStyle w:val="Nessunaspaziatura"/>
              <w:jc w:val="center"/>
              <w:rPr>
                <w:rFonts w:asciiTheme="minorHAnsi" w:hAnsiTheme="minorHAnsi" w:cs="Arial"/>
                <w:b/>
                <w:color w:val="FFFFFF" w:themeColor="background1"/>
                <w:sz w:val="24"/>
                <w:szCs w:val="24"/>
              </w:rPr>
            </w:pPr>
            <w:r w:rsidRPr="00D17A83">
              <w:rPr>
                <w:rFonts w:asciiTheme="minorHAnsi" w:hAnsiTheme="minorHAnsi" w:cs="Arial"/>
                <w:b/>
                <w:color w:val="FFFFFF" w:themeColor="background1"/>
                <w:sz w:val="24"/>
                <w:szCs w:val="24"/>
              </w:rPr>
              <w:t>C  A  M  P  I  O  N  A  T  I</w:t>
            </w:r>
          </w:p>
        </w:tc>
        <w:tc>
          <w:tcPr>
            <w:tcW w:w="603" w:type="pct"/>
            <w:shd w:val="solid" w:color="000080" w:fill="FFFFFF"/>
            <w:vAlign w:val="center"/>
          </w:tcPr>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TASSA</w:t>
            </w:r>
          </w:p>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ASSOCIATIVA</w:t>
            </w:r>
          </w:p>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LND</w:t>
            </w:r>
          </w:p>
        </w:tc>
        <w:tc>
          <w:tcPr>
            <w:tcW w:w="524" w:type="pct"/>
            <w:shd w:val="solid" w:color="000080" w:fill="FFFFFF"/>
            <w:vAlign w:val="center"/>
          </w:tcPr>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TASSA</w:t>
            </w:r>
          </w:p>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ISCRIZIONE</w:t>
            </w:r>
          </w:p>
        </w:tc>
        <w:tc>
          <w:tcPr>
            <w:tcW w:w="718" w:type="pct"/>
            <w:shd w:val="solid" w:color="000080" w:fill="FFFFFF"/>
            <w:vAlign w:val="center"/>
          </w:tcPr>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ANTICIPAZIONE</w:t>
            </w:r>
          </w:p>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C/SPESE</w:t>
            </w:r>
          </w:p>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ORGANIZZATIVE</w:t>
            </w:r>
          </w:p>
        </w:tc>
        <w:tc>
          <w:tcPr>
            <w:tcW w:w="690" w:type="pct"/>
            <w:shd w:val="solid" w:color="000080" w:fill="FFFFFF"/>
            <w:vAlign w:val="center"/>
          </w:tcPr>
          <w:p w:rsidR="00F123A0" w:rsidRPr="00D17A83" w:rsidRDefault="00F123A0" w:rsidP="00942889">
            <w:pPr>
              <w:pStyle w:val="Nessunaspaziatura"/>
              <w:jc w:val="center"/>
              <w:rPr>
                <w:rFonts w:asciiTheme="minorHAnsi" w:hAnsiTheme="minorHAnsi" w:cs="Arial"/>
                <w:b/>
                <w:color w:val="FFFFFF" w:themeColor="background1"/>
                <w:sz w:val="18"/>
                <w:szCs w:val="18"/>
              </w:rPr>
            </w:pPr>
            <w:r w:rsidRPr="00D17A83">
              <w:rPr>
                <w:rFonts w:asciiTheme="minorHAnsi" w:hAnsiTheme="minorHAnsi" w:cs="Arial"/>
                <w:b/>
                <w:color w:val="FFFFFF" w:themeColor="background1"/>
                <w:sz w:val="18"/>
                <w:szCs w:val="18"/>
              </w:rPr>
              <w:t>ASSICURAZIONI</w:t>
            </w:r>
          </w:p>
          <w:p w:rsidR="00F123A0" w:rsidRPr="00D17A83" w:rsidRDefault="00F123A0" w:rsidP="00942889">
            <w:pPr>
              <w:pStyle w:val="Nessunaspaziatura"/>
              <w:jc w:val="center"/>
              <w:rPr>
                <w:rFonts w:asciiTheme="minorHAnsi" w:hAnsiTheme="minorHAnsi" w:cs="Arial"/>
                <w:b/>
                <w:color w:val="FFFFFF" w:themeColor="background1"/>
                <w:sz w:val="18"/>
                <w:szCs w:val="18"/>
              </w:rPr>
            </w:pPr>
            <w:r w:rsidRPr="00D17A83">
              <w:rPr>
                <w:rFonts w:asciiTheme="minorHAnsi" w:hAnsiTheme="minorHAnsi" w:cs="Arial"/>
                <w:b/>
                <w:color w:val="FFFFFF" w:themeColor="background1"/>
                <w:sz w:val="18"/>
                <w:szCs w:val="18"/>
              </w:rPr>
              <w:t>FORFETTARIE</w:t>
            </w:r>
          </w:p>
          <w:p w:rsidR="00F123A0" w:rsidRPr="00D17A83" w:rsidRDefault="00F123A0" w:rsidP="00942889">
            <w:pPr>
              <w:pStyle w:val="Nessunaspaziatura"/>
              <w:jc w:val="center"/>
              <w:rPr>
                <w:rFonts w:asciiTheme="minorHAnsi" w:hAnsiTheme="minorHAnsi" w:cs="Arial"/>
                <w:b/>
                <w:color w:val="FFFFFF" w:themeColor="background1"/>
                <w:sz w:val="18"/>
                <w:szCs w:val="18"/>
              </w:rPr>
            </w:pPr>
            <w:r w:rsidRPr="00D17A83">
              <w:rPr>
                <w:rFonts w:asciiTheme="minorHAnsi" w:hAnsiTheme="minorHAnsi" w:cs="Arial"/>
                <w:b/>
                <w:color w:val="FFFFFF" w:themeColor="background1"/>
                <w:sz w:val="18"/>
                <w:szCs w:val="18"/>
              </w:rPr>
              <w:t>DIRIGENTI</w:t>
            </w:r>
          </w:p>
        </w:tc>
        <w:tc>
          <w:tcPr>
            <w:tcW w:w="712" w:type="pct"/>
            <w:shd w:val="solid" w:color="000080" w:fill="FFFFFF"/>
            <w:vAlign w:val="center"/>
          </w:tcPr>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ASSICURAZIONE</w:t>
            </w:r>
          </w:p>
          <w:p w:rsidR="00F123A0" w:rsidRPr="00D17A83" w:rsidRDefault="00F123A0" w:rsidP="00942889">
            <w:pPr>
              <w:pStyle w:val="Nessunaspaziatura"/>
              <w:jc w:val="center"/>
              <w:rPr>
                <w:rFonts w:asciiTheme="minorHAnsi" w:hAnsiTheme="minorHAnsi" w:cs="Arial"/>
                <w:b/>
                <w:bCs/>
                <w:color w:val="FFFFFF" w:themeColor="background1"/>
                <w:sz w:val="18"/>
                <w:szCs w:val="18"/>
              </w:rPr>
            </w:pPr>
            <w:r w:rsidRPr="00D17A83">
              <w:rPr>
                <w:rFonts w:asciiTheme="minorHAnsi" w:hAnsiTheme="minorHAnsi" w:cs="Arial"/>
                <w:b/>
                <w:bCs/>
                <w:color w:val="FFFFFF" w:themeColor="background1"/>
                <w:sz w:val="18"/>
                <w:szCs w:val="18"/>
              </w:rPr>
              <w:t>CALCIATORI</w:t>
            </w: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ECCELLENZA</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2.500,00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400,00</w:t>
            </w:r>
          </w:p>
        </w:tc>
        <w:tc>
          <w:tcPr>
            <w:tcW w:w="690" w:type="pct"/>
            <w:vMerge w:val="restart"/>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Gli importi</w:t>
            </w:r>
          </w:p>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saranno</w:t>
            </w:r>
          </w:p>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determinati</w:t>
            </w:r>
          </w:p>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in seguito</w:t>
            </w:r>
          </w:p>
        </w:tc>
        <w:tc>
          <w:tcPr>
            <w:tcW w:w="712" w:type="pct"/>
            <w:vMerge w:val="restart"/>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Gli importi</w:t>
            </w:r>
          </w:p>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saranno</w:t>
            </w:r>
          </w:p>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determinati</w:t>
            </w:r>
          </w:p>
          <w:p w:rsidR="00F123A0" w:rsidRPr="00EF6557" w:rsidRDefault="00F123A0" w:rsidP="00942889">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in seguito</w:t>
            </w: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PROMOZIONE</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1.900,00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400,00</w:t>
            </w:r>
          </w:p>
        </w:tc>
        <w:tc>
          <w:tcPr>
            <w:tcW w:w="690" w:type="pct"/>
            <w:vMerge/>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1^ CATEGORIA</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1.400,00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690" w:type="pct"/>
            <w:vMerge/>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2^ CATEGORIA</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950,00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690" w:type="pct"/>
            <w:vMerge/>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3^ CATEGORIA (*)</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660,00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200,00</w:t>
            </w:r>
          </w:p>
        </w:tc>
        <w:tc>
          <w:tcPr>
            <w:tcW w:w="690" w:type="pct"/>
            <w:vMerge/>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JUNIORES REGIONALE</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800,00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w:t>
            </w:r>
          </w:p>
        </w:tc>
        <w:tc>
          <w:tcPr>
            <w:tcW w:w="690" w:type="pct"/>
            <w:vMerge/>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p>
        </w:tc>
      </w:tr>
      <w:tr w:rsidR="00F123A0" w:rsidRPr="00EF6557" w:rsidTr="00942889">
        <w:tc>
          <w:tcPr>
            <w:tcW w:w="1753" w:type="pct"/>
            <w:shd w:val="solid" w:color="C0C0C0" w:fill="FFFFFF"/>
            <w:vAlign w:val="center"/>
          </w:tcPr>
          <w:p w:rsidR="00F123A0" w:rsidRPr="00EF6557" w:rsidRDefault="00F123A0" w:rsidP="00942889">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JUNIORES PROVINCIALE</w:t>
            </w:r>
          </w:p>
        </w:tc>
        <w:tc>
          <w:tcPr>
            <w:tcW w:w="603"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w:t>
            </w:r>
          </w:p>
        </w:tc>
        <w:tc>
          <w:tcPr>
            <w:tcW w:w="524" w:type="pct"/>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610,00</w:t>
            </w:r>
          </w:p>
        </w:tc>
        <w:tc>
          <w:tcPr>
            <w:tcW w:w="718" w:type="pct"/>
            <w:shd w:val="pct10" w:color="00000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200,00</w:t>
            </w:r>
          </w:p>
        </w:tc>
        <w:tc>
          <w:tcPr>
            <w:tcW w:w="690" w:type="pct"/>
            <w:vMerge/>
            <w:shd w:val="solid" w:color="C0C0C0" w:fill="FFFFFF"/>
            <w:vAlign w:val="center"/>
          </w:tcPr>
          <w:p w:rsidR="00F123A0" w:rsidRPr="00EF6557" w:rsidRDefault="00F123A0" w:rsidP="00942889">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123A0" w:rsidRPr="00EF6557" w:rsidRDefault="00F123A0" w:rsidP="00942889">
            <w:pPr>
              <w:pStyle w:val="Nessunaspaziatura"/>
              <w:spacing w:before="80" w:after="80"/>
              <w:jc w:val="center"/>
              <w:rPr>
                <w:rFonts w:asciiTheme="minorHAnsi" w:hAnsiTheme="minorHAnsi" w:cs="Arial"/>
                <w:b/>
                <w:bCs/>
                <w:color w:val="002060"/>
                <w:sz w:val="24"/>
                <w:szCs w:val="24"/>
              </w:rPr>
            </w:pPr>
          </w:p>
        </w:tc>
      </w:tr>
    </w:tbl>
    <w:p w:rsidR="00F123A0" w:rsidRPr="00EF6557" w:rsidRDefault="00F123A0" w:rsidP="00F123A0">
      <w:pPr>
        <w:pStyle w:val="Nessunaspaziatura"/>
        <w:jc w:val="both"/>
        <w:rPr>
          <w:rFonts w:ascii="Arial" w:hAnsi="Arial" w:cs="Arial"/>
          <w:b/>
          <w:color w:val="002060"/>
        </w:rPr>
      </w:pPr>
      <w:r w:rsidRPr="00EF6557">
        <w:rPr>
          <w:rFonts w:ascii="Arial" w:hAnsi="Arial" w:cs="Arial"/>
          <w:b/>
          <w:color w:val="002060"/>
        </w:rPr>
        <w:lastRenderedPageBreak/>
        <w:t>(*) Deroghe per le Società nuove affiliate.</w:t>
      </w:r>
    </w:p>
    <w:p w:rsidR="00F123A0" w:rsidRPr="00EF6557" w:rsidRDefault="00F123A0" w:rsidP="00F123A0">
      <w:pPr>
        <w:pStyle w:val="Nessunaspaziatura"/>
        <w:jc w:val="both"/>
        <w:rPr>
          <w:rFonts w:ascii="Arial" w:hAnsi="Arial" w:cs="Arial"/>
          <w:color w:val="002060"/>
        </w:rPr>
      </w:pPr>
    </w:p>
    <w:p w:rsidR="00F123A0" w:rsidRPr="00EF6557" w:rsidRDefault="00F123A0" w:rsidP="00F123A0">
      <w:pPr>
        <w:pStyle w:val="Nessunaspaziatura"/>
        <w:jc w:val="both"/>
        <w:rPr>
          <w:rFonts w:ascii="Arial" w:hAnsi="Arial" w:cs="Arial"/>
          <w:b/>
          <w:color w:val="002060"/>
        </w:rPr>
      </w:pPr>
      <w:r w:rsidRPr="00EF6557">
        <w:rPr>
          <w:rFonts w:ascii="Arial" w:hAnsi="Arial" w:cs="Arial"/>
          <w:b/>
          <w:color w:val="002060"/>
        </w:rPr>
        <w:t xml:space="preserve">Tassa di affiliazione alla F.I.G.C. </w:t>
      </w:r>
      <w:r w:rsidRPr="00EF6557">
        <w:rPr>
          <w:rFonts w:ascii="Arial" w:hAnsi="Arial" w:cs="Arial"/>
          <w:color w:val="002060"/>
        </w:rPr>
        <w:t xml:space="preserve">(per le nuove affiliate)         </w:t>
      </w:r>
      <w:r w:rsidRPr="00EF6557">
        <w:rPr>
          <w:rFonts w:ascii="Arial" w:hAnsi="Arial" w:cs="Arial"/>
          <w:color w:val="002060"/>
        </w:rPr>
        <w:tab/>
      </w:r>
      <w:r w:rsidRPr="00EF6557">
        <w:rPr>
          <w:rFonts w:ascii="Arial" w:hAnsi="Arial" w:cs="Arial"/>
          <w:b/>
          <w:color w:val="002060"/>
        </w:rPr>
        <w:t>€.   65,00</w:t>
      </w:r>
    </w:p>
    <w:p w:rsidR="00F123A0" w:rsidRPr="00EF6557" w:rsidRDefault="00F123A0" w:rsidP="00F123A0">
      <w:pPr>
        <w:pStyle w:val="Nessunaspaziatura"/>
        <w:jc w:val="both"/>
        <w:rPr>
          <w:rFonts w:ascii="Arial" w:hAnsi="Arial" w:cs="Arial"/>
          <w:b/>
          <w:bCs/>
          <w:color w:val="002060"/>
        </w:rPr>
      </w:pPr>
      <w:r w:rsidRPr="00EF6557">
        <w:rPr>
          <w:rFonts w:ascii="Arial" w:hAnsi="Arial" w:cs="Arial"/>
          <w:b/>
          <w:bCs/>
          <w:color w:val="002060"/>
        </w:rPr>
        <w:t xml:space="preserve">Tassa iscrizione alla COPPA ITALIA                                       </w:t>
      </w:r>
      <w:r w:rsidRPr="00EF6557">
        <w:rPr>
          <w:rFonts w:ascii="Arial" w:hAnsi="Arial" w:cs="Arial"/>
          <w:b/>
          <w:bCs/>
          <w:color w:val="002060"/>
        </w:rPr>
        <w:tab/>
        <w:t>€. 100,00</w:t>
      </w:r>
    </w:p>
    <w:p w:rsidR="00F123A0" w:rsidRPr="00EF6557" w:rsidRDefault="00F123A0" w:rsidP="00F123A0">
      <w:pPr>
        <w:pStyle w:val="Nessunaspaziatura"/>
        <w:jc w:val="both"/>
        <w:rPr>
          <w:rFonts w:ascii="Arial" w:hAnsi="Arial" w:cs="Arial"/>
          <w:b/>
          <w:bCs/>
          <w:color w:val="002060"/>
        </w:rPr>
      </w:pPr>
      <w:r w:rsidRPr="00EF6557">
        <w:rPr>
          <w:rFonts w:ascii="Arial" w:hAnsi="Arial" w:cs="Arial"/>
          <w:b/>
          <w:bCs/>
          <w:color w:val="002060"/>
        </w:rPr>
        <w:t xml:space="preserve">Tassa iscrizione alla COPPA MARCHE                                  </w:t>
      </w:r>
      <w:r w:rsidRPr="00EF6557">
        <w:rPr>
          <w:rFonts w:ascii="Arial" w:hAnsi="Arial" w:cs="Arial"/>
          <w:b/>
          <w:bCs/>
          <w:color w:val="002060"/>
        </w:rPr>
        <w:tab/>
        <w:t>€. 100,00</w:t>
      </w:r>
    </w:p>
    <w:p w:rsidR="00F123A0" w:rsidRPr="00EF6557" w:rsidRDefault="00F123A0" w:rsidP="00F123A0">
      <w:pPr>
        <w:pStyle w:val="LndNormale1"/>
        <w:rPr>
          <w:color w:val="002060"/>
        </w:rPr>
      </w:pPr>
    </w:p>
    <w:p w:rsidR="00F123A0" w:rsidRPr="00EF6557" w:rsidRDefault="00F123A0" w:rsidP="00F123A0">
      <w:pPr>
        <w:rPr>
          <w:rFonts w:ascii="Arial" w:hAnsi="Arial" w:cs="Arial"/>
          <w:bCs/>
          <w:color w:val="002060"/>
          <w:sz w:val="22"/>
          <w:szCs w:val="22"/>
        </w:rPr>
      </w:pPr>
      <w:r w:rsidRPr="00EF6557">
        <w:rPr>
          <w:rFonts w:ascii="Arial" w:hAnsi="Arial" w:cs="Arial"/>
          <w:bCs/>
          <w:color w:val="002060"/>
          <w:sz w:val="22"/>
          <w:szCs w:val="22"/>
        </w:rPr>
        <w:t xml:space="preserve">Agli importi dovuti per l’iscrizione deve essere detratta la somma del cosiddetto contributo </w:t>
      </w:r>
      <w:proofErr w:type="spellStart"/>
      <w:r w:rsidRPr="00EF6557">
        <w:rPr>
          <w:rFonts w:ascii="Arial" w:hAnsi="Arial" w:cs="Arial"/>
          <w:bCs/>
          <w:color w:val="002060"/>
          <w:sz w:val="22"/>
          <w:szCs w:val="22"/>
        </w:rPr>
        <w:t>Covid</w:t>
      </w:r>
      <w:proofErr w:type="spellEnd"/>
      <w:r w:rsidRPr="00EF6557">
        <w:rPr>
          <w:rFonts w:ascii="Arial" w:hAnsi="Arial" w:cs="Arial"/>
          <w:bCs/>
          <w:color w:val="002060"/>
          <w:sz w:val="22"/>
          <w:szCs w:val="22"/>
        </w:rPr>
        <w:t xml:space="preserve"> riconosciuto in via straordinaria per la stagione sportiva 2020/2021.</w:t>
      </w:r>
    </w:p>
    <w:p w:rsidR="00F123A0" w:rsidRPr="00EF6557" w:rsidRDefault="00F123A0" w:rsidP="00F123A0">
      <w:pPr>
        <w:rPr>
          <w:rFonts w:ascii="Arial" w:hAnsi="Arial" w:cs="Arial"/>
          <w:bCs/>
          <w:color w:val="002060"/>
          <w:sz w:val="22"/>
          <w:szCs w:val="22"/>
        </w:rPr>
      </w:pPr>
      <w:r w:rsidRPr="00EF6557">
        <w:rPr>
          <w:rFonts w:ascii="Arial" w:hAnsi="Arial" w:cs="Arial"/>
          <w:bCs/>
          <w:color w:val="002060"/>
          <w:sz w:val="22"/>
          <w:szCs w:val="22"/>
        </w:rPr>
        <w:t>Si specifica che detto contributo viene assegnato per l’iscrizione ad un solo campionato, non essendo cumulabile nei casi in cui le Società svolgano più di un’attività .</w:t>
      </w:r>
    </w:p>
    <w:p w:rsidR="00F123A0" w:rsidRPr="00EF6557" w:rsidRDefault="00F123A0" w:rsidP="00F123A0">
      <w:pPr>
        <w:rPr>
          <w:rFonts w:ascii="Arial" w:hAnsi="Arial" w:cs="Arial"/>
          <w:bCs/>
          <w:color w:val="002060"/>
          <w:sz w:val="22"/>
          <w:szCs w:val="22"/>
        </w:rPr>
      </w:pPr>
      <w:r w:rsidRPr="00EF6557">
        <w:rPr>
          <w:rFonts w:ascii="Arial" w:hAnsi="Arial" w:cs="Arial"/>
          <w:bCs/>
          <w:color w:val="002060"/>
          <w:sz w:val="22"/>
          <w:szCs w:val="22"/>
        </w:rPr>
        <w:t xml:space="preserve">Il Consiglio Direttivo della </w:t>
      </w:r>
      <w:proofErr w:type="spellStart"/>
      <w:r w:rsidRPr="00EF6557">
        <w:rPr>
          <w:rFonts w:ascii="Arial" w:hAnsi="Arial" w:cs="Arial"/>
          <w:bCs/>
          <w:color w:val="002060"/>
          <w:sz w:val="22"/>
          <w:szCs w:val="22"/>
        </w:rPr>
        <w:t>L.N.D.</w:t>
      </w:r>
      <w:proofErr w:type="spellEnd"/>
      <w:r w:rsidRPr="00EF6557">
        <w:rPr>
          <w:rFonts w:ascii="Arial" w:hAnsi="Arial" w:cs="Arial"/>
          <w:bCs/>
          <w:color w:val="002060"/>
          <w:sz w:val="22"/>
          <w:szCs w:val="22"/>
        </w:rPr>
        <w:t xml:space="preserve"> ha disposto inoltre per la stagione sportiva 2020/2021 il rinnovo dei provvedimenti contenuti nel CU n. 1 del 1° Luglio 2019, collegati allo sviluppo delle attività di Calcio a 11 femminile e di Calcio a 5 Femminile su territorio, nonché la gratuità di iscrizione al Campionato di Terza Categoria 2020/2021 per le neo-affiliate e per le Società che saranno autorizzate ad effettuare il cambio di status da Settore Giovanile e Scolastico “pure” a </w:t>
      </w:r>
      <w:proofErr w:type="spellStart"/>
      <w:r w:rsidRPr="00EF6557">
        <w:rPr>
          <w:rFonts w:ascii="Arial" w:hAnsi="Arial" w:cs="Arial"/>
          <w:bCs/>
          <w:color w:val="002060"/>
          <w:sz w:val="22"/>
          <w:szCs w:val="22"/>
        </w:rPr>
        <w:t>L.N.D.</w:t>
      </w:r>
      <w:proofErr w:type="spellEnd"/>
      <w:r w:rsidRPr="00EF6557">
        <w:rPr>
          <w:rFonts w:ascii="Arial" w:hAnsi="Arial" w:cs="Arial"/>
          <w:bCs/>
          <w:color w:val="002060"/>
          <w:sz w:val="22"/>
          <w:szCs w:val="22"/>
        </w:rPr>
        <w:t xml:space="preserve"> </w:t>
      </w:r>
    </w:p>
    <w:p w:rsidR="00F123A0" w:rsidRPr="00EF6557" w:rsidRDefault="00F123A0" w:rsidP="00F123A0">
      <w:pPr>
        <w:rPr>
          <w:rFonts w:ascii="Arial" w:hAnsi="Arial" w:cs="Arial"/>
          <w:bCs/>
          <w:color w:val="002060"/>
          <w:sz w:val="22"/>
          <w:szCs w:val="22"/>
        </w:rPr>
      </w:pPr>
      <w:r w:rsidRPr="00EF6557">
        <w:rPr>
          <w:rFonts w:ascii="Arial" w:hAnsi="Arial" w:cs="Arial"/>
          <w:bCs/>
          <w:color w:val="002060"/>
          <w:sz w:val="22"/>
          <w:szCs w:val="22"/>
        </w:rPr>
        <w:t xml:space="preserve">Tali Società, che sono esonerate dal pagamento dei diritti di iscrizione, ovviamente non beneficeranno del contributo </w:t>
      </w:r>
      <w:proofErr w:type="spellStart"/>
      <w:r w:rsidRPr="00EF6557">
        <w:rPr>
          <w:rFonts w:ascii="Arial" w:hAnsi="Arial" w:cs="Arial"/>
          <w:bCs/>
          <w:color w:val="002060"/>
          <w:sz w:val="22"/>
          <w:szCs w:val="22"/>
        </w:rPr>
        <w:t>Covid</w:t>
      </w:r>
      <w:proofErr w:type="spellEnd"/>
      <w:r w:rsidRPr="00EF6557">
        <w:rPr>
          <w:rFonts w:ascii="Arial" w:hAnsi="Arial" w:cs="Arial"/>
          <w:bCs/>
          <w:color w:val="002060"/>
          <w:sz w:val="22"/>
          <w:szCs w:val="22"/>
        </w:rPr>
        <w:t>.</w:t>
      </w:r>
    </w:p>
    <w:p w:rsidR="00F123A0" w:rsidRDefault="00F123A0" w:rsidP="00F123A0">
      <w:pPr>
        <w:rPr>
          <w:rFonts w:ascii="Arial" w:hAnsi="Arial" w:cs="Arial"/>
          <w:bCs/>
          <w:color w:val="002060"/>
          <w:sz w:val="22"/>
          <w:szCs w:val="22"/>
        </w:rPr>
      </w:pPr>
    </w:p>
    <w:p w:rsidR="00F123A0" w:rsidRPr="004156A8" w:rsidRDefault="00F123A0" w:rsidP="00F123A0">
      <w:pPr>
        <w:rPr>
          <w:rFonts w:ascii="Arial" w:hAnsi="Arial" w:cs="Arial"/>
          <w:b/>
          <w:bCs/>
          <w:color w:val="002060"/>
          <w:sz w:val="24"/>
          <w:szCs w:val="22"/>
          <w:u w:val="single"/>
        </w:rPr>
      </w:pPr>
      <w:r w:rsidRPr="004156A8">
        <w:rPr>
          <w:rFonts w:ascii="Arial" w:hAnsi="Arial" w:cs="Arial"/>
          <w:b/>
          <w:bCs/>
          <w:color w:val="002060"/>
          <w:sz w:val="24"/>
          <w:szCs w:val="22"/>
          <w:u w:val="single"/>
        </w:rPr>
        <w:t>CONTRIBUTO “COVID”</w:t>
      </w:r>
    </w:p>
    <w:p w:rsidR="00F123A0" w:rsidRPr="00EF6557" w:rsidRDefault="00F123A0" w:rsidP="00F123A0">
      <w:pPr>
        <w:rPr>
          <w:rFonts w:ascii="Arial" w:hAnsi="Arial" w:cs="Arial"/>
          <w:b/>
          <w:bCs/>
          <w:color w:val="002060"/>
          <w:sz w:val="22"/>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799"/>
        <w:gridCol w:w="722"/>
      </w:tblGrid>
      <w:tr w:rsidR="00F123A0" w:rsidRPr="00EF6557" w:rsidTr="00942889">
        <w:tc>
          <w:tcPr>
            <w:tcW w:w="3085" w:type="dxa"/>
          </w:tcPr>
          <w:p w:rsidR="00F123A0" w:rsidRPr="00EF6557" w:rsidRDefault="00F123A0" w:rsidP="00942889">
            <w:pPr>
              <w:rPr>
                <w:rFonts w:ascii="Arial" w:hAnsi="Arial" w:cs="Arial"/>
                <w:bCs/>
                <w:color w:val="002060"/>
                <w:sz w:val="22"/>
                <w:szCs w:val="22"/>
              </w:rPr>
            </w:pPr>
            <w:r w:rsidRPr="00EF6557">
              <w:rPr>
                <w:rFonts w:ascii="Arial" w:hAnsi="Arial" w:cs="Arial"/>
                <w:bCs/>
                <w:color w:val="002060"/>
                <w:sz w:val="22"/>
                <w:szCs w:val="22"/>
              </w:rPr>
              <w:t xml:space="preserve">ECCELLENZA </w:t>
            </w:r>
          </w:p>
        </w:tc>
        <w:tc>
          <w:tcPr>
            <w:tcW w:w="799" w:type="dxa"/>
          </w:tcPr>
          <w:p w:rsidR="00F123A0" w:rsidRPr="00EF6557" w:rsidRDefault="00F123A0" w:rsidP="00942889">
            <w:pPr>
              <w:jc w:val="right"/>
              <w:rPr>
                <w:rFonts w:ascii="Arial" w:hAnsi="Arial" w:cs="Arial"/>
                <w:bCs/>
                <w:color w:val="002060"/>
                <w:sz w:val="22"/>
                <w:szCs w:val="22"/>
              </w:rPr>
            </w:pPr>
            <w:r w:rsidRPr="00EF6557">
              <w:rPr>
                <w:rFonts w:ascii="Arial" w:hAnsi="Arial" w:cs="Arial"/>
                <w:bCs/>
                <w:color w:val="002060"/>
                <w:sz w:val="22"/>
                <w:szCs w:val="22"/>
              </w:rPr>
              <w:t xml:space="preserve">1.500 </w:t>
            </w:r>
          </w:p>
        </w:tc>
        <w:tc>
          <w:tcPr>
            <w:tcW w:w="722" w:type="dxa"/>
          </w:tcPr>
          <w:p w:rsidR="00F123A0" w:rsidRPr="00EF6557" w:rsidRDefault="00F123A0" w:rsidP="00942889">
            <w:pPr>
              <w:rPr>
                <w:rFonts w:ascii="Arial" w:hAnsi="Arial" w:cs="Arial"/>
                <w:bCs/>
                <w:color w:val="002060"/>
                <w:sz w:val="22"/>
                <w:szCs w:val="22"/>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rPr>
            </w:pPr>
            <w:r w:rsidRPr="00EF6557">
              <w:rPr>
                <w:rFonts w:ascii="Arial" w:hAnsi="Arial" w:cs="Arial"/>
                <w:bCs/>
                <w:color w:val="002060"/>
                <w:sz w:val="22"/>
                <w:szCs w:val="22"/>
              </w:rPr>
              <w:t>PROMOZIONE</w:t>
            </w:r>
          </w:p>
        </w:tc>
        <w:tc>
          <w:tcPr>
            <w:tcW w:w="799" w:type="dxa"/>
          </w:tcPr>
          <w:p w:rsidR="00F123A0" w:rsidRPr="00EF6557" w:rsidRDefault="00F123A0" w:rsidP="00942889">
            <w:pPr>
              <w:jc w:val="right"/>
              <w:rPr>
                <w:rFonts w:ascii="Arial" w:hAnsi="Arial" w:cs="Arial"/>
                <w:bCs/>
                <w:color w:val="002060"/>
                <w:sz w:val="22"/>
                <w:szCs w:val="22"/>
              </w:rPr>
            </w:pPr>
            <w:r w:rsidRPr="00EF6557">
              <w:rPr>
                <w:rFonts w:ascii="Arial" w:hAnsi="Arial" w:cs="Arial"/>
                <w:bCs/>
                <w:color w:val="002060"/>
                <w:sz w:val="22"/>
                <w:szCs w:val="22"/>
              </w:rPr>
              <w:t>1.200</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rPr>
            </w:pPr>
            <w:r w:rsidRPr="00EF6557">
              <w:rPr>
                <w:rFonts w:ascii="Arial" w:hAnsi="Arial" w:cs="Arial"/>
                <w:bCs/>
                <w:color w:val="002060"/>
                <w:sz w:val="22"/>
                <w:szCs w:val="22"/>
              </w:rPr>
              <w:t>1^ CATEGORIA</w:t>
            </w:r>
          </w:p>
        </w:tc>
        <w:tc>
          <w:tcPr>
            <w:tcW w:w="799" w:type="dxa"/>
          </w:tcPr>
          <w:p w:rsidR="00F123A0" w:rsidRPr="00EF6557" w:rsidRDefault="00F123A0" w:rsidP="00942889">
            <w:pPr>
              <w:jc w:val="right"/>
              <w:rPr>
                <w:rFonts w:ascii="Arial" w:hAnsi="Arial" w:cs="Arial"/>
                <w:bCs/>
                <w:color w:val="002060"/>
                <w:sz w:val="22"/>
                <w:szCs w:val="22"/>
              </w:rPr>
            </w:pPr>
            <w:r w:rsidRPr="00EF6557">
              <w:rPr>
                <w:rFonts w:ascii="Arial" w:hAnsi="Arial" w:cs="Arial"/>
                <w:bCs/>
                <w:color w:val="002060"/>
                <w:sz w:val="22"/>
                <w:szCs w:val="22"/>
              </w:rPr>
              <w:t>1.000</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rPr>
            </w:pPr>
            <w:r w:rsidRPr="00EF6557">
              <w:rPr>
                <w:rFonts w:ascii="Arial" w:hAnsi="Arial" w:cs="Arial"/>
                <w:bCs/>
                <w:color w:val="002060"/>
                <w:sz w:val="22"/>
                <w:szCs w:val="22"/>
              </w:rPr>
              <w:t>2^ CATEGORIA</w:t>
            </w:r>
          </w:p>
        </w:tc>
        <w:tc>
          <w:tcPr>
            <w:tcW w:w="799" w:type="dxa"/>
          </w:tcPr>
          <w:p w:rsidR="00F123A0" w:rsidRPr="00EF6557" w:rsidRDefault="00F123A0" w:rsidP="00942889">
            <w:pPr>
              <w:jc w:val="right"/>
              <w:rPr>
                <w:rFonts w:ascii="Arial" w:hAnsi="Arial" w:cs="Arial"/>
                <w:bCs/>
                <w:color w:val="002060"/>
                <w:sz w:val="22"/>
                <w:szCs w:val="22"/>
              </w:rPr>
            </w:pPr>
            <w:r w:rsidRPr="00EF6557">
              <w:rPr>
                <w:rFonts w:ascii="Arial" w:hAnsi="Arial" w:cs="Arial"/>
                <w:bCs/>
                <w:color w:val="002060"/>
                <w:sz w:val="22"/>
                <w:szCs w:val="22"/>
              </w:rPr>
              <w:t>800</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lang w:val="en-US"/>
              </w:rPr>
            </w:pPr>
            <w:r w:rsidRPr="00EF6557">
              <w:rPr>
                <w:rFonts w:ascii="Arial" w:hAnsi="Arial" w:cs="Arial"/>
                <w:bCs/>
                <w:color w:val="002060"/>
                <w:sz w:val="22"/>
                <w:szCs w:val="22"/>
                <w:lang w:val="en-US"/>
              </w:rPr>
              <w:t>3^ CATEGORIA</w:t>
            </w:r>
          </w:p>
        </w:tc>
        <w:tc>
          <w:tcPr>
            <w:tcW w:w="799" w:type="dxa"/>
          </w:tcPr>
          <w:p w:rsidR="00F123A0" w:rsidRPr="00EF6557" w:rsidRDefault="00F123A0" w:rsidP="00942889">
            <w:pPr>
              <w:jc w:val="right"/>
              <w:rPr>
                <w:rFonts w:ascii="Arial" w:hAnsi="Arial" w:cs="Arial"/>
                <w:bCs/>
                <w:color w:val="002060"/>
                <w:sz w:val="22"/>
                <w:szCs w:val="22"/>
                <w:lang w:val="en-US"/>
              </w:rPr>
            </w:pPr>
            <w:r w:rsidRPr="00EF6557">
              <w:rPr>
                <w:rFonts w:ascii="Arial" w:hAnsi="Arial" w:cs="Arial"/>
                <w:bCs/>
                <w:color w:val="002060"/>
                <w:sz w:val="22"/>
                <w:szCs w:val="22"/>
                <w:lang w:val="en-US"/>
              </w:rPr>
              <w:t xml:space="preserve">500  </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lang w:val="en-US"/>
              </w:rPr>
            </w:pPr>
            <w:r w:rsidRPr="00EF6557">
              <w:rPr>
                <w:rFonts w:ascii="Arial" w:hAnsi="Arial" w:cs="Arial"/>
                <w:bCs/>
                <w:color w:val="002060"/>
                <w:sz w:val="22"/>
                <w:szCs w:val="22"/>
                <w:lang w:val="en-US"/>
              </w:rPr>
              <w:t>JUNIORES REG.</w:t>
            </w:r>
          </w:p>
        </w:tc>
        <w:tc>
          <w:tcPr>
            <w:tcW w:w="799" w:type="dxa"/>
          </w:tcPr>
          <w:p w:rsidR="00F123A0" w:rsidRPr="00EF6557" w:rsidRDefault="00F123A0" w:rsidP="00942889">
            <w:pPr>
              <w:jc w:val="right"/>
              <w:rPr>
                <w:rFonts w:ascii="Arial" w:hAnsi="Arial" w:cs="Arial"/>
                <w:bCs/>
                <w:color w:val="002060"/>
                <w:sz w:val="22"/>
                <w:szCs w:val="22"/>
                <w:lang w:val="en-US"/>
              </w:rPr>
            </w:pPr>
            <w:r w:rsidRPr="00EF6557">
              <w:rPr>
                <w:rFonts w:ascii="Arial" w:hAnsi="Arial" w:cs="Arial"/>
                <w:bCs/>
                <w:color w:val="002060"/>
                <w:sz w:val="22"/>
                <w:szCs w:val="22"/>
                <w:lang w:val="en-US"/>
              </w:rPr>
              <w:t>500</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lang w:val="en-US"/>
              </w:rPr>
            </w:pPr>
            <w:r w:rsidRPr="00EF6557">
              <w:rPr>
                <w:rFonts w:ascii="Arial" w:hAnsi="Arial" w:cs="Arial"/>
                <w:bCs/>
                <w:color w:val="002060"/>
                <w:sz w:val="22"/>
                <w:szCs w:val="22"/>
                <w:lang w:val="en-US"/>
              </w:rPr>
              <w:t>JUNIORES PROV.</w:t>
            </w:r>
          </w:p>
        </w:tc>
        <w:tc>
          <w:tcPr>
            <w:tcW w:w="799" w:type="dxa"/>
          </w:tcPr>
          <w:p w:rsidR="00F123A0" w:rsidRPr="00EF6557" w:rsidRDefault="00F123A0" w:rsidP="00942889">
            <w:pPr>
              <w:jc w:val="right"/>
              <w:rPr>
                <w:rFonts w:ascii="Arial" w:hAnsi="Arial" w:cs="Arial"/>
                <w:bCs/>
                <w:color w:val="002060"/>
                <w:sz w:val="22"/>
                <w:szCs w:val="22"/>
                <w:lang w:val="en-US"/>
              </w:rPr>
            </w:pPr>
            <w:r w:rsidRPr="00EF6557">
              <w:rPr>
                <w:rFonts w:ascii="Arial" w:hAnsi="Arial" w:cs="Arial"/>
                <w:bCs/>
                <w:color w:val="002060"/>
                <w:sz w:val="22"/>
                <w:szCs w:val="22"/>
              </w:rPr>
              <w:t>400</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r w:rsidR="00F123A0" w:rsidRPr="00EF6557" w:rsidTr="00942889">
        <w:tc>
          <w:tcPr>
            <w:tcW w:w="3085" w:type="dxa"/>
          </w:tcPr>
          <w:p w:rsidR="00F123A0" w:rsidRPr="00EF6557" w:rsidRDefault="00F123A0" w:rsidP="00942889">
            <w:pPr>
              <w:rPr>
                <w:rFonts w:ascii="Arial" w:hAnsi="Arial" w:cs="Arial"/>
                <w:bCs/>
                <w:color w:val="002060"/>
                <w:sz w:val="22"/>
                <w:szCs w:val="22"/>
              </w:rPr>
            </w:pPr>
            <w:proofErr w:type="spellStart"/>
            <w:r w:rsidRPr="00EF6557">
              <w:rPr>
                <w:rFonts w:ascii="Arial" w:hAnsi="Arial" w:cs="Arial"/>
                <w:bCs/>
                <w:color w:val="002060"/>
                <w:sz w:val="22"/>
                <w:szCs w:val="22"/>
              </w:rPr>
              <w:t>FEMM</w:t>
            </w:r>
            <w:proofErr w:type="spellEnd"/>
            <w:r w:rsidRPr="00EF6557">
              <w:rPr>
                <w:rFonts w:ascii="Arial" w:hAnsi="Arial" w:cs="Arial"/>
                <w:bCs/>
                <w:color w:val="002060"/>
                <w:sz w:val="22"/>
                <w:szCs w:val="22"/>
              </w:rPr>
              <w:t xml:space="preserve">. </w:t>
            </w:r>
            <w:proofErr w:type="spellStart"/>
            <w:r w:rsidRPr="00EF6557">
              <w:rPr>
                <w:rFonts w:ascii="Arial" w:hAnsi="Arial" w:cs="Arial"/>
                <w:bCs/>
                <w:color w:val="002060"/>
                <w:sz w:val="22"/>
                <w:szCs w:val="22"/>
              </w:rPr>
              <w:t>REG.ECCELLENZA</w:t>
            </w:r>
            <w:proofErr w:type="spellEnd"/>
          </w:p>
        </w:tc>
        <w:tc>
          <w:tcPr>
            <w:tcW w:w="799" w:type="dxa"/>
          </w:tcPr>
          <w:p w:rsidR="00F123A0" w:rsidRPr="00EF6557" w:rsidRDefault="00F123A0" w:rsidP="00942889">
            <w:pPr>
              <w:jc w:val="right"/>
              <w:rPr>
                <w:rFonts w:ascii="Arial" w:hAnsi="Arial" w:cs="Arial"/>
                <w:bCs/>
                <w:color w:val="002060"/>
                <w:sz w:val="22"/>
                <w:szCs w:val="22"/>
              </w:rPr>
            </w:pPr>
            <w:r w:rsidRPr="00EF6557">
              <w:rPr>
                <w:rFonts w:ascii="Arial" w:hAnsi="Arial" w:cs="Arial"/>
                <w:bCs/>
                <w:color w:val="002060"/>
                <w:sz w:val="22"/>
                <w:szCs w:val="22"/>
              </w:rPr>
              <w:t>400</w:t>
            </w:r>
          </w:p>
        </w:tc>
        <w:tc>
          <w:tcPr>
            <w:tcW w:w="722" w:type="dxa"/>
          </w:tcPr>
          <w:p w:rsidR="00F123A0" w:rsidRPr="00EF6557" w:rsidRDefault="00F123A0" w:rsidP="00942889">
            <w:pPr>
              <w:rPr>
                <w:color w:val="002060"/>
              </w:rPr>
            </w:pPr>
            <w:r w:rsidRPr="00EF6557">
              <w:rPr>
                <w:rFonts w:ascii="Arial" w:hAnsi="Arial" w:cs="Arial"/>
                <w:bCs/>
                <w:color w:val="002060"/>
                <w:sz w:val="22"/>
                <w:szCs w:val="22"/>
              </w:rPr>
              <w:t>€</w:t>
            </w:r>
          </w:p>
        </w:tc>
      </w:tr>
    </w:tbl>
    <w:p w:rsidR="00F123A0" w:rsidRPr="00EF6557" w:rsidRDefault="00F123A0" w:rsidP="00F123A0">
      <w:pPr>
        <w:rPr>
          <w:rFonts w:ascii="Arial" w:hAnsi="Arial" w:cs="Arial"/>
          <w:bCs/>
          <w:color w:val="002060"/>
          <w:sz w:val="22"/>
          <w:szCs w:val="22"/>
        </w:rPr>
      </w:pPr>
    </w:p>
    <w:p w:rsidR="00F10B02" w:rsidRDefault="00F10B02" w:rsidP="00286F53">
      <w:pPr>
        <w:pStyle w:val="Nessunaspaziatura"/>
        <w:jc w:val="both"/>
        <w:rPr>
          <w:rFonts w:ascii="Arial" w:hAnsi="Arial" w:cs="Arial"/>
          <w:b/>
          <w:sz w:val="28"/>
          <w:szCs w:val="28"/>
          <w:u w:val="single"/>
        </w:rPr>
      </w:pPr>
      <w:bookmarkStart w:id="5" w:name="_GoBack"/>
    </w:p>
    <w:p w:rsidR="00286F53" w:rsidRPr="00F10B02" w:rsidRDefault="00286F53" w:rsidP="00286F53">
      <w:pPr>
        <w:pStyle w:val="Nessunaspaziatura"/>
        <w:jc w:val="both"/>
        <w:rPr>
          <w:rFonts w:ascii="Arial" w:hAnsi="Arial" w:cs="Arial"/>
          <w:b/>
          <w:color w:val="002060"/>
          <w:sz w:val="28"/>
          <w:szCs w:val="28"/>
          <w:u w:val="single"/>
        </w:rPr>
      </w:pPr>
      <w:r w:rsidRPr="00F10B02">
        <w:rPr>
          <w:rFonts w:ascii="Arial" w:hAnsi="Arial" w:cs="Arial"/>
          <w:b/>
          <w:color w:val="002060"/>
          <w:sz w:val="28"/>
          <w:szCs w:val="28"/>
          <w:u w:val="single"/>
        </w:rPr>
        <w:t>PORTAFOGLIO PAGAMENTO ATTIVITA’ REGIONALE E PROVINCIALE</w:t>
      </w:r>
    </w:p>
    <w:bookmarkEnd w:id="5"/>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Si comunica che all'interno dell'Area Società è attivo il </w:t>
      </w:r>
      <w:r w:rsidRPr="00F10B02">
        <w:rPr>
          <w:rFonts w:ascii="Arial" w:hAnsi="Arial" w:cs="Arial"/>
          <w:b/>
          <w:bCs/>
          <w:color w:val="002060"/>
        </w:rPr>
        <w:t>Portafoglio Pagamenti Attività Regionale e Provinciale</w:t>
      </w:r>
      <w:r w:rsidRPr="00F10B02">
        <w:rPr>
          <w:rFonts w:ascii="Arial" w:hAnsi="Arial" w:cs="Arial"/>
          <w:color w:val="002060"/>
        </w:rPr>
        <w:t xml:space="preserve"> attraverso il quale sarà possibile </w:t>
      </w:r>
      <w:r w:rsidRPr="00F10B02">
        <w:rPr>
          <w:rFonts w:ascii="Arial" w:hAnsi="Arial" w:cs="Arial"/>
          <w:b/>
          <w:bCs/>
          <w:color w:val="002060"/>
        </w:rPr>
        <w:t>saldare le richieste di iscrizione ai campionati e le richieste di tesseramento calciatori</w:t>
      </w:r>
      <w:r w:rsidRPr="00F10B02">
        <w:rPr>
          <w:rFonts w:ascii="Arial" w:hAnsi="Arial" w:cs="Arial"/>
          <w:color w:val="002060"/>
        </w:rPr>
        <w:t xml:space="preserve"> – sia di Lega Nazionale Dilettanti che di Settore Giovanile e Scolastico – </w:t>
      </w:r>
      <w:r w:rsidRPr="00F10B02">
        <w:rPr>
          <w:rFonts w:ascii="Arial" w:hAnsi="Arial" w:cs="Arial"/>
          <w:b/>
          <w:bCs/>
          <w:color w:val="002060"/>
        </w:rPr>
        <w:t>dirigenti e di emissione tessere plastificate</w:t>
      </w:r>
      <w:r w:rsidRPr="00F10B02">
        <w:rPr>
          <w:rFonts w:ascii="Arial" w:hAnsi="Arial" w:cs="Arial"/>
          <w:color w:val="002060"/>
        </w:rPr>
        <w:t>.</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F10B02">
        <w:rPr>
          <w:rFonts w:ascii="Arial" w:hAnsi="Arial" w:cs="Arial"/>
          <w:b/>
          <w:bCs/>
          <w:color w:val="002060"/>
        </w:rPr>
        <w:t xml:space="preserve">dirigenti e di emissione tessere plastificate è vincolante: </w:t>
      </w:r>
      <w:r w:rsidRPr="00F10B02">
        <w:rPr>
          <w:rFonts w:ascii="Arial" w:hAnsi="Arial" w:cs="Arial"/>
          <w:b/>
          <w:bCs/>
          <w:color w:val="002060"/>
          <w:u w:val="single"/>
        </w:rPr>
        <w:t>il sistema infatti, qualora nel portafoglio tesseramenti non siano presenti fondi sufficienti, non permette la stampa delle pratiche.</w:t>
      </w: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 xml:space="preserve">Alla luce di quanto sopra esposto </w:t>
      </w:r>
      <w:r w:rsidRPr="00F10B02">
        <w:rPr>
          <w:rFonts w:ascii="Arial" w:hAnsi="Arial" w:cs="Arial"/>
          <w:b/>
          <w:i/>
          <w:color w:val="002060"/>
          <w:u w:val="single"/>
        </w:rPr>
        <w:t>si consigliano vivamente le Società</w:t>
      </w:r>
      <w:r w:rsidRPr="00F10B02">
        <w:rPr>
          <w:rFonts w:ascii="Arial" w:hAnsi="Arial" w:cs="Arial"/>
          <w:b/>
          <w:i/>
          <w:color w:val="002060"/>
        </w:rPr>
        <w:t xml:space="preserve">, soprattutto per quanto concerne i </w:t>
      </w:r>
      <w:r w:rsidRPr="00F10B02">
        <w:rPr>
          <w:rFonts w:ascii="Arial" w:hAnsi="Arial" w:cs="Arial"/>
          <w:b/>
          <w:i/>
          <w:color w:val="002060"/>
          <w:u w:val="single"/>
        </w:rPr>
        <w:t>tesseramenti</w:t>
      </w:r>
      <w:r w:rsidRPr="00F10B02">
        <w:rPr>
          <w:rFonts w:ascii="Arial" w:hAnsi="Arial" w:cs="Arial"/>
          <w:b/>
          <w:i/>
          <w:color w:val="002060"/>
        </w:rPr>
        <w:t xml:space="preserve">, </w:t>
      </w:r>
      <w:r w:rsidRPr="00F10B02">
        <w:rPr>
          <w:rFonts w:ascii="Arial" w:hAnsi="Arial" w:cs="Arial"/>
          <w:b/>
          <w:i/>
          <w:color w:val="002060"/>
          <w:u w:val="single"/>
        </w:rPr>
        <w:t>di creare un fondo cassa nel portafoglio tesseramenti</w:t>
      </w:r>
      <w:r w:rsidRPr="00F10B02">
        <w:rPr>
          <w:rFonts w:ascii="Arial" w:hAnsi="Arial" w:cs="Arial"/>
          <w:b/>
          <w:i/>
          <w:color w:val="002060"/>
        </w:rPr>
        <w:t xml:space="preserve"> al fine di permettere la tempestiva stampa delle richieste di tesseramento calciatori, dirigenti e di emissione tessere plastificate. </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F10B02">
        <w:rPr>
          <w:rFonts w:ascii="Arial" w:hAnsi="Arial" w:cs="Arial"/>
          <w:color w:val="002060"/>
        </w:rPr>
        <w:t>.</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lastRenderedPageBreak/>
        <w:t xml:space="preserve">Tale servizio è accessibile tramite l'omonima area funzionale all'interno dell'Area Società ed è utilizzabile secondo la seguente procedura. </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bCs/>
          <w:color w:val="002060"/>
          <w:u w:val="single"/>
        </w:rPr>
        <w:t xml:space="preserve">MODALITA’ </w:t>
      </w:r>
      <w:proofErr w:type="spellStart"/>
      <w:r w:rsidRPr="00F10B02">
        <w:rPr>
          <w:rFonts w:ascii="Arial" w:hAnsi="Arial" w:cs="Arial"/>
          <w:b/>
          <w:bCs/>
          <w:color w:val="002060"/>
          <w:u w:val="single"/>
        </w:rPr>
        <w:t>DI</w:t>
      </w:r>
      <w:proofErr w:type="spellEnd"/>
      <w:r w:rsidRPr="00F10B02">
        <w:rPr>
          <w:rFonts w:ascii="Arial" w:hAnsi="Arial" w:cs="Arial"/>
          <w:b/>
          <w:bCs/>
          <w:color w:val="002060"/>
          <w:u w:val="single"/>
        </w:rPr>
        <w:t xml:space="preserve"> RICARICA PORTAFOGLIO</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Una volta effettuato il bonifico al Comitato Regionale Marche: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"Inserimento richiesta di ricarica Portafoglio" nel menu "Portafoglio Pag. attività Regionale e Provinciale";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selezionare "Ricarica" nel menu a tendina "Tipo Operazione";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scegliere se ricaricare il "portafoglio ISCRIZIONI" o il "Portafoglio Tesser. e Altro" nel menu a tendina "Portafoglio Destinazione";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selezionare una delle seguenti opzioni nel menu a tendina "Modalità di pagamento":</w:t>
      </w:r>
    </w:p>
    <w:p w:rsidR="00286F53" w:rsidRPr="00F10B02" w:rsidRDefault="00286F53" w:rsidP="00286F53">
      <w:pPr>
        <w:pStyle w:val="Nessunaspaziatura"/>
        <w:numPr>
          <w:ilvl w:val="1"/>
          <w:numId w:val="21"/>
        </w:numPr>
        <w:jc w:val="both"/>
        <w:rPr>
          <w:rFonts w:ascii="Arial" w:hAnsi="Arial" w:cs="Arial"/>
          <w:color w:val="002060"/>
        </w:rPr>
      </w:pPr>
      <w:r w:rsidRPr="00F10B02">
        <w:rPr>
          <w:rFonts w:ascii="Arial" w:hAnsi="Arial" w:cs="Arial"/>
          <w:color w:val="002060"/>
        </w:rPr>
        <w:t>“Bonifico Bancario”</w:t>
      </w:r>
    </w:p>
    <w:p w:rsidR="00286F53" w:rsidRPr="00F10B02" w:rsidRDefault="00286F53" w:rsidP="00286F53">
      <w:pPr>
        <w:pStyle w:val="Nessunaspaziatura"/>
        <w:numPr>
          <w:ilvl w:val="1"/>
          <w:numId w:val="21"/>
        </w:numPr>
        <w:jc w:val="both"/>
        <w:rPr>
          <w:rFonts w:ascii="Arial" w:hAnsi="Arial" w:cs="Arial"/>
          <w:color w:val="002060"/>
        </w:rPr>
      </w:pPr>
      <w:r w:rsidRPr="00F10B02">
        <w:rPr>
          <w:rFonts w:ascii="Arial" w:hAnsi="Arial" w:cs="Arial"/>
          <w:color w:val="002060"/>
        </w:rPr>
        <w:t xml:space="preserve">“Carta di Credito, </w:t>
      </w:r>
      <w:proofErr w:type="spellStart"/>
      <w:r w:rsidRPr="00F10B02">
        <w:rPr>
          <w:rFonts w:ascii="Arial" w:hAnsi="Arial" w:cs="Arial"/>
          <w:color w:val="002060"/>
        </w:rPr>
        <w:t>Mybank</w:t>
      </w:r>
      <w:proofErr w:type="spellEnd"/>
      <w:r w:rsidRPr="00F10B02">
        <w:rPr>
          <w:rFonts w:ascii="Arial" w:hAnsi="Arial" w:cs="Arial"/>
          <w:color w:val="002060"/>
        </w:rPr>
        <w:t>, ecc”</w:t>
      </w:r>
    </w:p>
    <w:p w:rsidR="00286F53" w:rsidRPr="00F10B02" w:rsidRDefault="00286F53" w:rsidP="00286F53">
      <w:pPr>
        <w:pStyle w:val="Nessunaspaziatura"/>
        <w:numPr>
          <w:ilvl w:val="1"/>
          <w:numId w:val="21"/>
        </w:numPr>
        <w:jc w:val="both"/>
        <w:rPr>
          <w:rFonts w:ascii="Arial" w:hAnsi="Arial" w:cs="Arial"/>
          <w:color w:val="002060"/>
        </w:rPr>
      </w:pPr>
      <w:r w:rsidRPr="00F10B02">
        <w:rPr>
          <w:rFonts w:ascii="Arial" w:hAnsi="Arial" w:cs="Arial"/>
          <w:color w:val="002060"/>
        </w:rPr>
        <w:t>“</w:t>
      </w:r>
      <w:proofErr w:type="spellStart"/>
      <w:r w:rsidRPr="00F10B02">
        <w:rPr>
          <w:rFonts w:ascii="Arial" w:hAnsi="Arial" w:cs="Arial"/>
          <w:color w:val="002060"/>
        </w:rPr>
        <w:t>Mav</w:t>
      </w:r>
      <w:proofErr w:type="spellEnd"/>
      <w:r w:rsidRPr="00F10B02">
        <w:rPr>
          <w:rFonts w:ascii="Arial" w:hAnsi="Arial" w:cs="Arial"/>
          <w:color w:val="002060"/>
        </w:rPr>
        <w:t xml:space="preserve"> light bancario”</w:t>
      </w:r>
    </w:p>
    <w:p w:rsidR="00286F53" w:rsidRPr="00F10B02" w:rsidRDefault="00286F53" w:rsidP="00286F53">
      <w:pPr>
        <w:pStyle w:val="Nessunaspaziatura"/>
        <w:numPr>
          <w:ilvl w:val="1"/>
          <w:numId w:val="21"/>
        </w:numPr>
        <w:jc w:val="both"/>
        <w:rPr>
          <w:rFonts w:ascii="Arial" w:hAnsi="Arial" w:cs="Arial"/>
          <w:color w:val="002060"/>
        </w:rPr>
      </w:pPr>
      <w:r w:rsidRPr="00F10B02">
        <w:rPr>
          <w:rFonts w:ascii="Arial" w:hAnsi="Arial" w:cs="Arial"/>
          <w:color w:val="002060"/>
        </w:rPr>
        <w:t>“</w:t>
      </w:r>
      <w:proofErr w:type="spellStart"/>
      <w:r w:rsidRPr="00F10B02">
        <w:rPr>
          <w:rFonts w:ascii="Arial" w:hAnsi="Arial" w:cs="Arial"/>
          <w:color w:val="002060"/>
        </w:rPr>
        <w:t>Mav</w:t>
      </w:r>
      <w:proofErr w:type="spellEnd"/>
      <w:r w:rsidRPr="00F10B02">
        <w:rPr>
          <w:rFonts w:ascii="Arial" w:hAnsi="Arial" w:cs="Arial"/>
          <w:color w:val="002060"/>
        </w:rPr>
        <w:t xml:space="preserve"> light </w:t>
      </w:r>
      <w:proofErr w:type="spellStart"/>
      <w:r w:rsidRPr="00F10B02">
        <w:rPr>
          <w:rFonts w:ascii="Arial" w:hAnsi="Arial" w:cs="Arial"/>
          <w:color w:val="002060"/>
        </w:rPr>
        <w:t>SisalPay</w:t>
      </w:r>
      <w:proofErr w:type="spellEnd"/>
      <w:r w:rsidRPr="00F10B02">
        <w:rPr>
          <w:rFonts w:ascii="Arial" w:hAnsi="Arial" w:cs="Arial"/>
          <w:color w:val="002060"/>
        </w:rPr>
        <w:t>”</w:t>
      </w:r>
    </w:p>
    <w:p w:rsidR="00286F53" w:rsidRPr="00F10B02" w:rsidRDefault="00286F53" w:rsidP="00286F53">
      <w:pPr>
        <w:pStyle w:val="Nessunaspaziatura"/>
        <w:ind w:left="1440"/>
        <w:jc w:val="both"/>
        <w:rPr>
          <w:rFonts w:ascii="Arial" w:hAnsi="Arial" w:cs="Arial"/>
          <w:color w:val="002060"/>
        </w:rPr>
      </w:pPr>
    </w:p>
    <w:p w:rsidR="00286F53" w:rsidRPr="00F10B02" w:rsidRDefault="00286F53" w:rsidP="00286F53">
      <w:pPr>
        <w:pStyle w:val="Nessunaspaziatura"/>
        <w:jc w:val="both"/>
        <w:rPr>
          <w:rFonts w:ascii="Arial" w:hAnsi="Arial" w:cs="Arial"/>
          <w:b/>
          <w:color w:val="002060"/>
          <w:u w:val="single"/>
        </w:rPr>
      </w:pPr>
      <w:r w:rsidRPr="00F10B02">
        <w:rPr>
          <w:rFonts w:ascii="Arial" w:hAnsi="Arial" w:cs="Arial"/>
          <w:b/>
          <w:color w:val="002060"/>
          <w:u w:val="single"/>
        </w:rPr>
        <w:t xml:space="preserve">PROCEDURA </w:t>
      </w:r>
      <w:proofErr w:type="spellStart"/>
      <w:r w:rsidRPr="00F10B02">
        <w:rPr>
          <w:rFonts w:ascii="Arial" w:hAnsi="Arial" w:cs="Arial"/>
          <w:b/>
          <w:color w:val="002060"/>
          <w:u w:val="single"/>
        </w:rPr>
        <w:t>DI</w:t>
      </w:r>
      <w:proofErr w:type="spellEnd"/>
      <w:r w:rsidRPr="00F10B02">
        <w:rPr>
          <w:rFonts w:ascii="Arial" w:hAnsi="Arial" w:cs="Arial"/>
          <w:b/>
          <w:color w:val="002060"/>
          <w:u w:val="single"/>
        </w:rPr>
        <w:t xml:space="preserve"> RICARICA CON PAGAMENTO EFFETTUATO A MEZZO “BONIFICO BANCARIO”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il CRO del bonifico effettuato, oppure in caso di mancanza inserire “</w:t>
      </w:r>
      <w:smartTag w:uri="urn:schemas-microsoft-com:office:smarttags" w:element="metricconverter">
        <w:smartTagPr>
          <w:attr w:name="ProductID" w:val="0”"/>
        </w:smartTagPr>
        <w:r w:rsidRPr="00F10B02">
          <w:rPr>
            <w:rFonts w:ascii="Arial" w:hAnsi="Arial" w:cs="Arial"/>
            <w:color w:val="002060"/>
          </w:rPr>
          <w:t>0”</w:t>
        </w:r>
      </w:smartTag>
      <w:r w:rsidRPr="00F10B02">
        <w:rPr>
          <w:rFonts w:ascii="Arial" w:hAnsi="Arial" w:cs="Arial"/>
          <w:color w:val="002060"/>
        </w:rPr>
        <w:t>, l'ABI ed il CAB del proprio istituto di credito;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l’importo del bonifico effettuato;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caricare la contabile dell'avvenuto bonifico cliccando il pulsante "Aggiungi documento allegato" (facoltativo);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salvare definitivo.</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Quando il bonifico sarà accreditato nel conto corrente del Comitato Regionale, questo provvederà all'approvazione della richiesta di ricarica.</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L'approvazione o il rifiuto della richiesta di ricarica è consultabile alla voce "Elenco richieste di ricarica Portafoglio" all'interno del sottomenu "Gestione ricariche Portafoglio Pagamenti".</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bCs/>
          <w:color w:val="002060"/>
          <w:u w:val="single"/>
        </w:rPr>
        <w:t>MODALITA’ EFFETTUAZIONE BONIFICO BANCARIO</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In fase di </w:t>
      </w:r>
      <w:r w:rsidRPr="00F10B02">
        <w:rPr>
          <w:rFonts w:ascii="Arial" w:hAnsi="Arial" w:cs="Arial"/>
          <w:b/>
          <w:color w:val="002060"/>
        </w:rPr>
        <w:t>esecuzione di un bonifico bancario</w:t>
      </w:r>
      <w:r w:rsidRPr="00F10B02">
        <w:rPr>
          <w:rFonts w:ascii="Arial" w:hAnsi="Arial" w:cs="Arial"/>
          <w:color w:val="002060"/>
        </w:rPr>
        <w:t xml:space="preserve"> nei confronti del Comitato Regionale Marche si raccomanda di </w:t>
      </w:r>
      <w:r w:rsidRPr="00F10B02">
        <w:rPr>
          <w:rFonts w:ascii="Arial" w:hAnsi="Arial" w:cs="Arial"/>
          <w:b/>
          <w:color w:val="002060"/>
          <w:u w:val="single"/>
        </w:rPr>
        <w:t>INSERIRE SEMPRE NELLA CAUSALE LA MATRICOLA E LA DENOMINAZIONE SOCIETARIA</w:t>
      </w:r>
      <w:r w:rsidRPr="00F10B02">
        <w:rPr>
          <w:rFonts w:ascii="Arial" w:hAnsi="Arial" w:cs="Arial"/>
          <w:color w:val="002060"/>
        </w:rPr>
        <w:t xml:space="preserve">. </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286F53" w:rsidRPr="00F10B02" w:rsidRDefault="00286F53" w:rsidP="00286F53">
      <w:pPr>
        <w:pStyle w:val="Nessunaspaziatura"/>
        <w:ind w:left="709"/>
        <w:jc w:val="both"/>
        <w:rPr>
          <w:rFonts w:ascii="Arial" w:hAnsi="Arial" w:cs="Arial"/>
          <w:color w:val="002060"/>
        </w:rPr>
      </w:pPr>
    </w:p>
    <w:p w:rsidR="00286F53" w:rsidRPr="00F10B02" w:rsidRDefault="00286F53" w:rsidP="00286F53">
      <w:pPr>
        <w:pStyle w:val="Nessunaspaziatura"/>
        <w:jc w:val="both"/>
        <w:rPr>
          <w:rFonts w:ascii="Arial" w:hAnsi="Arial" w:cs="Arial"/>
          <w:color w:val="002060"/>
        </w:rPr>
      </w:pPr>
      <w:r w:rsidRPr="00F10B02">
        <w:rPr>
          <w:rFonts w:ascii="Arial" w:hAnsi="Arial" w:cs="Arial"/>
          <w:b/>
          <w:color w:val="002060"/>
          <w:u w:val="single"/>
        </w:rPr>
        <w:t>Si raccomanda inoltre di effettuare la richiesta di ricarica del portafoglio lo stesso giorno in cui viene eseguito il bonifico bancario</w:t>
      </w:r>
      <w:r w:rsidRPr="00F10B02">
        <w:rPr>
          <w:rFonts w:ascii="Arial" w:hAnsi="Arial" w:cs="Arial"/>
          <w:color w:val="002060"/>
        </w:rPr>
        <w:t xml:space="preserve">. Infatti, </w:t>
      </w:r>
      <w:r w:rsidRPr="00F10B02">
        <w:rPr>
          <w:rFonts w:ascii="Arial" w:hAnsi="Arial" w:cs="Arial"/>
          <w:color w:val="002060"/>
          <w:u w:val="single"/>
        </w:rPr>
        <w:t>qualora la richiesta di ricarica venisse effettuata nei giorni precedenti o successivi, la richiesta di ricarica non potrà essere accettata</w:t>
      </w:r>
      <w:r w:rsidRPr="00F10B02">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286F53" w:rsidRPr="00F10B02" w:rsidRDefault="00286F53" w:rsidP="00286F53">
      <w:pPr>
        <w:pStyle w:val="Nessunaspaziatura"/>
        <w:ind w:left="709"/>
        <w:jc w:val="both"/>
        <w:rPr>
          <w:rFonts w:ascii="Arial" w:hAnsi="Arial" w:cs="Arial"/>
          <w:color w:val="002060"/>
        </w:rPr>
      </w:pP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color w:val="002060"/>
          <w:u w:val="single"/>
        </w:rPr>
      </w:pPr>
      <w:r w:rsidRPr="00F10B02">
        <w:rPr>
          <w:rFonts w:ascii="Arial" w:hAnsi="Arial" w:cs="Arial"/>
          <w:b/>
          <w:color w:val="002060"/>
          <w:u w:val="single"/>
        </w:rPr>
        <w:t xml:space="preserve">PROCEDURA </w:t>
      </w:r>
      <w:proofErr w:type="spellStart"/>
      <w:r w:rsidRPr="00F10B02">
        <w:rPr>
          <w:rFonts w:ascii="Arial" w:hAnsi="Arial" w:cs="Arial"/>
          <w:b/>
          <w:color w:val="002060"/>
          <w:u w:val="single"/>
        </w:rPr>
        <w:t>DI</w:t>
      </w:r>
      <w:proofErr w:type="spellEnd"/>
      <w:r w:rsidRPr="00F10B02">
        <w:rPr>
          <w:rFonts w:ascii="Arial" w:hAnsi="Arial" w:cs="Arial"/>
          <w:b/>
          <w:color w:val="002060"/>
          <w:u w:val="single"/>
        </w:rPr>
        <w:t xml:space="preserve"> RICARICA CON PAGAMENTO EFFETTUATO A MEZZO “CARTA </w:t>
      </w:r>
      <w:proofErr w:type="spellStart"/>
      <w:r w:rsidRPr="00F10B02">
        <w:rPr>
          <w:rFonts w:ascii="Arial" w:hAnsi="Arial" w:cs="Arial"/>
          <w:b/>
          <w:color w:val="002060"/>
          <w:u w:val="single"/>
        </w:rPr>
        <w:t>DI</w:t>
      </w:r>
      <w:proofErr w:type="spellEnd"/>
      <w:r w:rsidRPr="00F10B02">
        <w:rPr>
          <w:rFonts w:ascii="Arial" w:hAnsi="Arial" w:cs="Arial"/>
          <w:b/>
          <w:color w:val="002060"/>
          <w:u w:val="single"/>
        </w:rPr>
        <w:t xml:space="preserve"> CREDITO, MYBANK, ECC.”</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l’indirizzo e-mail al quale sarà inviata la ricevuta della transazione POS;</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l’importo che si vuole ricaricare;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“salva e paga”;</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lastRenderedPageBreak/>
        <w:t>l’utente sarà reindirizzato sul sito della BNL per l’effettuazione del pagamento (i dati della carta di credito non vengono salvati dal sistema) o al proprio home banking per l’effettuazione della transazione in caso di utilizzo del “</w:t>
      </w:r>
      <w:proofErr w:type="spellStart"/>
      <w:r w:rsidRPr="00F10B02">
        <w:rPr>
          <w:rFonts w:ascii="Arial" w:hAnsi="Arial" w:cs="Arial"/>
          <w:color w:val="002060"/>
        </w:rPr>
        <w:t>MyBank</w:t>
      </w:r>
      <w:proofErr w:type="spellEnd"/>
      <w:r w:rsidRPr="00F10B02">
        <w:rPr>
          <w:rFonts w:ascii="Arial" w:hAnsi="Arial" w:cs="Arial"/>
          <w:color w:val="002060"/>
        </w:rPr>
        <w:t>”*;</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 xml:space="preserve">effettuata la transazione, il sistema emetterà la ricevuta POS che sarà inviata all’indirizzo e-mail comunicato in precedenza. </w:t>
      </w:r>
    </w:p>
    <w:p w:rsidR="00286F53" w:rsidRPr="00F10B02" w:rsidRDefault="00286F53" w:rsidP="00286F53">
      <w:pPr>
        <w:pStyle w:val="Nessunaspaziatura"/>
        <w:ind w:left="720"/>
        <w:jc w:val="both"/>
        <w:rPr>
          <w:rFonts w:ascii="Arial" w:hAnsi="Arial" w:cs="Arial"/>
          <w:color w:val="002060"/>
        </w:rPr>
      </w:pPr>
    </w:p>
    <w:p w:rsidR="00286F53" w:rsidRPr="00F10B02" w:rsidRDefault="00286F53" w:rsidP="00286F53">
      <w:pPr>
        <w:pStyle w:val="Nessunaspaziatura"/>
        <w:ind w:left="720"/>
        <w:jc w:val="both"/>
        <w:rPr>
          <w:rFonts w:ascii="Arial" w:hAnsi="Arial" w:cs="Arial"/>
          <w:i/>
          <w:color w:val="002060"/>
        </w:rPr>
      </w:pPr>
      <w:r w:rsidRPr="00F10B02">
        <w:rPr>
          <w:rFonts w:ascii="Arial" w:hAnsi="Arial" w:cs="Arial"/>
          <w:i/>
          <w:color w:val="002060"/>
        </w:rPr>
        <w:t xml:space="preserve">* il </w:t>
      </w:r>
      <w:proofErr w:type="spellStart"/>
      <w:r w:rsidRPr="00F10B02">
        <w:rPr>
          <w:rFonts w:ascii="Arial" w:hAnsi="Arial" w:cs="Arial"/>
          <w:i/>
          <w:color w:val="002060"/>
        </w:rPr>
        <w:t>MyBank</w:t>
      </w:r>
      <w:proofErr w:type="spellEnd"/>
      <w:r w:rsidRPr="00F10B02">
        <w:rPr>
          <w:rFonts w:ascii="Arial" w:hAnsi="Arial" w:cs="Arial"/>
          <w:i/>
          <w:color w:val="002060"/>
        </w:rPr>
        <w:t xml:space="preserve"> è una soluzione di autorizzazione elettronica che consente ai consumatori </w:t>
      </w:r>
      <w:r w:rsidRPr="00F10B02">
        <w:rPr>
          <w:rFonts w:ascii="Arial" w:hAnsi="Arial" w:cs="Arial"/>
          <w:i/>
          <w:color w:val="002060"/>
        </w:rPr>
        <w:br/>
        <w:t xml:space="preserve">di effettuare in modo sicuro pagamenti online e autenticazioni dell’identità </w:t>
      </w:r>
      <w:r w:rsidRPr="00F10B02">
        <w:rPr>
          <w:rFonts w:ascii="Arial" w:hAnsi="Arial" w:cs="Arial"/>
          <w:i/>
          <w:color w:val="002060"/>
        </w:rPr>
        <w:br/>
        <w:t>digitale usando il servizio di online banking delle propria banca o un’</w:t>
      </w:r>
      <w:proofErr w:type="spellStart"/>
      <w:r w:rsidRPr="00F10B02">
        <w:rPr>
          <w:rFonts w:ascii="Arial" w:hAnsi="Arial" w:cs="Arial"/>
          <w:i/>
          <w:color w:val="002060"/>
        </w:rPr>
        <w:t>app</w:t>
      </w:r>
      <w:proofErr w:type="spellEnd"/>
      <w:r w:rsidRPr="00F10B02">
        <w:rPr>
          <w:rFonts w:ascii="Arial" w:hAnsi="Arial" w:cs="Arial"/>
          <w:i/>
          <w:color w:val="002060"/>
        </w:rPr>
        <w:t xml:space="preserve"> da </w:t>
      </w:r>
      <w:r w:rsidRPr="00F10B02">
        <w:rPr>
          <w:rFonts w:ascii="Arial" w:hAnsi="Arial" w:cs="Arial"/>
          <w:i/>
          <w:color w:val="002060"/>
        </w:rPr>
        <w:br/>
      </w:r>
      <w:proofErr w:type="spellStart"/>
      <w:r w:rsidRPr="00F10B02">
        <w:rPr>
          <w:rFonts w:ascii="Arial" w:hAnsi="Arial" w:cs="Arial"/>
          <w:i/>
          <w:color w:val="002060"/>
        </w:rPr>
        <w:t>smartphone</w:t>
      </w:r>
      <w:proofErr w:type="spellEnd"/>
      <w:r w:rsidRPr="00F10B02">
        <w:rPr>
          <w:rFonts w:ascii="Arial" w:hAnsi="Arial" w:cs="Arial"/>
          <w:i/>
          <w:color w:val="002060"/>
        </w:rPr>
        <w:t xml:space="preserve"> o </w:t>
      </w:r>
      <w:proofErr w:type="spellStart"/>
      <w:r w:rsidRPr="00F10B02">
        <w:rPr>
          <w:rFonts w:ascii="Arial" w:hAnsi="Arial" w:cs="Arial"/>
          <w:i/>
          <w:color w:val="002060"/>
        </w:rPr>
        <w:t>tablet</w:t>
      </w:r>
      <w:proofErr w:type="spellEnd"/>
      <w:r w:rsidRPr="00F10B02">
        <w:rPr>
          <w:rFonts w:ascii="Arial" w:hAnsi="Arial" w:cs="Arial"/>
          <w:i/>
          <w:color w:val="002060"/>
        </w:rPr>
        <w:t>.</w:t>
      </w:r>
    </w:p>
    <w:p w:rsidR="00286F53" w:rsidRPr="00F10B02" w:rsidRDefault="00286F53" w:rsidP="00286F53">
      <w:pPr>
        <w:pStyle w:val="Nessunaspaziatura"/>
        <w:ind w:left="720"/>
        <w:jc w:val="both"/>
        <w:rPr>
          <w:rFonts w:ascii="Arial" w:hAnsi="Arial" w:cs="Arial"/>
          <w:i/>
          <w:color w:val="002060"/>
        </w:rPr>
      </w:pPr>
      <w:r w:rsidRPr="00F10B02">
        <w:rPr>
          <w:rFonts w:ascii="Arial" w:hAnsi="Arial" w:cs="Arial"/>
          <w:i/>
          <w:color w:val="002060"/>
        </w:rPr>
        <w:t xml:space="preserve">Ad oggi più di 250 Banche e fornitori di servizi di pagamento hanno aderito al </w:t>
      </w:r>
      <w:r w:rsidRPr="00F10B02">
        <w:rPr>
          <w:rFonts w:ascii="Arial" w:hAnsi="Arial" w:cs="Arial"/>
          <w:i/>
          <w:color w:val="002060"/>
        </w:rPr>
        <w:br/>
        <w:t xml:space="preserve">circuito </w:t>
      </w:r>
      <w:proofErr w:type="spellStart"/>
      <w:r w:rsidRPr="00F10B02">
        <w:rPr>
          <w:rFonts w:ascii="Arial" w:hAnsi="Arial" w:cs="Arial"/>
          <w:i/>
          <w:color w:val="002060"/>
        </w:rPr>
        <w:t>MyBank</w:t>
      </w:r>
      <w:proofErr w:type="spellEnd"/>
      <w:r w:rsidRPr="00F10B02">
        <w:rPr>
          <w:rFonts w:ascii="Arial" w:hAnsi="Arial" w:cs="Arial"/>
          <w:i/>
          <w:color w:val="002060"/>
        </w:rPr>
        <w:t xml:space="preserve"> in tutta Europa.</w:t>
      </w:r>
    </w:p>
    <w:p w:rsidR="00286F53" w:rsidRPr="00F10B02" w:rsidRDefault="00286F53" w:rsidP="00286F53">
      <w:pPr>
        <w:pStyle w:val="Nessunaspaziatura"/>
        <w:ind w:left="720"/>
        <w:jc w:val="both"/>
        <w:rPr>
          <w:rFonts w:ascii="Arial" w:hAnsi="Arial" w:cs="Arial"/>
          <w:i/>
          <w:color w:val="002060"/>
        </w:rPr>
      </w:pPr>
      <w:r w:rsidRPr="00F10B02">
        <w:rPr>
          <w:rFonts w:ascii="Arial" w:hAnsi="Arial" w:cs="Arial"/>
          <w:i/>
          <w:color w:val="002060"/>
        </w:rPr>
        <w:t xml:space="preserve">La lista e' consultabile alla pagina web </w:t>
      </w:r>
      <w:hyperlink r:id="rId10" w:history="1">
        <w:r w:rsidRPr="00F10B02">
          <w:rPr>
            <w:rStyle w:val="Collegamentoipertestuale"/>
            <w:rFonts w:ascii="Arial" w:hAnsi="Arial" w:cs="Arial"/>
            <w:i/>
            <w:color w:val="002060"/>
          </w:rPr>
          <w:t>https://www.mybank.eu/it/mybank/banche-e-psp-aderenti/</w:t>
        </w:r>
      </w:hyperlink>
    </w:p>
    <w:p w:rsidR="00286F53" w:rsidRPr="00F10B02" w:rsidRDefault="00286F53" w:rsidP="00286F53">
      <w:pPr>
        <w:pStyle w:val="Nessunaspaziatura"/>
        <w:ind w:left="720"/>
        <w:jc w:val="both"/>
        <w:rPr>
          <w:rFonts w:ascii="Arial" w:hAnsi="Arial" w:cs="Arial"/>
          <w:color w:val="002060"/>
        </w:rPr>
      </w:pP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N.B.: questa modalità di pagamento permette l’</w:t>
      </w:r>
      <w:r w:rsidRPr="00F10B02">
        <w:rPr>
          <w:rFonts w:ascii="Arial" w:hAnsi="Arial" w:cs="Arial"/>
          <w:b/>
          <w:i/>
          <w:color w:val="002060"/>
          <w:u w:val="single"/>
        </w:rPr>
        <w:t xml:space="preserve">accredito immediato </w:t>
      </w:r>
      <w:r w:rsidRPr="00F10B02">
        <w:rPr>
          <w:rFonts w:ascii="Arial" w:hAnsi="Arial" w:cs="Arial"/>
          <w:b/>
          <w:i/>
          <w:color w:val="002060"/>
        </w:rPr>
        <w:t>nel portafoglio indicato in sede di ricarica dell’importo versato.</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color w:val="002060"/>
          <w:u w:val="single"/>
        </w:rPr>
      </w:pPr>
      <w:r w:rsidRPr="00F10B02">
        <w:rPr>
          <w:rFonts w:ascii="Arial" w:hAnsi="Arial" w:cs="Arial"/>
          <w:b/>
          <w:color w:val="002060"/>
          <w:u w:val="single"/>
        </w:rPr>
        <w:t xml:space="preserve">PROCEDURA </w:t>
      </w:r>
      <w:proofErr w:type="spellStart"/>
      <w:r w:rsidRPr="00F10B02">
        <w:rPr>
          <w:rFonts w:ascii="Arial" w:hAnsi="Arial" w:cs="Arial"/>
          <w:b/>
          <w:color w:val="002060"/>
          <w:u w:val="single"/>
        </w:rPr>
        <w:t>DI</w:t>
      </w:r>
      <w:proofErr w:type="spellEnd"/>
      <w:r w:rsidRPr="00F10B02">
        <w:rPr>
          <w:rFonts w:ascii="Arial" w:hAnsi="Arial" w:cs="Arial"/>
          <w:b/>
          <w:color w:val="002060"/>
          <w:u w:val="single"/>
        </w:rPr>
        <w:t xml:space="preserve"> RICARICA CON PAGAMENTO EFFETTUATO A MEZZO “MAV LIGHT BANCARIO”</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l’importo che si vuole ricaricare;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“salva e stampa”;</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 xml:space="preserve">completando il salvataggio, il sistema emetterà un bollettino MAV da pagare successivamente in banca. </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N.B.: l’accredito dell’importo versato nel portafoglio indicato in sede di ricarica avviene entro 1-2 giorni dal pagamento del MAV.</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color w:val="002060"/>
          <w:u w:val="single"/>
        </w:rPr>
      </w:pPr>
      <w:r w:rsidRPr="00F10B02">
        <w:rPr>
          <w:rFonts w:ascii="Arial" w:hAnsi="Arial" w:cs="Arial"/>
          <w:b/>
          <w:color w:val="002060"/>
          <w:u w:val="single"/>
        </w:rPr>
        <w:t xml:space="preserve">PROCEDURA </w:t>
      </w:r>
      <w:proofErr w:type="spellStart"/>
      <w:r w:rsidRPr="00F10B02">
        <w:rPr>
          <w:rFonts w:ascii="Arial" w:hAnsi="Arial" w:cs="Arial"/>
          <w:b/>
          <w:color w:val="002060"/>
          <w:u w:val="single"/>
        </w:rPr>
        <w:t>DI</w:t>
      </w:r>
      <w:proofErr w:type="spellEnd"/>
      <w:r w:rsidRPr="00F10B02">
        <w:rPr>
          <w:rFonts w:ascii="Arial" w:hAnsi="Arial" w:cs="Arial"/>
          <w:b/>
          <w:color w:val="002060"/>
          <w:u w:val="single"/>
        </w:rPr>
        <w:t xml:space="preserve"> RICARICA CON PAGAMENTO EFFETTUATO A MEZZO “MAV LIGHT SISAL PAY”</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l’importo che si vuole ricaricare;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“salva e stampa”;</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 xml:space="preserve">completando il salvataggio, il sistema emetterà un bollettino MAV da pagare successivamente nei Punti Sisal </w:t>
      </w:r>
      <w:proofErr w:type="spellStart"/>
      <w:r w:rsidRPr="00F10B02">
        <w:rPr>
          <w:rFonts w:ascii="Arial" w:hAnsi="Arial" w:cs="Arial"/>
          <w:color w:val="002060"/>
        </w:rPr>
        <w:t>Pay</w:t>
      </w:r>
      <w:proofErr w:type="spellEnd"/>
      <w:r w:rsidRPr="00F10B02">
        <w:rPr>
          <w:rFonts w:ascii="Arial" w:hAnsi="Arial" w:cs="Arial"/>
          <w:color w:val="002060"/>
        </w:rPr>
        <w:t xml:space="preserve"> (ricevitorie, bar, tabacchi ed edicole). </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i/>
          <w:color w:val="002060"/>
        </w:rPr>
      </w:pPr>
      <w:r w:rsidRPr="00F10B02">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F10B02">
        <w:rPr>
          <w:rFonts w:ascii="Arial" w:hAnsi="Arial" w:cs="Arial"/>
          <w:i/>
          <w:color w:val="002060"/>
        </w:rPr>
        <w:t>PagoBancomat</w:t>
      </w:r>
      <w:proofErr w:type="spellEnd"/>
      <w:r w:rsidRPr="00F10B02">
        <w:rPr>
          <w:rFonts w:ascii="Arial" w:hAnsi="Arial" w:cs="Arial"/>
          <w:i/>
          <w:color w:val="002060"/>
        </w:rPr>
        <w:t xml:space="preserve">, carte di credito e carte prepagate. Per conoscere le condizioni economiche e cercare il Punto </w:t>
      </w:r>
      <w:proofErr w:type="spellStart"/>
      <w:r w:rsidRPr="00F10B02">
        <w:rPr>
          <w:rFonts w:ascii="Arial" w:hAnsi="Arial" w:cs="Arial"/>
          <w:i/>
          <w:color w:val="002060"/>
        </w:rPr>
        <w:t>SisalPay</w:t>
      </w:r>
      <w:proofErr w:type="spellEnd"/>
      <w:r w:rsidRPr="00F10B02">
        <w:rPr>
          <w:rFonts w:ascii="Arial" w:hAnsi="Arial" w:cs="Arial"/>
          <w:i/>
          <w:color w:val="002060"/>
        </w:rPr>
        <w:t xml:space="preserve"> più vicino, consultare www.sisalpay.it.</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i/>
          <w:color w:val="002060"/>
        </w:rPr>
      </w:pPr>
      <w:r w:rsidRPr="00F10B02">
        <w:rPr>
          <w:rFonts w:ascii="Arial" w:hAnsi="Arial" w:cs="Arial"/>
          <w:b/>
          <w:i/>
          <w:color w:val="002060"/>
        </w:rPr>
        <w:t>N.B.: l’accredito dell’importo versato nel portafoglio indicato in sede di ricarica avviene entro 1-2 giorni dal pagamento del MAV.</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color w:val="002060"/>
        </w:rPr>
      </w:pPr>
      <w:r w:rsidRPr="00F10B02">
        <w:rPr>
          <w:rFonts w:ascii="Arial" w:hAnsi="Arial" w:cs="Arial"/>
          <w:b/>
          <w:color w:val="002060"/>
        </w:rPr>
        <w:t xml:space="preserve">Si consiglia di effettuare il pagamento a mezzo carta di credito </w:t>
      </w:r>
      <w:proofErr w:type="spellStart"/>
      <w:r w:rsidRPr="00F10B02">
        <w:rPr>
          <w:rFonts w:ascii="Arial" w:hAnsi="Arial" w:cs="Arial"/>
          <w:b/>
          <w:color w:val="002060"/>
        </w:rPr>
        <w:t>MyBank</w:t>
      </w:r>
      <w:proofErr w:type="spellEnd"/>
      <w:r w:rsidRPr="00F10B02">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286F53" w:rsidRPr="00F10B02" w:rsidRDefault="00286F53" w:rsidP="00286F53">
      <w:pPr>
        <w:pStyle w:val="Nessunaspaziatura"/>
        <w:jc w:val="both"/>
        <w:rPr>
          <w:rFonts w:ascii="Arial" w:hAnsi="Arial" w:cs="Arial"/>
          <w:color w:val="002060"/>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bCs/>
          <w:color w:val="002060"/>
          <w:u w:val="single"/>
        </w:rPr>
        <w:t>SALDO PORTAFOGLI</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Il </w:t>
      </w:r>
      <w:r w:rsidRPr="00F10B02">
        <w:rPr>
          <w:rFonts w:ascii="Arial" w:hAnsi="Arial" w:cs="Arial"/>
          <w:b/>
          <w:bCs/>
          <w:color w:val="002060"/>
        </w:rPr>
        <w:t xml:space="preserve">saldo portafogli </w:t>
      </w:r>
      <w:r w:rsidRPr="00F10B02">
        <w:rPr>
          <w:rFonts w:ascii="Arial" w:hAnsi="Arial" w:cs="Arial"/>
          <w:color w:val="002060"/>
        </w:rPr>
        <w:t>è consultabile in tempo reale in ognuna delle voci contenute nel menu "Portafoglio Pag. attività Regionale e Provinciale".</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 xml:space="preserve">Con la medesima procedura è possibile anche richiedere il </w:t>
      </w:r>
      <w:r w:rsidRPr="00F10B02">
        <w:rPr>
          <w:rFonts w:ascii="Arial" w:hAnsi="Arial" w:cs="Arial"/>
          <w:b/>
          <w:bCs/>
          <w:color w:val="002060"/>
        </w:rPr>
        <w:t>trasferimento dei fondi</w:t>
      </w:r>
      <w:r w:rsidRPr="00F10B02">
        <w:rPr>
          <w:rFonts w:ascii="Arial" w:hAnsi="Arial" w:cs="Arial"/>
          <w:color w:val="002060"/>
        </w:rPr>
        <w:t xml:space="preserve">, totale o parziale, da un portafoglio all'altro. </w:t>
      </w:r>
    </w:p>
    <w:p w:rsidR="00286F53" w:rsidRPr="00F10B02" w:rsidRDefault="00286F53" w:rsidP="00286F53">
      <w:pPr>
        <w:pStyle w:val="Nessunaspaziatura"/>
        <w:jc w:val="both"/>
        <w:rPr>
          <w:rFonts w:ascii="Arial" w:hAnsi="Arial" w:cs="Arial"/>
          <w:color w:val="002060"/>
        </w:rPr>
      </w:pPr>
    </w:p>
    <w:p w:rsidR="00FB6A5C" w:rsidRDefault="00FB6A5C" w:rsidP="00286F53">
      <w:pPr>
        <w:pStyle w:val="Nessunaspaziatura"/>
        <w:jc w:val="both"/>
        <w:rPr>
          <w:rFonts w:ascii="Arial" w:hAnsi="Arial" w:cs="Arial"/>
          <w:b/>
          <w:bCs/>
          <w:color w:val="002060"/>
          <w:u w:val="single"/>
        </w:rPr>
      </w:pPr>
    </w:p>
    <w:p w:rsidR="00FB6A5C" w:rsidRDefault="00FB6A5C" w:rsidP="00286F53">
      <w:pPr>
        <w:pStyle w:val="Nessunaspaziatura"/>
        <w:jc w:val="both"/>
        <w:rPr>
          <w:rFonts w:ascii="Arial" w:hAnsi="Arial" w:cs="Arial"/>
          <w:b/>
          <w:bCs/>
          <w:color w:val="002060"/>
          <w:u w:val="single"/>
        </w:rPr>
      </w:pPr>
    </w:p>
    <w:p w:rsidR="00286F53" w:rsidRPr="00F10B02" w:rsidRDefault="00286F53" w:rsidP="00286F53">
      <w:pPr>
        <w:pStyle w:val="Nessunaspaziatura"/>
        <w:jc w:val="both"/>
        <w:rPr>
          <w:rFonts w:ascii="Arial" w:hAnsi="Arial" w:cs="Arial"/>
          <w:b/>
          <w:bCs/>
          <w:color w:val="002060"/>
          <w:u w:val="single"/>
        </w:rPr>
      </w:pPr>
      <w:r w:rsidRPr="00F10B02">
        <w:rPr>
          <w:rFonts w:ascii="Arial" w:hAnsi="Arial" w:cs="Arial"/>
          <w:b/>
          <w:bCs/>
          <w:color w:val="002060"/>
          <w:u w:val="single"/>
        </w:rPr>
        <w:lastRenderedPageBreak/>
        <w:t>PAGAMENTO ISCRIZIONI</w:t>
      </w:r>
    </w:p>
    <w:p w:rsidR="00286F53" w:rsidRPr="00F10B02" w:rsidRDefault="00286F53" w:rsidP="00286F53">
      <w:pPr>
        <w:pStyle w:val="Nessunaspaziatura"/>
        <w:jc w:val="both"/>
        <w:rPr>
          <w:rFonts w:ascii="Arial" w:hAnsi="Arial" w:cs="Arial"/>
          <w:color w:val="002060"/>
        </w:rPr>
      </w:pPr>
      <w:r w:rsidRPr="00F10B02">
        <w:rPr>
          <w:rFonts w:ascii="Arial" w:hAnsi="Arial" w:cs="Arial"/>
          <w:color w:val="002060"/>
        </w:rPr>
        <w:t>Una volta effettuata l'iscrizione e approvata la richiesta di ricarica del portafoglio iscrizioni:</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cliccare "Pagamento documenti iscrizioni da Portafoglio" nel sottomenu "Gestione Pagamenti Iscrizioni" in "Iscrizioni Regionali e Provinciali" del menu principale;</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selezionare il documento di iscrizione da pagare di cui viene fornito l'importo totale e cliccare "Paga selezionati;</w:t>
      </w:r>
    </w:p>
    <w:p w:rsidR="00286F53" w:rsidRPr="00F10B02" w:rsidRDefault="00286F53" w:rsidP="00286F53">
      <w:pPr>
        <w:pStyle w:val="Nessunaspaziatura"/>
        <w:numPr>
          <w:ilvl w:val="0"/>
          <w:numId w:val="21"/>
        </w:numPr>
        <w:jc w:val="both"/>
        <w:rPr>
          <w:rFonts w:ascii="Arial" w:hAnsi="Arial" w:cs="Arial"/>
          <w:color w:val="002060"/>
        </w:rPr>
      </w:pPr>
      <w:r w:rsidRPr="00F10B02">
        <w:rPr>
          <w:rFonts w:ascii="Arial" w:hAnsi="Arial" w:cs="Arial"/>
          <w:color w:val="002060"/>
        </w:rPr>
        <w:t>inserire nel campo "Paga importo" l'ammontare dell'iscrizione da pagare e cliccare "Conferma pagamento";</w:t>
      </w:r>
    </w:p>
    <w:p w:rsidR="00286F53" w:rsidRPr="00F10B02" w:rsidRDefault="00286F53" w:rsidP="00286F53">
      <w:pPr>
        <w:pStyle w:val="LndNormale1"/>
        <w:rPr>
          <w:rFonts w:cs="Arial"/>
          <w:color w:val="002060"/>
        </w:rPr>
      </w:pPr>
      <w:r w:rsidRPr="00F10B02">
        <w:rPr>
          <w:rFonts w:cs="Arial"/>
          <w:color w:val="002060"/>
        </w:rPr>
        <w:t>il sistema genera automaticamente la ricevuta del pagamento la quale è consultabile alla voce "Elenco ricevute pagamento emesse" all'interno del sottomenu "Gestione Pagamenti Iscrizioni"</w:t>
      </w:r>
    </w:p>
    <w:p w:rsidR="00343E6C" w:rsidRDefault="00343E6C" w:rsidP="00C2141E">
      <w:pPr>
        <w:pStyle w:val="LndNormale1"/>
        <w:outlineLvl w:val="0"/>
        <w:rPr>
          <w:b/>
          <w:color w:val="002060"/>
          <w:sz w:val="28"/>
          <w:szCs w:val="28"/>
          <w:u w:val="single"/>
        </w:rPr>
      </w:pPr>
    </w:p>
    <w:p w:rsidR="00F10B02" w:rsidRDefault="00F10B02" w:rsidP="00C2141E">
      <w:pPr>
        <w:pStyle w:val="LndNormale1"/>
        <w:outlineLvl w:val="0"/>
        <w:rPr>
          <w:b/>
          <w:color w:val="002060"/>
          <w:sz w:val="28"/>
          <w:szCs w:val="28"/>
          <w:u w:val="single"/>
        </w:rPr>
      </w:pPr>
    </w:p>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43D43" w:rsidRPr="000A4DC3" w:rsidRDefault="00643D43"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Pr="000A4DC3" w:rsidRDefault="0081625A" w:rsidP="0081625A">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0B7289" w:rsidRDefault="000B7289" w:rsidP="00022E94">
      <w:pPr>
        <w:overflowPunct w:val="0"/>
        <w:autoSpaceDE w:val="0"/>
        <w:textAlignment w:val="baseline"/>
        <w:rPr>
          <w:rFonts w:ascii="Arial" w:hAnsi="Arial" w:cs="Arial"/>
          <w:b/>
          <w:color w:val="002060"/>
          <w:sz w:val="22"/>
        </w:rPr>
      </w:pPr>
    </w:p>
    <w:p w:rsidR="000B7289" w:rsidRDefault="000B7289" w:rsidP="00022E94">
      <w:pPr>
        <w:overflowPunct w:val="0"/>
        <w:autoSpaceDE w:val="0"/>
        <w:textAlignment w:val="baseline"/>
        <w:rPr>
          <w:rFonts w:ascii="Arial" w:hAnsi="Arial" w:cs="Arial"/>
          <w:b/>
          <w:color w:val="002060"/>
          <w:sz w:val="22"/>
        </w:rPr>
      </w:pPr>
    </w:p>
    <w:p w:rsidR="000B7289" w:rsidRDefault="000B7289"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6D7055" w:rsidRDefault="006D7055" w:rsidP="00044F36">
      <w:pPr>
        <w:pStyle w:val="breakline"/>
        <w:rPr>
          <w:color w:val="002060"/>
        </w:rPr>
      </w:pPr>
    </w:p>
    <w:p w:rsidR="00917B45" w:rsidRDefault="00917B45" w:rsidP="00044F36">
      <w:pPr>
        <w:pStyle w:val="breakline"/>
        <w:rPr>
          <w:color w:val="002060"/>
        </w:rPr>
      </w:pPr>
    </w:p>
    <w:p w:rsidR="00917B45" w:rsidRDefault="00917B45" w:rsidP="00044F36">
      <w:pPr>
        <w:pStyle w:val="breakline"/>
        <w:rPr>
          <w:color w:val="002060"/>
        </w:rPr>
      </w:pPr>
    </w:p>
    <w:p w:rsidR="004156A8" w:rsidRDefault="004156A8" w:rsidP="00044F36">
      <w:pPr>
        <w:pStyle w:val="breakline"/>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9" w:name="_Toc534815247"/>
      <w:bookmarkStart w:id="10" w:name="_Toc534816748"/>
      <w:bookmarkEnd w:id="8"/>
      <w:r w:rsidRPr="001F3C85">
        <w:rPr>
          <w:color w:val="FFFFFF" w:themeColor="background1"/>
          <w:szCs w:val="30"/>
        </w:rPr>
        <w:t xml:space="preserve">DELIBERE </w:t>
      </w:r>
      <w:bookmarkEnd w:id="9"/>
      <w:bookmarkEnd w:id="10"/>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BB5335" w:rsidRDefault="00BB5335" w:rsidP="00822CD8">
      <w:pPr>
        <w:spacing w:after="120"/>
      </w:pPr>
    </w:p>
    <w:p w:rsidR="000B7289" w:rsidRDefault="000B7289"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874ACC" w:rsidRDefault="00874ACC" w:rsidP="00822CD8">
      <w:pPr>
        <w:pStyle w:val="LndNormale1"/>
      </w:pPr>
    </w:p>
    <w:p w:rsidR="000B7289" w:rsidRDefault="000B7289" w:rsidP="00822CD8">
      <w:pPr>
        <w:pStyle w:val="LndNormale1"/>
      </w:pPr>
    </w:p>
    <w:p w:rsidR="005D7CF5" w:rsidRDefault="005D7CF5"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8E0F26" w:rsidRDefault="008E0F26" w:rsidP="00593AD5">
      <w:pPr>
        <w:pStyle w:val="LndNormale1"/>
        <w:rPr>
          <w:b/>
          <w:color w:val="002060"/>
          <w:u w:val="single" w:color="002060"/>
        </w:rPr>
      </w:pPr>
    </w:p>
    <w:p w:rsidR="00F10B02" w:rsidRDefault="00FB1354" w:rsidP="00CB6601">
      <w:pPr>
        <w:pStyle w:val="LndNormale1"/>
        <w:numPr>
          <w:ilvl w:val="0"/>
          <w:numId w:val="27"/>
        </w:numPr>
        <w:rPr>
          <w:b/>
          <w:color w:val="002060"/>
          <w:szCs w:val="22"/>
          <w:u w:val="single"/>
        </w:rPr>
      </w:pPr>
      <w:r>
        <w:rPr>
          <w:b/>
          <w:color w:val="002060"/>
          <w:szCs w:val="22"/>
          <w:u w:val="single"/>
        </w:rPr>
        <w:t>Domanda di ammissione campionato superiore</w:t>
      </w:r>
    </w:p>
    <w:p w:rsidR="00FB1354" w:rsidRDefault="00FB1354" w:rsidP="00CB6601">
      <w:pPr>
        <w:pStyle w:val="LndNormale1"/>
        <w:numPr>
          <w:ilvl w:val="0"/>
          <w:numId w:val="27"/>
        </w:numPr>
        <w:rPr>
          <w:b/>
          <w:color w:val="002060"/>
          <w:szCs w:val="22"/>
          <w:u w:val="single"/>
        </w:rPr>
      </w:pPr>
      <w:r>
        <w:rPr>
          <w:b/>
          <w:color w:val="002060"/>
          <w:szCs w:val="22"/>
          <w:u w:val="single"/>
        </w:rPr>
        <w:t>Modulo disponibilità campo di gioco</w:t>
      </w:r>
    </w:p>
    <w:p w:rsidR="00FB1354" w:rsidRPr="001B1D0B" w:rsidRDefault="00FB1354" w:rsidP="00CB6601">
      <w:pPr>
        <w:pStyle w:val="LndNormale1"/>
        <w:numPr>
          <w:ilvl w:val="0"/>
          <w:numId w:val="27"/>
        </w:numPr>
        <w:rPr>
          <w:b/>
          <w:color w:val="002060"/>
          <w:szCs w:val="22"/>
          <w:u w:val="single"/>
        </w:rPr>
      </w:pPr>
      <w:r>
        <w:rPr>
          <w:b/>
          <w:color w:val="002060"/>
          <w:szCs w:val="22"/>
          <w:u w:val="single"/>
        </w:rPr>
        <w:t>Modulo assegnazione punteggio ripescaggio</w:t>
      </w:r>
    </w:p>
    <w:p w:rsidR="00EE126B" w:rsidRPr="00EE126B" w:rsidRDefault="00EE126B" w:rsidP="00CB6601">
      <w:pPr>
        <w:pStyle w:val="LndNormale1"/>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9857B2">
        <w:rPr>
          <w:b/>
          <w:color w:val="002060"/>
          <w:u w:val="single"/>
        </w:rPr>
        <w:t>06</w:t>
      </w:r>
      <w:r w:rsidR="00073CAC">
        <w:rPr>
          <w:b/>
          <w:color w:val="002060"/>
          <w:u w:val="single"/>
        </w:rPr>
        <w:t>/</w:t>
      </w:r>
      <w:r w:rsidR="00F51262">
        <w:rPr>
          <w:b/>
          <w:color w:val="002060"/>
          <w:u w:val="single"/>
        </w:rPr>
        <w:t>07</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17A" w:rsidRDefault="0087517A">
      <w:r>
        <w:separator/>
      </w:r>
    </w:p>
  </w:endnote>
  <w:endnote w:type="continuationSeparator" w:id="0">
    <w:p w:rsidR="0087517A" w:rsidRDefault="0087517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95" w:rsidRDefault="00A43DC1" w:rsidP="00102631">
    <w:pPr>
      <w:pStyle w:val="Pidipagina"/>
      <w:framePr w:wrap="around" w:vAnchor="text" w:hAnchor="margin" w:xAlign="center" w:y="1"/>
      <w:rPr>
        <w:rStyle w:val="Numeropagina"/>
      </w:rPr>
    </w:pPr>
    <w:r>
      <w:rPr>
        <w:rStyle w:val="Numeropagina"/>
      </w:rPr>
      <w:fldChar w:fldCharType="begin"/>
    </w:r>
    <w:r w:rsidR="00B40C95">
      <w:rPr>
        <w:rStyle w:val="Numeropagina"/>
      </w:rPr>
      <w:instrText xml:space="preserve">PAGE  </w:instrText>
    </w:r>
    <w:r>
      <w:rPr>
        <w:rStyle w:val="Numeropagina"/>
      </w:rPr>
      <w:fldChar w:fldCharType="end"/>
    </w:r>
  </w:p>
  <w:p w:rsidR="00B40C95" w:rsidRDefault="00B40C9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95" w:rsidRPr="008A146E" w:rsidRDefault="00A43DC1" w:rsidP="00E375EB">
    <w:pPr>
      <w:pStyle w:val="Pidipagina"/>
      <w:tabs>
        <w:tab w:val="left" w:pos="6521"/>
      </w:tabs>
      <w:jc w:val="center"/>
      <w:rPr>
        <w:rStyle w:val="Numeropagina"/>
        <w:color w:val="002060"/>
      </w:rPr>
    </w:pPr>
    <w:r w:rsidRPr="008A146E">
      <w:rPr>
        <w:rStyle w:val="Numeropagina"/>
        <w:color w:val="002060"/>
      </w:rPr>
      <w:fldChar w:fldCharType="begin"/>
    </w:r>
    <w:r w:rsidR="00B40C95" w:rsidRPr="008A146E">
      <w:rPr>
        <w:rStyle w:val="Numeropagina"/>
        <w:color w:val="002060"/>
      </w:rPr>
      <w:instrText xml:space="preserve">PAGE  </w:instrText>
    </w:r>
    <w:r w:rsidRPr="008A146E">
      <w:rPr>
        <w:rStyle w:val="Numeropagina"/>
        <w:color w:val="002060"/>
      </w:rPr>
      <w:fldChar w:fldCharType="separate"/>
    </w:r>
    <w:r w:rsidR="00FB6A5C">
      <w:rPr>
        <w:rStyle w:val="Numeropagina"/>
        <w:noProof/>
        <w:color w:val="002060"/>
      </w:rPr>
      <w:t>8</w:t>
    </w:r>
    <w:r w:rsidRPr="008A146E">
      <w:rPr>
        <w:rStyle w:val="Numeropagina"/>
        <w:color w:val="002060"/>
      </w:rPr>
      <w:fldChar w:fldCharType="end"/>
    </w:r>
    <w:r w:rsidR="00B40C95" w:rsidRPr="008A146E">
      <w:rPr>
        <w:rStyle w:val="Numeropagina"/>
        <w:color w:val="002060"/>
      </w:rPr>
      <w:t xml:space="preserve"> / </w:t>
    </w:r>
    <w:r w:rsidR="009857B2">
      <w:rPr>
        <w:color w:val="002060"/>
      </w:rPr>
      <w:t>02</w:t>
    </w:r>
  </w:p>
  <w:p w:rsidR="00B40C95" w:rsidRPr="00B41648" w:rsidRDefault="00B40C9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17A" w:rsidRDefault="0087517A">
      <w:r>
        <w:separator/>
      </w:r>
    </w:p>
  </w:footnote>
  <w:footnote w:type="continuationSeparator" w:id="0">
    <w:p w:rsidR="0087517A" w:rsidRDefault="00875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95" w:rsidRPr="00C828DB" w:rsidRDefault="00B40C9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0C95">
      <w:tc>
        <w:tcPr>
          <w:tcW w:w="2050" w:type="dxa"/>
        </w:tcPr>
        <w:p w:rsidR="00B40C95" w:rsidRDefault="00B40C9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0C95" w:rsidRDefault="00B40C95">
          <w:pPr>
            <w:pStyle w:val="Intestazione"/>
            <w:tabs>
              <w:tab w:val="left" w:pos="435"/>
              <w:tab w:val="right" w:pos="7588"/>
            </w:tabs>
            <w:rPr>
              <w:sz w:val="24"/>
            </w:rPr>
          </w:pPr>
        </w:p>
      </w:tc>
    </w:tr>
  </w:tbl>
  <w:p w:rsidR="00B40C95" w:rsidRDefault="00B40C9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E1E4256"/>
    <w:multiLevelType w:val="hybridMultilevel"/>
    <w:tmpl w:val="4C8AA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0">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2943041"/>
    <w:multiLevelType w:val="hybridMultilevel"/>
    <w:tmpl w:val="D82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0"/>
  </w:num>
  <w:num w:numId="2">
    <w:abstractNumId w:val="15"/>
  </w:num>
  <w:num w:numId="3">
    <w:abstractNumId w:val="3"/>
  </w:num>
  <w:num w:numId="4">
    <w:abstractNumId w:val="18"/>
  </w:num>
  <w:num w:numId="5">
    <w:abstractNumId w:val="24"/>
  </w:num>
  <w:num w:numId="6">
    <w:abstractNumId w:val="23"/>
  </w:num>
  <w:num w:numId="7">
    <w:abstractNumId w:val="17"/>
  </w:num>
  <w:num w:numId="8">
    <w:abstractNumId w:val="4"/>
  </w:num>
  <w:num w:numId="9">
    <w:abstractNumId w:val="11"/>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0"/>
  </w:num>
  <w:num w:numId="13">
    <w:abstractNumId w:val="1"/>
  </w:num>
  <w:num w:numId="14">
    <w:abstractNumId w:val="21"/>
  </w:num>
  <w:num w:numId="15">
    <w:abstractNumId w:val="25"/>
  </w:num>
  <w:num w:numId="16">
    <w:abstractNumId w:val="9"/>
  </w:num>
  <w:num w:numId="17">
    <w:abstractNumId w:val="5"/>
  </w:num>
  <w:num w:numId="18">
    <w:abstractNumId w:val="8"/>
  </w:num>
  <w:num w:numId="19">
    <w:abstractNumId w:val="10"/>
  </w:num>
  <w:num w:numId="20">
    <w:abstractNumId w:val="12"/>
  </w:num>
  <w:num w:numId="21">
    <w:abstractNumId w:val="7"/>
  </w:num>
  <w:num w:numId="22">
    <w:abstractNumId w:val="19"/>
  </w:num>
  <w:num w:numId="23">
    <w:abstractNumId w:val="22"/>
  </w:num>
  <w:num w:numId="24">
    <w:abstractNumId w:val="6"/>
  </w:num>
  <w:num w:numId="25">
    <w:abstractNumId w:val="13"/>
  </w:num>
  <w:num w:numId="26">
    <w:abstractNumId w:val="16"/>
  </w:num>
  <w:num w:numId="2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99074"/>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7289"/>
    <w:rsid w:val="000B7633"/>
    <w:rsid w:val="000C14E0"/>
    <w:rsid w:val="000C1A7C"/>
    <w:rsid w:val="000C1D7A"/>
    <w:rsid w:val="000C4662"/>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244"/>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3795"/>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1304"/>
    <w:rsid w:val="004525DF"/>
    <w:rsid w:val="0045270C"/>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2D"/>
    <w:rsid w:val="004F5D68"/>
    <w:rsid w:val="004F6175"/>
    <w:rsid w:val="004F6AB6"/>
    <w:rsid w:val="004F6AE1"/>
    <w:rsid w:val="004F738E"/>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528A"/>
    <w:rsid w:val="008456B1"/>
    <w:rsid w:val="00845B85"/>
    <w:rsid w:val="008461DA"/>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517A"/>
    <w:rsid w:val="00876873"/>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07FAB"/>
    <w:rsid w:val="00910F69"/>
    <w:rsid w:val="00911254"/>
    <w:rsid w:val="009117DB"/>
    <w:rsid w:val="00912055"/>
    <w:rsid w:val="00912092"/>
    <w:rsid w:val="00912485"/>
    <w:rsid w:val="009138A3"/>
    <w:rsid w:val="00913970"/>
    <w:rsid w:val="009151BB"/>
    <w:rsid w:val="0091608D"/>
    <w:rsid w:val="00916624"/>
    <w:rsid w:val="009169D2"/>
    <w:rsid w:val="00917812"/>
    <w:rsid w:val="00917B45"/>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66965"/>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4292"/>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2647"/>
    <w:rsid w:val="00E8332F"/>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1354"/>
    <w:rsid w:val="00FB205E"/>
    <w:rsid w:val="00FB2179"/>
    <w:rsid w:val="00FB2D57"/>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99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37248-0AE7-45A8-BC82-1D4DD019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2509</Words>
  <Characters>14307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16783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2</cp:revision>
  <cp:lastPrinted>2020-07-02T13:20:00Z</cp:lastPrinted>
  <dcterms:created xsi:type="dcterms:W3CDTF">2020-07-06T09:58:00Z</dcterms:created>
  <dcterms:modified xsi:type="dcterms:W3CDTF">2020-07-06T09:58:00Z</dcterms:modified>
</cp:coreProperties>
</file>