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937FDE" w:rsidRDefault="00AA13B6" w:rsidP="007C0D09">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2F1387">
              <w:rPr>
                <w:rFonts w:ascii="Arial" w:hAnsi="Arial" w:cs="Arial"/>
                <w:color w:val="002060"/>
                <w:sz w:val="40"/>
                <w:szCs w:val="40"/>
              </w:rPr>
              <w:t>3</w:t>
            </w:r>
            <w:r w:rsidR="007C0D09">
              <w:rPr>
                <w:rFonts w:ascii="Arial" w:hAnsi="Arial" w:cs="Arial"/>
                <w:color w:val="002060"/>
                <w:sz w:val="40"/>
                <w:szCs w:val="40"/>
              </w:rPr>
              <w:t>8</w:t>
            </w:r>
            <w:r w:rsidRPr="00937FDE">
              <w:rPr>
                <w:rFonts w:ascii="Arial" w:hAnsi="Arial" w:cs="Arial"/>
                <w:color w:val="002060"/>
                <w:sz w:val="40"/>
                <w:szCs w:val="40"/>
              </w:rPr>
              <w:t xml:space="preserve"> del </w:t>
            </w:r>
            <w:r w:rsidR="007C0D09">
              <w:rPr>
                <w:rFonts w:ascii="Arial" w:hAnsi="Arial" w:cs="Arial"/>
                <w:color w:val="002060"/>
                <w:sz w:val="40"/>
                <w:szCs w:val="40"/>
              </w:rPr>
              <w:t>23</w:t>
            </w:r>
            <w:r w:rsidR="003C311E">
              <w:rPr>
                <w:rFonts w:ascii="Arial" w:hAnsi="Arial" w:cs="Arial"/>
                <w:color w:val="002060"/>
                <w:sz w:val="40"/>
                <w:szCs w:val="40"/>
              </w:rPr>
              <w:t>/1</w:t>
            </w:r>
            <w:r w:rsidR="001D5030">
              <w:rPr>
                <w:rFonts w:ascii="Arial" w:hAnsi="Arial" w:cs="Arial"/>
                <w:color w:val="002060"/>
                <w:sz w:val="40"/>
                <w:szCs w:val="40"/>
              </w:rPr>
              <w:t>2</w:t>
            </w:r>
            <w:r w:rsidR="00AE05CF">
              <w:rPr>
                <w:rFonts w:ascii="Arial" w:hAnsi="Arial" w:cs="Arial"/>
                <w:color w:val="002060"/>
                <w:sz w:val="40"/>
                <w:szCs w:val="40"/>
              </w:rPr>
              <w:t>/</w:t>
            </w:r>
            <w:r w:rsidR="000D7244">
              <w:rPr>
                <w:rFonts w:ascii="Arial" w:hAnsi="Arial" w:cs="Arial"/>
                <w:color w:val="002060"/>
                <w:sz w:val="40"/>
                <w:szCs w:val="40"/>
              </w:rPr>
              <w:t>2020</w:t>
            </w:r>
          </w:p>
        </w:tc>
      </w:tr>
    </w:tbl>
    <w:p w:rsidR="003A5C3A" w:rsidRDefault="003A5C3A" w:rsidP="003A5C3A">
      <w:pPr>
        <w:spacing w:after="120"/>
      </w:pPr>
      <w:bookmarkStart w:id="1" w:name="CC_COMUCR"/>
      <w:bookmarkEnd w:id="1"/>
    </w:p>
    <w:p w:rsidR="00C22C14" w:rsidRDefault="00C22C14" w:rsidP="003A5C3A">
      <w:pPr>
        <w:spacing w:after="120"/>
      </w:pPr>
    </w:p>
    <w:p w:rsidR="003A5C3A" w:rsidRPr="00AD41A0" w:rsidRDefault="003A5C3A" w:rsidP="003A5C3A">
      <w:pPr>
        <w:pStyle w:val="TITOLOCAMPIONATO"/>
        <w:shd w:val="clear" w:color="auto" w:fill="002060"/>
        <w:spacing w:before="0" w:beforeAutospacing="0" w:after="0" w:afterAutospacing="0"/>
        <w:rPr>
          <w:color w:val="FFFFFF"/>
        </w:rPr>
      </w:pPr>
      <w:bookmarkStart w:id="2" w:name="_Toc59465621"/>
      <w:r w:rsidRPr="00AD41A0">
        <w:rPr>
          <w:color w:val="FFFFFF"/>
        </w:rPr>
        <w:t>SOMMARIO</w:t>
      </w:r>
      <w:bookmarkEnd w:id="2"/>
    </w:p>
    <w:p w:rsidR="003A5C3A" w:rsidRPr="00DE17C7" w:rsidRDefault="003A5C3A" w:rsidP="003A5C3A">
      <w:pPr>
        <w:rPr>
          <w:rFonts w:ascii="Calibri" w:hAnsi="Calibri"/>
          <w:sz w:val="22"/>
          <w:szCs w:val="22"/>
        </w:rPr>
      </w:pPr>
    </w:p>
    <w:p w:rsidR="003A5C3A" w:rsidRDefault="003A5C3A" w:rsidP="003A5C3A">
      <w:pPr>
        <w:pStyle w:val="Sommario2"/>
        <w:tabs>
          <w:tab w:val="right" w:leader="dot" w:pos="9912"/>
        </w:tabs>
        <w:rPr>
          <w:rFonts w:ascii="Calibri" w:hAnsi="Calibr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59465621" w:history="1">
        <w:r w:rsidRPr="00BA567D">
          <w:rPr>
            <w:rStyle w:val="Collegamentoipertestuale"/>
            <w:noProof/>
          </w:rPr>
          <w:t>SOMMARIO</w:t>
        </w:r>
        <w:r>
          <w:rPr>
            <w:noProof/>
            <w:webHidden/>
          </w:rPr>
          <w:tab/>
        </w:r>
        <w:r>
          <w:rPr>
            <w:noProof/>
            <w:webHidden/>
          </w:rPr>
          <w:fldChar w:fldCharType="begin"/>
        </w:r>
        <w:r>
          <w:rPr>
            <w:noProof/>
            <w:webHidden/>
          </w:rPr>
          <w:instrText xml:space="preserve"> PAGEREF _Toc59465621 \h </w:instrText>
        </w:r>
        <w:r>
          <w:rPr>
            <w:noProof/>
            <w:webHidden/>
          </w:rPr>
        </w:r>
        <w:r>
          <w:rPr>
            <w:noProof/>
            <w:webHidden/>
          </w:rPr>
          <w:fldChar w:fldCharType="separate"/>
        </w:r>
        <w:r w:rsidR="005D6E2C">
          <w:rPr>
            <w:noProof/>
            <w:webHidden/>
          </w:rPr>
          <w:t>1</w:t>
        </w:r>
        <w:r>
          <w:rPr>
            <w:noProof/>
            <w:webHidden/>
          </w:rPr>
          <w:fldChar w:fldCharType="end"/>
        </w:r>
      </w:hyperlink>
    </w:p>
    <w:p w:rsidR="003A5C3A" w:rsidRDefault="003A5C3A" w:rsidP="003A5C3A">
      <w:pPr>
        <w:pStyle w:val="Sommario2"/>
        <w:tabs>
          <w:tab w:val="right" w:leader="dot" w:pos="9912"/>
        </w:tabs>
        <w:rPr>
          <w:rFonts w:ascii="Calibri" w:hAnsi="Calibri"/>
          <w:noProof/>
          <w:sz w:val="22"/>
          <w:szCs w:val="22"/>
        </w:rPr>
      </w:pPr>
      <w:hyperlink w:anchor="_Toc59465622" w:history="1">
        <w:r w:rsidRPr="00BA567D">
          <w:rPr>
            <w:rStyle w:val="Collegamentoipertestuale"/>
            <w:noProof/>
          </w:rPr>
          <w:t>COMUNICAZIONI DELLA F.I.G.C.</w:t>
        </w:r>
        <w:r>
          <w:rPr>
            <w:noProof/>
            <w:webHidden/>
          </w:rPr>
          <w:tab/>
        </w:r>
        <w:r>
          <w:rPr>
            <w:noProof/>
            <w:webHidden/>
          </w:rPr>
          <w:fldChar w:fldCharType="begin"/>
        </w:r>
        <w:r>
          <w:rPr>
            <w:noProof/>
            <w:webHidden/>
          </w:rPr>
          <w:instrText xml:space="preserve"> PAGEREF _Toc59465622 \h </w:instrText>
        </w:r>
        <w:r>
          <w:rPr>
            <w:noProof/>
            <w:webHidden/>
          </w:rPr>
        </w:r>
        <w:r>
          <w:rPr>
            <w:noProof/>
            <w:webHidden/>
          </w:rPr>
          <w:fldChar w:fldCharType="separate"/>
        </w:r>
        <w:r w:rsidR="005D6E2C">
          <w:rPr>
            <w:noProof/>
            <w:webHidden/>
          </w:rPr>
          <w:t>1</w:t>
        </w:r>
        <w:r>
          <w:rPr>
            <w:noProof/>
            <w:webHidden/>
          </w:rPr>
          <w:fldChar w:fldCharType="end"/>
        </w:r>
      </w:hyperlink>
    </w:p>
    <w:p w:rsidR="003A5C3A" w:rsidRDefault="003A5C3A" w:rsidP="003A5C3A">
      <w:pPr>
        <w:pStyle w:val="Sommario2"/>
        <w:tabs>
          <w:tab w:val="right" w:leader="dot" w:pos="9912"/>
        </w:tabs>
        <w:rPr>
          <w:rFonts w:ascii="Calibri" w:hAnsi="Calibri"/>
          <w:noProof/>
          <w:sz w:val="22"/>
          <w:szCs w:val="22"/>
        </w:rPr>
      </w:pPr>
      <w:hyperlink w:anchor="_Toc59465623" w:history="1">
        <w:r w:rsidRPr="00BA567D">
          <w:rPr>
            <w:rStyle w:val="Collegamentoipertestuale"/>
            <w:noProof/>
          </w:rPr>
          <w:t>COMUNICAZIONI DELLA L.N.D.</w:t>
        </w:r>
        <w:r>
          <w:rPr>
            <w:noProof/>
            <w:webHidden/>
          </w:rPr>
          <w:tab/>
        </w:r>
        <w:r>
          <w:rPr>
            <w:noProof/>
            <w:webHidden/>
          </w:rPr>
          <w:fldChar w:fldCharType="begin"/>
        </w:r>
        <w:r>
          <w:rPr>
            <w:noProof/>
            <w:webHidden/>
          </w:rPr>
          <w:instrText xml:space="preserve"> PAGEREF _Toc59465623 \h </w:instrText>
        </w:r>
        <w:r>
          <w:rPr>
            <w:noProof/>
            <w:webHidden/>
          </w:rPr>
        </w:r>
        <w:r>
          <w:rPr>
            <w:noProof/>
            <w:webHidden/>
          </w:rPr>
          <w:fldChar w:fldCharType="separate"/>
        </w:r>
        <w:r w:rsidR="005D6E2C">
          <w:rPr>
            <w:noProof/>
            <w:webHidden/>
          </w:rPr>
          <w:t>1</w:t>
        </w:r>
        <w:r>
          <w:rPr>
            <w:noProof/>
            <w:webHidden/>
          </w:rPr>
          <w:fldChar w:fldCharType="end"/>
        </w:r>
      </w:hyperlink>
    </w:p>
    <w:p w:rsidR="003A5C3A" w:rsidRDefault="003A5C3A" w:rsidP="003A5C3A">
      <w:pPr>
        <w:pStyle w:val="Sommario2"/>
        <w:tabs>
          <w:tab w:val="right" w:leader="dot" w:pos="9912"/>
        </w:tabs>
        <w:rPr>
          <w:rFonts w:ascii="Calibri" w:hAnsi="Calibri"/>
          <w:noProof/>
          <w:sz w:val="22"/>
          <w:szCs w:val="22"/>
        </w:rPr>
      </w:pPr>
      <w:hyperlink w:anchor="_Toc59465624" w:history="1">
        <w:r w:rsidRPr="00BA567D">
          <w:rPr>
            <w:rStyle w:val="Collegamentoipertestuale"/>
            <w:noProof/>
          </w:rPr>
          <w:t>COMUNICAZIONI DEL COMITATO REGIONALE</w:t>
        </w:r>
        <w:r>
          <w:rPr>
            <w:noProof/>
            <w:webHidden/>
          </w:rPr>
          <w:tab/>
        </w:r>
        <w:r>
          <w:rPr>
            <w:noProof/>
            <w:webHidden/>
          </w:rPr>
          <w:fldChar w:fldCharType="begin"/>
        </w:r>
        <w:r>
          <w:rPr>
            <w:noProof/>
            <w:webHidden/>
          </w:rPr>
          <w:instrText xml:space="preserve"> PAGEREF _Toc59465624 \h </w:instrText>
        </w:r>
        <w:r>
          <w:rPr>
            <w:noProof/>
            <w:webHidden/>
          </w:rPr>
        </w:r>
        <w:r>
          <w:rPr>
            <w:noProof/>
            <w:webHidden/>
          </w:rPr>
          <w:fldChar w:fldCharType="separate"/>
        </w:r>
        <w:r w:rsidR="005D6E2C">
          <w:rPr>
            <w:noProof/>
            <w:webHidden/>
          </w:rPr>
          <w:t>3</w:t>
        </w:r>
        <w:r>
          <w:rPr>
            <w:noProof/>
            <w:webHidden/>
          </w:rPr>
          <w:fldChar w:fldCharType="end"/>
        </w:r>
      </w:hyperlink>
    </w:p>
    <w:p w:rsidR="003A5C3A" w:rsidRDefault="003A5C3A" w:rsidP="003A5C3A">
      <w:pPr>
        <w:rPr>
          <w:rFonts w:ascii="Calibri" w:hAnsi="Calibri"/>
          <w:sz w:val="22"/>
          <w:szCs w:val="22"/>
        </w:rPr>
      </w:pPr>
      <w:r w:rsidRPr="00DE17C7">
        <w:rPr>
          <w:rFonts w:ascii="Calibri" w:hAnsi="Calibri"/>
          <w:sz w:val="22"/>
          <w:szCs w:val="22"/>
        </w:rPr>
        <w:fldChar w:fldCharType="end"/>
      </w:r>
    </w:p>
    <w:p w:rsidR="003A5C3A" w:rsidRDefault="003A5C3A" w:rsidP="003A5C3A">
      <w:pPr>
        <w:rPr>
          <w:rFonts w:ascii="Calibri" w:hAnsi="Calibri"/>
          <w:sz w:val="22"/>
          <w:szCs w:val="22"/>
        </w:rPr>
      </w:pPr>
    </w:p>
    <w:p w:rsidR="00C22C14" w:rsidRPr="00DE17C7" w:rsidRDefault="00C22C14" w:rsidP="003A5C3A">
      <w:pPr>
        <w:rPr>
          <w:rFonts w:ascii="Calibri" w:hAnsi="Calibri"/>
          <w:sz w:val="22"/>
          <w:szCs w:val="22"/>
        </w:rPr>
      </w:pPr>
    </w:p>
    <w:p w:rsidR="003A5C3A" w:rsidRPr="00AD41A0" w:rsidRDefault="003A5C3A" w:rsidP="003A5C3A">
      <w:pPr>
        <w:pStyle w:val="TITOLOCAMPIONATO"/>
        <w:shd w:val="clear" w:color="auto" w:fill="002060"/>
        <w:spacing w:before="0" w:beforeAutospacing="0" w:after="0" w:afterAutospacing="0"/>
        <w:rPr>
          <w:color w:val="FFFFFF"/>
        </w:rPr>
      </w:pPr>
      <w:bookmarkStart w:id="3" w:name="_Toc59465622"/>
      <w:r>
        <w:rPr>
          <w:color w:val="FFFFFF"/>
        </w:rPr>
        <w:t>COMUNICAZIONI DELLA F.I.G.C.</w:t>
      </w:r>
      <w:bookmarkEnd w:id="3"/>
    </w:p>
    <w:p w:rsidR="003A5C3A" w:rsidRDefault="003A5C3A" w:rsidP="003A5C3A">
      <w:pPr>
        <w:pStyle w:val="LndNormale1"/>
      </w:pPr>
    </w:p>
    <w:p w:rsidR="00C22C14" w:rsidRDefault="00C22C14" w:rsidP="003A5C3A">
      <w:pPr>
        <w:pStyle w:val="LndNormale1"/>
      </w:pPr>
    </w:p>
    <w:p w:rsidR="003A5C3A" w:rsidRDefault="003A5C3A" w:rsidP="003A5C3A">
      <w:pPr>
        <w:pStyle w:val="LndNormale1"/>
      </w:pPr>
    </w:p>
    <w:p w:rsidR="003A5C3A" w:rsidRPr="00AD41A0" w:rsidRDefault="003A5C3A" w:rsidP="003A5C3A">
      <w:pPr>
        <w:pStyle w:val="TITOLOCAMPIONATO"/>
        <w:shd w:val="clear" w:color="auto" w:fill="002060"/>
        <w:spacing w:before="0" w:beforeAutospacing="0" w:after="0" w:afterAutospacing="0"/>
        <w:rPr>
          <w:color w:val="FFFFFF"/>
        </w:rPr>
      </w:pPr>
      <w:bookmarkStart w:id="4" w:name="_Toc59465623"/>
      <w:r>
        <w:rPr>
          <w:color w:val="FFFFFF"/>
        </w:rPr>
        <w:t xml:space="preserve">COMUNICAZIONI DELLA </w:t>
      </w:r>
      <w:proofErr w:type="spellStart"/>
      <w:r>
        <w:rPr>
          <w:color w:val="FFFFFF"/>
        </w:rPr>
        <w:t>L.N.D.</w:t>
      </w:r>
      <w:bookmarkEnd w:id="4"/>
      <w:proofErr w:type="spellEnd"/>
    </w:p>
    <w:p w:rsidR="003A5C3A" w:rsidRDefault="003A5C3A" w:rsidP="003A5C3A">
      <w:pPr>
        <w:pStyle w:val="LndNormale1"/>
      </w:pPr>
    </w:p>
    <w:p w:rsidR="00CB6A63" w:rsidRPr="00FF38B9" w:rsidRDefault="00CB6A63" w:rsidP="00CB6A63">
      <w:pPr>
        <w:autoSpaceDE w:val="0"/>
        <w:autoSpaceDN w:val="0"/>
        <w:adjustRightInd w:val="0"/>
        <w:jc w:val="center"/>
        <w:rPr>
          <w:rFonts w:ascii="Arial" w:eastAsia="Calibri" w:hAnsi="Arial" w:cs="Arial"/>
          <w:color w:val="000000"/>
          <w:sz w:val="28"/>
          <w:szCs w:val="28"/>
        </w:rPr>
      </w:pPr>
      <w:r w:rsidRPr="00FF38B9">
        <w:rPr>
          <w:rFonts w:ascii="Arial" w:eastAsia="Calibri" w:hAnsi="Arial" w:cs="Arial"/>
          <w:b/>
          <w:bCs/>
          <w:color w:val="000000"/>
          <w:sz w:val="28"/>
          <w:szCs w:val="28"/>
        </w:rPr>
        <w:t>NATALE 20</w:t>
      </w:r>
      <w:r>
        <w:rPr>
          <w:rFonts w:ascii="Arial" w:eastAsia="Calibri" w:hAnsi="Arial" w:cs="Arial"/>
          <w:b/>
          <w:bCs/>
          <w:color w:val="000000"/>
          <w:sz w:val="28"/>
          <w:szCs w:val="28"/>
        </w:rPr>
        <w:t>20</w:t>
      </w:r>
    </w:p>
    <w:p w:rsidR="00CB6A63" w:rsidRDefault="00CB6A63" w:rsidP="00CB6A63">
      <w:pPr>
        <w:autoSpaceDE w:val="0"/>
        <w:autoSpaceDN w:val="0"/>
        <w:adjustRightInd w:val="0"/>
        <w:jc w:val="center"/>
        <w:rPr>
          <w:rFonts w:ascii="Arial" w:eastAsia="Calibri" w:hAnsi="Arial" w:cs="Arial"/>
          <w:b/>
          <w:bCs/>
          <w:color w:val="000000"/>
          <w:sz w:val="24"/>
          <w:szCs w:val="24"/>
        </w:rPr>
      </w:pPr>
    </w:p>
    <w:p w:rsidR="00CB6A63" w:rsidRDefault="00CB6A63" w:rsidP="00CB6A63">
      <w:pPr>
        <w:autoSpaceDE w:val="0"/>
        <w:autoSpaceDN w:val="0"/>
        <w:adjustRightInd w:val="0"/>
        <w:jc w:val="center"/>
        <w:rPr>
          <w:rFonts w:ascii="Arial" w:eastAsia="Calibri" w:hAnsi="Arial" w:cs="Arial"/>
          <w:b/>
          <w:bCs/>
          <w:color w:val="000000"/>
          <w:sz w:val="24"/>
          <w:szCs w:val="24"/>
        </w:rPr>
      </w:pPr>
      <w:r w:rsidRPr="00CB6B03">
        <w:rPr>
          <w:rFonts w:ascii="Arial" w:eastAsia="Calibri" w:hAnsi="Arial" w:cs="Arial"/>
          <w:b/>
          <w:bCs/>
          <w:color w:val="000000"/>
          <w:sz w:val="24"/>
          <w:szCs w:val="24"/>
        </w:rPr>
        <w:t xml:space="preserve">MESSAGGIO AUGURALE DEL PRESIDENTE DELLA </w:t>
      </w:r>
      <w:proofErr w:type="spellStart"/>
      <w:r w:rsidRPr="00CB6B03">
        <w:rPr>
          <w:rFonts w:ascii="Arial" w:eastAsia="Calibri" w:hAnsi="Arial" w:cs="Arial"/>
          <w:b/>
          <w:bCs/>
          <w:color w:val="000000"/>
          <w:sz w:val="24"/>
          <w:szCs w:val="24"/>
        </w:rPr>
        <w:t>L.N.D.</w:t>
      </w:r>
      <w:proofErr w:type="spellEnd"/>
    </w:p>
    <w:p w:rsidR="00CB6A63" w:rsidRPr="00792958" w:rsidRDefault="00CB6A63" w:rsidP="00CB6A63">
      <w:pPr>
        <w:autoSpaceDE w:val="0"/>
        <w:autoSpaceDN w:val="0"/>
        <w:adjustRightInd w:val="0"/>
        <w:jc w:val="center"/>
        <w:rPr>
          <w:rFonts w:ascii="Arial" w:eastAsia="Calibri" w:hAnsi="Arial" w:cs="Arial"/>
          <w:bCs/>
          <w:color w:val="000000"/>
          <w:sz w:val="22"/>
          <w:szCs w:val="22"/>
        </w:rPr>
      </w:pPr>
    </w:p>
    <w:p w:rsidR="00CB6A63" w:rsidRDefault="00CB6A63" w:rsidP="00CB6A63">
      <w:pPr>
        <w:autoSpaceDE w:val="0"/>
        <w:autoSpaceDN w:val="0"/>
        <w:adjustRightInd w:val="0"/>
        <w:rPr>
          <w:rFonts w:ascii="Arial" w:eastAsia="Calibri" w:hAnsi="Arial" w:cs="Arial"/>
          <w:bCs/>
          <w:color w:val="000000"/>
          <w:sz w:val="24"/>
          <w:szCs w:val="24"/>
        </w:rPr>
      </w:pPr>
      <w:r>
        <w:rPr>
          <w:rFonts w:ascii="Arial" w:eastAsia="Calibri" w:hAnsi="Arial" w:cs="Arial"/>
          <w:bCs/>
          <w:color w:val="000000"/>
          <w:sz w:val="24"/>
          <w:szCs w:val="24"/>
        </w:rPr>
        <w:t>Saranno delle festività natalizie molto diverse dal solito, quelle che andremo a vivere alla fine di questo tormentato 2020.</w:t>
      </w:r>
    </w:p>
    <w:p w:rsidR="00CB6A63" w:rsidRDefault="00CB6A63" w:rsidP="00CB6A63">
      <w:pPr>
        <w:autoSpaceDE w:val="0"/>
        <w:autoSpaceDN w:val="0"/>
        <w:adjustRightInd w:val="0"/>
        <w:rPr>
          <w:rFonts w:ascii="Arial" w:eastAsia="Calibri" w:hAnsi="Arial" w:cs="Arial"/>
          <w:bCs/>
          <w:color w:val="000000"/>
          <w:sz w:val="24"/>
          <w:szCs w:val="24"/>
        </w:rPr>
      </w:pPr>
      <w:r>
        <w:rPr>
          <w:rFonts w:ascii="Arial" w:eastAsia="Calibri" w:hAnsi="Arial" w:cs="Arial"/>
          <w:bCs/>
          <w:color w:val="000000"/>
          <w:sz w:val="24"/>
          <w:szCs w:val="24"/>
        </w:rPr>
        <w:t>Credo di non sbagliare nell’interpretare il desiderio comune affinché il nuovo anno ci possa restituire gradualmente la normalità perduta, così come le nostre attività e competizioni.</w:t>
      </w:r>
    </w:p>
    <w:p w:rsidR="00CB6A63" w:rsidRDefault="00CB6A63" w:rsidP="00CB6A63">
      <w:pPr>
        <w:autoSpaceDE w:val="0"/>
        <w:autoSpaceDN w:val="0"/>
        <w:adjustRightInd w:val="0"/>
        <w:rPr>
          <w:rFonts w:ascii="Arial" w:eastAsia="Calibri" w:hAnsi="Arial" w:cs="Arial"/>
          <w:bCs/>
          <w:color w:val="000000"/>
          <w:sz w:val="24"/>
          <w:szCs w:val="24"/>
        </w:rPr>
      </w:pPr>
      <w:r>
        <w:rPr>
          <w:rFonts w:ascii="Arial" w:eastAsia="Calibri" w:hAnsi="Arial" w:cs="Arial"/>
          <w:bCs/>
          <w:color w:val="000000"/>
          <w:sz w:val="24"/>
          <w:szCs w:val="24"/>
        </w:rPr>
        <w:t xml:space="preserve">Di questi tempi ci apprestavamo infatti a pregustare la meritata sosta ai campionati, a tracciare bilanci, a riunirci con i nostri atleti e le loro famiglie, ad immaginare così la ripresa. </w:t>
      </w:r>
      <w:r>
        <w:rPr>
          <w:rFonts w:ascii="Arial" w:eastAsia="Calibri" w:hAnsi="Arial" w:cs="Arial"/>
          <w:bCs/>
          <w:color w:val="000000"/>
          <w:sz w:val="24"/>
          <w:szCs w:val="24"/>
        </w:rPr>
        <w:lastRenderedPageBreak/>
        <w:t>Quest’anno la pausa sarà invece forzata ed ovviamente condizionata dall’emergenza sanitaria.</w:t>
      </w:r>
    </w:p>
    <w:p w:rsidR="00CB6A63" w:rsidRDefault="00CB6A63" w:rsidP="00CB6A63">
      <w:pPr>
        <w:autoSpaceDE w:val="0"/>
        <w:autoSpaceDN w:val="0"/>
        <w:adjustRightInd w:val="0"/>
        <w:rPr>
          <w:rFonts w:ascii="Arial" w:eastAsia="Calibri" w:hAnsi="Arial" w:cs="Arial"/>
          <w:bCs/>
          <w:color w:val="000000"/>
          <w:sz w:val="24"/>
          <w:szCs w:val="24"/>
        </w:rPr>
      </w:pPr>
      <w:r>
        <w:rPr>
          <w:rFonts w:ascii="Arial" w:eastAsia="Calibri" w:hAnsi="Arial" w:cs="Arial"/>
          <w:bCs/>
          <w:color w:val="000000"/>
          <w:sz w:val="24"/>
          <w:szCs w:val="24"/>
        </w:rPr>
        <w:t>Il 15 gennaio, ad oggi, è la data fissata per il termine di efficacia delle attuali restrizioni all’attività sportiva che, nel nostro ambito, ha significato la sospensione di tutti i campionati a livello regionale, consentendo alle sole competizioni nazionali, sia maschili che femminili, di poter proseguire non senza le difficoltà legate alla pandemia.</w:t>
      </w:r>
    </w:p>
    <w:p w:rsidR="00CB6A63" w:rsidRDefault="00CB6A63" w:rsidP="00CB6A63">
      <w:pPr>
        <w:autoSpaceDE w:val="0"/>
        <w:autoSpaceDN w:val="0"/>
        <w:adjustRightInd w:val="0"/>
        <w:rPr>
          <w:rFonts w:ascii="Arial" w:eastAsia="Calibri" w:hAnsi="Arial" w:cs="Arial"/>
          <w:bCs/>
          <w:color w:val="000000"/>
          <w:sz w:val="24"/>
          <w:szCs w:val="24"/>
        </w:rPr>
      </w:pPr>
      <w:r>
        <w:rPr>
          <w:rFonts w:ascii="Arial" w:eastAsia="Calibri" w:hAnsi="Arial" w:cs="Arial"/>
          <w:bCs/>
          <w:color w:val="000000"/>
          <w:sz w:val="24"/>
          <w:szCs w:val="24"/>
        </w:rPr>
        <w:t>L’auspicio, virus permettendo, è che dall’inizio del 2021 sia finalmente possibile ripartire in modo definitivo, per poi mettere in atto tutte le misure necessarie per portare a compimento la stagione. E anche stavolta, come avvenuto in quella precedente, serviranno grande senso di responsabilità e tanta razionalità, da parte di tutti.</w:t>
      </w:r>
    </w:p>
    <w:p w:rsidR="00CB6A63" w:rsidRDefault="00CB6A63" w:rsidP="00CB6A63">
      <w:pPr>
        <w:autoSpaceDE w:val="0"/>
        <w:autoSpaceDN w:val="0"/>
        <w:adjustRightInd w:val="0"/>
        <w:rPr>
          <w:rFonts w:ascii="Arial" w:eastAsia="Calibri" w:hAnsi="Arial" w:cs="Arial"/>
          <w:bCs/>
          <w:color w:val="000000"/>
          <w:sz w:val="24"/>
          <w:szCs w:val="24"/>
        </w:rPr>
      </w:pPr>
      <w:r>
        <w:rPr>
          <w:rFonts w:ascii="Arial" w:eastAsia="Calibri" w:hAnsi="Arial" w:cs="Arial"/>
          <w:bCs/>
          <w:color w:val="000000"/>
          <w:sz w:val="24"/>
          <w:szCs w:val="24"/>
        </w:rPr>
        <w:t>Rivolgo quindi un affettuoso saluto alla grande famiglia della Lega Nazionale Dilettanti con la speranza di ritornare al più presto in campo</w:t>
      </w:r>
    </w:p>
    <w:p w:rsidR="00CB6A63" w:rsidRDefault="00CB6A63" w:rsidP="00CB6A63">
      <w:pPr>
        <w:autoSpaceDE w:val="0"/>
        <w:autoSpaceDN w:val="0"/>
        <w:adjustRightInd w:val="0"/>
        <w:rPr>
          <w:rFonts w:ascii="Arial" w:eastAsia="Calibri" w:hAnsi="Arial" w:cs="Arial"/>
          <w:bCs/>
          <w:color w:val="000000"/>
          <w:sz w:val="24"/>
          <w:szCs w:val="24"/>
        </w:rPr>
      </w:pPr>
      <w:r>
        <w:rPr>
          <w:rFonts w:ascii="Arial" w:eastAsia="Calibri" w:hAnsi="Arial" w:cs="Arial"/>
          <w:bCs/>
          <w:color w:val="000000"/>
          <w:sz w:val="24"/>
          <w:szCs w:val="24"/>
        </w:rPr>
        <w:tab/>
      </w:r>
      <w:r>
        <w:rPr>
          <w:rFonts w:ascii="Arial" w:eastAsia="Calibri" w:hAnsi="Arial" w:cs="Arial"/>
          <w:bCs/>
          <w:color w:val="000000"/>
          <w:sz w:val="24"/>
          <w:szCs w:val="24"/>
        </w:rPr>
        <w:tab/>
      </w:r>
      <w:r>
        <w:rPr>
          <w:rFonts w:ascii="Arial" w:eastAsia="Calibri" w:hAnsi="Arial" w:cs="Arial"/>
          <w:bCs/>
          <w:color w:val="000000"/>
          <w:sz w:val="24"/>
          <w:szCs w:val="24"/>
        </w:rPr>
        <w:tab/>
      </w:r>
      <w:r>
        <w:rPr>
          <w:rFonts w:ascii="Arial" w:eastAsia="Calibri" w:hAnsi="Arial" w:cs="Arial"/>
          <w:bCs/>
          <w:color w:val="000000"/>
          <w:sz w:val="24"/>
          <w:szCs w:val="24"/>
        </w:rPr>
        <w:tab/>
      </w:r>
      <w:r>
        <w:rPr>
          <w:rFonts w:ascii="Arial" w:eastAsia="Calibri" w:hAnsi="Arial" w:cs="Arial"/>
          <w:bCs/>
          <w:color w:val="000000"/>
          <w:sz w:val="24"/>
          <w:szCs w:val="24"/>
        </w:rPr>
        <w:tab/>
      </w:r>
      <w:r>
        <w:rPr>
          <w:rFonts w:ascii="Arial" w:eastAsia="Calibri" w:hAnsi="Arial" w:cs="Arial"/>
          <w:bCs/>
          <w:color w:val="000000"/>
          <w:sz w:val="24"/>
          <w:szCs w:val="24"/>
        </w:rPr>
        <w:tab/>
      </w:r>
      <w:r>
        <w:rPr>
          <w:rFonts w:ascii="Arial" w:eastAsia="Calibri" w:hAnsi="Arial" w:cs="Arial"/>
          <w:bCs/>
          <w:color w:val="000000"/>
          <w:sz w:val="24"/>
          <w:szCs w:val="24"/>
        </w:rPr>
        <w:tab/>
      </w:r>
      <w:r w:rsidRPr="00CB6B03">
        <w:rPr>
          <w:rFonts w:ascii="Arial" w:eastAsia="Calibri" w:hAnsi="Arial" w:cs="Arial"/>
          <w:i/>
          <w:iCs/>
          <w:color w:val="000000"/>
          <w:sz w:val="24"/>
          <w:szCs w:val="24"/>
        </w:rPr>
        <w:t xml:space="preserve">Cosimo </w:t>
      </w:r>
      <w:proofErr w:type="spellStart"/>
      <w:r w:rsidRPr="00CB6B03">
        <w:rPr>
          <w:rFonts w:ascii="Arial" w:eastAsia="Calibri" w:hAnsi="Arial" w:cs="Arial"/>
          <w:i/>
          <w:iCs/>
          <w:color w:val="000000"/>
          <w:sz w:val="24"/>
          <w:szCs w:val="24"/>
        </w:rPr>
        <w:t>Sibilia</w:t>
      </w:r>
      <w:proofErr w:type="spellEnd"/>
    </w:p>
    <w:p w:rsidR="00CB6A63" w:rsidRPr="006D02DE" w:rsidRDefault="00CB6A63" w:rsidP="00CB6A63">
      <w:pPr>
        <w:autoSpaceDE w:val="0"/>
        <w:autoSpaceDN w:val="0"/>
        <w:adjustRightInd w:val="0"/>
      </w:pPr>
      <w:r>
        <w:rPr>
          <w:rFonts w:ascii="Arial" w:eastAsia="Calibri" w:hAnsi="Arial" w:cs="Arial"/>
          <w:bCs/>
          <w:color w:val="000000"/>
          <w:sz w:val="24"/>
          <w:szCs w:val="24"/>
        </w:rPr>
        <w:t xml:space="preserve"> </w:t>
      </w:r>
    </w:p>
    <w:p w:rsidR="00CB6A63" w:rsidRDefault="00CB6A63" w:rsidP="00CB6A63">
      <w:pPr>
        <w:pStyle w:val="LndNormale1"/>
      </w:pPr>
    </w:p>
    <w:p w:rsidR="00C22C14" w:rsidRDefault="00C22C14" w:rsidP="00CB6A63">
      <w:pPr>
        <w:pStyle w:val="LndNormale1"/>
      </w:pPr>
    </w:p>
    <w:p w:rsidR="003A5C3A" w:rsidRPr="00C4052E" w:rsidRDefault="003A5C3A" w:rsidP="003A5C3A">
      <w:pPr>
        <w:pStyle w:val="LndNormale1"/>
        <w:rPr>
          <w:b/>
          <w:sz w:val="28"/>
          <w:szCs w:val="28"/>
          <w:u w:val="single"/>
        </w:rPr>
      </w:pPr>
      <w:r w:rsidRPr="00C4052E">
        <w:rPr>
          <w:b/>
          <w:sz w:val="28"/>
          <w:szCs w:val="28"/>
          <w:u w:val="single"/>
        </w:rPr>
        <w:t xml:space="preserve">C.U. </w:t>
      </w:r>
      <w:r>
        <w:rPr>
          <w:b/>
          <w:sz w:val="28"/>
          <w:szCs w:val="28"/>
          <w:u w:val="single"/>
        </w:rPr>
        <w:t>N</w:t>
      </w:r>
      <w:r w:rsidRPr="00C4052E">
        <w:rPr>
          <w:b/>
          <w:sz w:val="28"/>
          <w:szCs w:val="28"/>
          <w:u w:val="single"/>
        </w:rPr>
        <w:t xml:space="preserve">. </w:t>
      </w:r>
      <w:r>
        <w:rPr>
          <w:b/>
          <w:sz w:val="28"/>
          <w:szCs w:val="28"/>
          <w:u w:val="single"/>
        </w:rPr>
        <w:t>156 DEL</w:t>
      </w:r>
      <w:r w:rsidRPr="00C4052E">
        <w:rPr>
          <w:b/>
          <w:sz w:val="28"/>
          <w:szCs w:val="28"/>
          <w:u w:val="single"/>
        </w:rPr>
        <w:t xml:space="preserve"> </w:t>
      </w:r>
      <w:r>
        <w:rPr>
          <w:b/>
          <w:sz w:val="28"/>
          <w:szCs w:val="28"/>
          <w:u w:val="single"/>
        </w:rPr>
        <w:t>10</w:t>
      </w:r>
      <w:r w:rsidRPr="00C4052E">
        <w:rPr>
          <w:b/>
          <w:sz w:val="28"/>
          <w:szCs w:val="28"/>
          <w:u w:val="single"/>
        </w:rPr>
        <w:t>.</w:t>
      </w:r>
      <w:r>
        <w:rPr>
          <w:b/>
          <w:sz w:val="28"/>
          <w:szCs w:val="28"/>
          <w:u w:val="single"/>
        </w:rPr>
        <w:t>12</w:t>
      </w:r>
      <w:r w:rsidRPr="00C4052E">
        <w:rPr>
          <w:b/>
          <w:sz w:val="28"/>
          <w:szCs w:val="28"/>
          <w:u w:val="single"/>
        </w:rPr>
        <w:t>.20</w:t>
      </w:r>
      <w:r>
        <w:rPr>
          <w:b/>
          <w:sz w:val="28"/>
          <w:szCs w:val="28"/>
          <w:u w:val="single"/>
        </w:rPr>
        <w:t>20</w:t>
      </w:r>
      <w:r w:rsidRPr="00C4052E">
        <w:rPr>
          <w:b/>
          <w:sz w:val="28"/>
          <w:szCs w:val="28"/>
          <w:u w:val="single"/>
        </w:rPr>
        <w:t xml:space="preserve"> – STAGIONE SPORTIVA 20</w:t>
      </w:r>
      <w:r>
        <w:rPr>
          <w:b/>
          <w:sz w:val="28"/>
          <w:szCs w:val="28"/>
          <w:u w:val="single"/>
        </w:rPr>
        <w:t>20</w:t>
      </w:r>
      <w:r w:rsidRPr="00C4052E">
        <w:rPr>
          <w:b/>
          <w:sz w:val="28"/>
          <w:szCs w:val="28"/>
          <w:u w:val="single"/>
        </w:rPr>
        <w:t>/20</w:t>
      </w:r>
      <w:r>
        <w:rPr>
          <w:b/>
          <w:sz w:val="28"/>
          <w:szCs w:val="28"/>
          <w:u w:val="single"/>
        </w:rPr>
        <w:t>21</w:t>
      </w:r>
    </w:p>
    <w:p w:rsidR="003A5C3A" w:rsidRDefault="003A5C3A" w:rsidP="003A5C3A">
      <w:pPr>
        <w:pStyle w:val="LndNormale1"/>
      </w:pPr>
      <w:r>
        <w:t>Si pubblica in allegato il C.U.n. 136/A della F.I.G.C. inerente il nuovo testo dello Statuto della Federazione Italiana Giuoco Calcio.</w:t>
      </w:r>
    </w:p>
    <w:p w:rsidR="003A5C3A" w:rsidRDefault="003A5C3A" w:rsidP="003A5C3A">
      <w:pPr>
        <w:pStyle w:val="LndNormale1"/>
      </w:pPr>
    </w:p>
    <w:p w:rsidR="003A5C3A" w:rsidRPr="00C4052E" w:rsidRDefault="003A5C3A" w:rsidP="003A5C3A">
      <w:pPr>
        <w:pStyle w:val="LndNormale1"/>
        <w:rPr>
          <w:b/>
          <w:sz w:val="28"/>
          <w:szCs w:val="28"/>
          <w:u w:val="single"/>
        </w:rPr>
      </w:pPr>
      <w:r w:rsidRPr="00C4052E">
        <w:rPr>
          <w:b/>
          <w:sz w:val="28"/>
          <w:szCs w:val="28"/>
          <w:u w:val="single"/>
        </w:rPr>
        <w:t xml:space="preserve">C.U. </w:t>
      </w:r>
      <w:r>
        <w:rPr>
          <w:b/>
          <w:sz w:val="28"/>
          <w:szCs w:val="28"/>
          <w:u w:val="single"/>
        </w:rPr>
        <w:t>N</w:t>
      </w:r>
      <w:r w:rsidRPr="00C4052E">
        <w:rPr>
          <w:b/>
          <w:sz w:val="28"/>
          <w:szCs w:val="28"/>
          <w:u w:val="single"/>
        </w:rPr>
        <w:t xml:space="preserve">. </w:t>
      </w:r>
      <w:r>
        <w:rPr>
          <w:b/>
          <w:sz w:val="28"/>
          <w:szCs w:val="28"/>
          <w:u w:val="single"/>
        </w:rPr>
        <w:t>158 DEL</w:t>
      </w:r>
      <w:r w:rsidRPr="00C4052E">
        <w:rPr>
          <w:b/>
          <w:sz w:val="28"/>
          <w:szCs w:val="28"/>
          <w:u w:val="single"/>
        </w:rPr>
        <w:t xml:space="preserve"> </w:t>
      </w:r>
      <w:r>
        <w:rPr>
          <w:b/>
          <w:sz w:val="28"/>
          <w:szCs w:val="28"/>
          <w:u w:val="single"/>
        </w:rPr>
        <w:t>11</w:t>
      </w:r>
      <w:r w:rsidRPr="00C4052E">
        <w:rPr>
          <w:b/>
          <w:sz w:val="28"/>
          <w:szCs w:val="28"/>
          <w:u w:val="single"/>
        </w:rPr>
        <w:t>.</w:t>
      </w:r>
      <w:r>
        <w:rPr>
          <w:b/>
          <w:sz w:val="28"/>
          <w:szCs w:val="28"/>
          <w:u w:val="single"/>
        </w:rPr>
        <w:t>12</w:t>
      </w:r>
      <w:r w:rsidRPr="00C4052E">
        <w:rPr>
          <w:b/>
          <w:sz w:val="28"/>
          <w:szCs w:val="28"/>
          <w:u w:val="single"/>
        </w:rPr>
        <w:t>.20</w:t>
      </w:r>
      <w:r>
        <w:rPr>
          <w:b/>
          <w:sz w:val="28"/>
          <w:szCs w:val="28"/>
          <w:u w:val="single"/>
        </w:rPr>
        <w:t>20</w:t>
      </w:r>
      <w:r w:rsidRPr="00C4052E">
        <w:rPr>
          <w:b/>
          <w:sz w:val="28"/>
          <w:szCs w:val="28"/>
          <w:u w:val="single"/>
        </w:rPr>
        <w:t xml:space="preserve"> – STAGIONE SPORTIVA 20</w:t>
      </w:r>
      <w:r>
        <w:rPr>
          <w:b/>
          <w:sz w:val="28"/>
          <w:szCs w:val="28"/>
          <w:u w:val="single"/>
        </w:rPr>
        <w:t>20</w:t>
      </w:r>
      <w:r w:rsidRPr="00C4052E">
        <w:rPr>
          <w:b/>
          <w:sz w:val="28"/>
          <w:szCs w:val="28"/>
          <w:u w:val="single"/>
        </w:rPr>
        <w:t>/20</w:t>
      </w:r>
      <w:r>
        <w:rPr>
          <w:b/>
          <w:sz w:val="28"/>
          <w:szCs w:val="28"/>
          <w:u w:val="single"/>
        </w:rPr>
        <w:t>21</w:t>
      </w:r>
    </w:p>
    <w:p w:rsidR="003A5C3A" w:rsidRDefault="003A5C3A" w:rsidP="003A5C3A">
      <w:pPr>
        <w:pStyle w:val="LndNormale1"/>
      </w:pPr>
      <w:r>
        <w:t>Si pubblica in allegato il C.U in epigrafe inerente la proroga al 30.06.2021 delle nomine in scadenza il 30.12.2020 delle Commissioni della L.N.D.</w:t>
      </w:r>
    </w:p>
    <w:p w:rsidR="003A5C3A" w:rsidRDefault="003A5C3A" w:rsidP="003A5C3A">
      <w:pPr>
        <w:pStyle w:val="LndNormale1"/>
      </w:pPr>
    </w:p>
    <w:p w:rsidR="003A5C3A" w:rsidRPr="00C4052E" w:rsidRDefault="003A5C3A" w:rsidP="003A5C3A">
      <w:pPr>
        <w:pStyle w:val="LndNormale1"/>
        <w:rPr>
          <w:b/>
          <w:sz w:val="28"/>
          <w:szCs w:val="28"/>
          <w:u w:val="single"/>
        </w:rPr>
      </w:pPr>
      <w:r w:rsidRPr="00C4052E">
        <w:rPr>
          <w:b/>
          <w:sz w:val="28"/>
          <w:szCs w:val="28"/>
          <w:u w:val="single"/>
        </w:rPr>
        <w:t xml:space="preserve">C.U. </w:t>
      </w:r>
      <w:r>
        <w:rPr>
          <w:b/>
          <w:sz w:val="28"/>
          <w:szCs w:val="28"/>
          <w:u w:val="single"/>
        </w:rPr>
        <w:t>N</w:t>
      </w:r>
      <w:r w:rsidRPr="00C4052E">
        <w:rPr>
          <w:b/>
          <w:sz w:val="28"/>
          <w:szCs w:val="28"/>
          <w:u w:val="single"/>
        </w:rPr>
        <w:t xml:space="preserve">. </w:t>
      </w:r>
      <w:r>
        <w:rPr>
          <w:b/>
          <w:sz w:val="28"/>
          <w:szCs w:val="28"/>
          <w:u w:val="single"/>
        </w:rPr>
        <w:t>159 DEL</w:t>
      </w:r>
      <w:r w:rsidRPr="00C4052E">
        <w:rPr>
          <w:b/>
          <w:sz w:val="28"/>
          <w:szCs w:val="28"/>
          <w:u w:val="single"/>
        </w:rPr>
        <w:t xml:space="preserve"> </w:t>
      </w:r>
      <w:r>
        <w:rPr>
          <w:b/>
          <w:sz w:val="28"/>
          <w:szCs w:val="28"/>
          <w:u w:val="single"/>
        </w:rPr>
        <w:t>11</w:t>
      </w:r>
      <w:r w:rsidRPr="00C4052E">
        <w:rPr>
          <w:b/>
          <w:sz w:val="28"/>
          <w:szCs w:val="28"/>
          <w:u w:val="single"/>
        </w:rPr>
        <w:t>.</w:t>
      </w:r>
      <w:r>
        <w:rPr>
          <w:b/>
          <w:sz w:val="28"/>
          <w:szCs w:val="28"/>
          <w:u w:val="single"/>
        </w:rPr>
        <w:t>12</w:t>
      </w:r>
      <w:r w:rsidRPr="00C4052E">
        <w:rPr>
          <w:b/>
          <w:sz w:val="28"/>
          <w:szCs w:val="28"/>
          <w:u w:val="single"/>
        </w:rPr>
        <w:t>.20</w:t>
      </w:r>
      <w:r>
        <w:rPr>
          <w:b/>
          <w:sz w:val="28"/>
          <w:szCs w:val="28"/>
          <w:u w:val="single"/>
        </w:rPr>
        <w:t>20</w:t>
      </w:r>
      <w:r w:rsidRPr="00C4052E">
        <w:rPr>
          <w:b/>
          <w:sz w:val="28"/>
          <w:szCs w:val="28"/>
          <w:u w:val="single"/>
        </w:rPr>
        <w:t xml:space="preserve"> – STAGIONE SPORTIVA 20</w:t>
      </w:r>
      <w:r>
        <w:rPr>
          <w:b/>
          <w:sz w:val="28"/>
          <w:szCs w:val="28"/>
          <w:u w:val="single"/>
        </w:rPr>
        <w:t>20</w:t>
      </w:r>
      <w:r w:rsidRPr="00C4052E">
        <w:rPr>
          <w:b/>
          <w:sz w:val="28"/>
          <w:szCs w:val="28"/>
          <w:u w:val="single"/>
        </w:rPr>
        <w:t>/20</w:t>
      </w:r>
      <w:r>
        <w:rPr>
          <w:b/>
          <w:sz w:val="28"/>
          <w:szCs w:val="28"/>
          <w:u w:val="single"/>
        </w:rPr>
        <w:t>21</w:t>
      </w:r>
    </w:p>
    <w:p w:rsidR="003A5C3A" w:rsidRDefault="003A5C3A" w:rsidP="003A5C3A">
      <w:pPr>
        <w:pStyle w:val="LndNormale1"/>
      </w:pPr>
      <w:r>
        <w:t>Si pubblica in allegato il C.U in epigrafe inerente la proroga al 15.03.2021 della nomina del Dott. Sandro Morgana  quale Delegato per la gestione del Dipartimento Calcio Femminile della L.N.D.</w:t>
      </w:r>
    </w:p>
    <w:p w:rsidR="003A5C3A" w:rsidRDefault="003A5C3A" w:rsidP="003A5C3A">
      <w:pPr>
        <w:pStyle w:val="LndNormale1"/>
      </w:pPr>
      <w:r>
        <w:t xml:space="preserve"> </w:t>
      </w:r>
    </w:p>
    <w:p w:rsidR="003A5C3A" w:rsidRPr="00C4052E" w:rsidRDefault="003A5C3A" w:rsidP="003A5C3A">
      <w:pPr>
        <w:pStyle w:val="LndNormale1"/>
        <w:rPr>
          <w:b/>
          <w:sz w:val="28"/>
          <w:szCs w:val="28"/>
          <w:u w:val="single"/>
        </w:rPr>
      </w:pPr>
      <w:r w:rsidRPr="00C4052E">
        <w:rPr>
          <w:b/>
          <w:sz w:val="28"/>
          <w:szCs w:val="28"/>
          <w:u w:val="single"/>
        </w:rPr>
        <w:t xml:space="preserve">C.U. </w:t>
      </w:r>
      <w:r>
        <w:rPr>
          <w:b/>
          <w:sz w:val="28"/>
          <w:szCs w:val="28"/>
          <w:u w:val="single"/>
        </w:rPr>
        <w:t>N</w:t>
      </w:r>
      <w:r w:rsidRPr="00C4052E">
        <w:rPr>
          <w:b/>
          <w:sz w:val="28"/>
          <w:szCs w:val="28"/>
          <w:u w:val="single"/>
        </w:rPr>
        <w:t xml:space="preserve">. </w:t>
      </w:r>
      <w:r>
        <w:rPr>
          <w:b/>
          <w:sz w:val="28"/>
          <w:szCs w:val="28"/>
          <w:u w:val="single"/>
        </w:rPr>
        <w:t>160 DEL</w:t>
      </w:r>
      <w:r w:rsidRPr="00C4052E">
        <w:rPr>
          <w:b/>
          <w:sz w:val="28"/>
          <w:szCs w:val="28"/>
          <w:u w:val="single"/>
        </w:rPr>
        <w:t xml:space="preserve"> </w:t>
      </w:r>
      <w:r>
        <w:rPr>
          <w:b/>
          <w:sz w:val="28"/>
          <w:szCs w:val="28"/>
          <w:u w:val="single"/>
        </w:rPr>
        <w:t>11</w:t>
      </w:r>
      <w:r w:rsidRPr="00C4052E">
        <w:rPr>
          <w:b/>
          <w:sz w:val="28"/>
          <w:szCs w:val="28"/>
          <w:u w:val="single"/>
        </w:rPr>
        <w:t>.</w:t>
      </w:r>
      <w:r>
        <w:rPr>
          <w:b/>
          <w:sz w:val="28"/>
          <w:szCs w:val="28"/>
          <w:u w:val="single"/>
        </w:rPr>
        <w:t>12</w:t>
      </w:r>
      <w:r w:rsidRPr="00C4052E">
        <w:rPr>
          <w:b/>
          <w:sz w:val="28"/>
          <w:szCs w:val="28"/>
          <w:u w:val="single"/>
        </w:rPr>
        <w:t>.20</w:t>
      </w:r>
      <w:r>
        <w:rPr>
          <w:b/>
          <w:sz w:val="28"/>
          <w:szCs w:val="28"/>
          <w:u w:val="single"/>
        </w:rPr>
        <w:t>20</w:t>
      </w:r>
      <w:r w:rsidRPr="00C4052E">
        <w:rPr>
          <w:b/>
          <w:sz w:val="28"/>
          <w:szCs w:val="28"/>
          <w:u w:val="single"/>
        </w:rPr>
        <w:t xml:space="preserve"> – STAGIONE SPORTIVA 20</w:t>
      </w:r>
      <w:r>
        <w:rPr>
          <w:b/>
          <w:sz w:val="28"/>
          <w:szCs w:val="28"/>
          <w:u w:val="single"/>
        </w:rPr>
        <w:t>20</w:t>
      </w:r>
      <w:r w:rsidRPr="00C4052E">
        <w:rPr>
          <w:b/>
          <w:sz w:val="28"/>
          <w:szCs w:val="28"/>
          <w:u w:val="single"/>
        </w:rPr>
        <w:t>/20</w:t>
      </w:r>
      <w:r>
        <w:rPr>
          <w:b/>
          <w:sz w:val="28"/>
          <w:szCs w:val="28"/>
          <w:u w:val="single"/>
        </w:rPr>
        <w:t>21</w:t>
      </w:r>
    </w:p>
    <w:p w:rsidR="003A5C3A" w:rsidRDefault="003A5C3A" w:rsidP="003A5C3A">
      <w:pPr>
        <w:pStyle w:val="LndNormale1"/>
      </w:pPr>
      <w:r>
        <w:t>Si pubblica in allegato il C.U in epigrafe inerente la proroga al 15.03.2021 della nomina del Coordinatore, Componenti e Segretario del Dipartimento Beach Soccer della L.N.D.</w:t>
      </w:r>
    </w:p>
    <w:p w:rsidR="003A5C3A" w:rsidRDefault="003A5C3A" w:rsidP="003A5C3A">
      <w:pPr>
        <w:pStyle w:val="LndNormale1"/>
      </w:pPr>
    </w:p>
    <w:p w:rsidR="003A5C3A" w:rsidRPr="005E61E7" w:rsidRDefault="003A5C3A" w:rsidP="003A5C3A">
      <w:pPr>
        <w:pStyle w:val="LndNormale1"/>
        <w:rPr>
          <w:b/>
          <w:sz w:val="28"/>
          <w:szCs w:val="28"/>
          <w:u w:val="single"/>
        </w:rPr>
      </w:pPr>
      <w:r w:rsidRPr="005E61E7">
        <w:rPr>
          <w:b/>
          <w:sz w:val="28"/>
          <w:szCs w:val="28"/>
          <w:u w:val="single"/>
        </w:rPr>
        <w:t xml:space="preserve">CIRCOLARE N. </w:t>
      </w:r>
      <w:r>
        <w:rPr>
          <w:b/>
          <w:sz w:val="28"/>
          <w:szCs w:val="28"/>
          <w:u w:val="single"/>
        </w:rPr>
        <w:t xml:space="preserve">50 </w:t>
      </w:r>
      <w:r w:rsidRPr="005E61E7">
        <w:rPr>
          <w:b/>
          <w:sz w:val="28"/>
          <w:szCs w:val="28"/>
          <w:u w:val="single"/>
        </w:rPr>
        <w:t xml:space="preserve">DEL </w:t>
      </w:r>
      <w:r>
        <w:rPr>
          <w:b/>
          <w:sz w:val="28"/>
          <w:szCs w:val="28"/>
          <w:u w:val="single"/>
        </w:rPr>
        <w:t>18</w:t>
      </w:r>
      <w:r w:rsidRPr="005E61E7">
        <w:rPr>
          <w:b/>
          <w:sz w:val="28"/>
          <w:szCs w:val="28"/>
          <w:u w:val="single"/>
        </w:rPr>
        <w:t>.</w:t>
      </w:r>
      <w:r>
        <w:rPr>
          <w:b/>
          <w:sz w:val="28"/>
          <w:szCs w:val="28"/>
          <w:u w:val="single"/>
        </w:rPr>
        <w:t>12</w:t>
      </w:r>
      <w:r w:rsidRPr="005E61E7">
        <w:rPr>
          <w:b/>
          <w:sz w:val="28"/>
          <w:szCs w:val="28"/>
          <w:u w:val="single"/>
        </w:rPr>
        <w:t>.20</w:t>
      </w:r>
      <w:r>
        <w:rPr>
          <w:b/>
          <w:sz w:val="28"/>
          <w:szCs w:val="28"/>
          <w:u w:val="single"/>
        </w:rPr>
        <w:t>20</w:t>
      </w:r>
    </w:p>
    <w:p w:rsidR="003A5C3A" w:rsidRDefault="003A5C3A" w:rsidP="003A5C3A">
      <w:pPr>
        <w:pStyle w:val="LndNormale1"/>
      </w:pPr>
      <w:r>
        <w:t>Si allega, la circolare n. 38-2020 elaborata dal Centro Studi Tributari della L.N.D. avente per oggetto:</w:t>
      </w:r>
    </w:p>
    <w:p w:rsidR="003A5C3A" w:rsidRDefault="003A5C3A" w:rsidP="003A5C3A">
      <w:pPr>
        <w:pStyle w:val="LndNormale1"/>
        <w:rPr>
          <w:b/>
          <w:i/>
        </w:rPr>
      </w:pPr>
      <w:r>
        <w:rPr>
          <w:b/>
          <w:i/>
        </w:rPr>
        <w:t xml:space="preserve">“Provvedimento del Direttore dell’Agenzia delle Entrate del 16 dicembre 2020 – Determinazione della nuova percentuale di fruizione del credito d’imposta per la sanificazione e l’acquisto dei dispositivi di protezione ex art. 125 D.L. n. 34/2020”. </w:t>
      </w:r>
    </w:p>
    <w:p w:rsidR="003A5C3A" w:rsidRDefault="003A5C3A" w:rsidP="003A5C3A">
      <w:pPr>
        <w:pStyle w:val="LndNormale1"/>
      </w:pPr>
    </w:p>
    <w:p w:rsidR="00C22C14" w:rsidRPr="005E61E7" w:rsidRDefault="00C22C14" w:rsidP="00C22C14">
      <w:pPr>
        <w:pStyle w:val="LndNormale1"/>
        <w:rPr>
          <w:b/>
          <w:sz w:val="28"/>
          <w:szCs w:val="28"/>
          <w:u w:val="single"/>
        </w:rPr>
      </w:pPr>
      <w:r w:rsidRPr="005E61E7">
        <w:rPr>
          <w:b/>
          <w:sz w:val="28"/>
          <w:szCs w:val="28"/>
          <w:u w:val="single"/>
        </w:rPr>
        <w:t xml:space="preserve">CIRCOLARE N. </w:t>
      </w:r>
      <w:r>
        <w:rPr>
          <w:b/>
          <w:sz w:val="28"/>
          <w:szCs w:val="28"/>
          <w:u w:val="single"/>
        </w:rPr>
        <w:t xml:space="preserve">51 </w:t>
      </w:r>
      <w:r w:rsidRPr="005E61E7">
        <w:rPr>
          <w:b/>
          <w:sz w:val="28"/>
          <w:szCs w:val="28"/>
          <w:u w:val="single"/>
        </w:rPr>
        <w:t xml:space="preserve">DEL </w:t>
      </w:r>
      <w:r>
        <w:rPr>
          <w:b/>
          <w:sz w:val="28"/>
          <w:szCs w:val="28"/>
          <w:u w:val="single"/>
        </w:rPr>
        <w:t>22</w:t>
      </w:r>
      <w:r w:rsidRPr="005E61E7">
        <w:rPr>
          <w:b/>
          <w:sz w:val="28"/>
          <w:szCs w:val="28"/>
          <w:u w:val="single"/>
        </w:rPr>
        <w:t>.</w:t>
      </w:r>
      <w:r>
        <w:rPr>
          <w:b/>
          <w:sz w:val="28"/>
          <w:szCs w:val="28"/>
          <w:u w:val="single"/>
        </w:rPr>
        <w:t>12</w:t>
      </w:r>
      <w:r w:rsidRPr="005E61E7">
        <w:rPr>
          <w:b/>
          <w:sz w:val="28"/>
          <w:szCs w:val="28"/>
          <w:u w:val="single"/>
        </w:rPr>
        <w:t>.20</w:t>
      </w:r>
      <w:r>
        <w:rPr>
          <w:b/>
          <w:sz w:val="28"/>
          <w:szCs w:val="28"/>
          <w:u w:val="single"/>
        </w:rPr>
        <w:t>20</w:t>
      </w:r>
    </w:p>
    <w:p w:rsidR="00C22C14" w:rsidRDefault="00C22C14" w:rsidP="00C22C14">
      <w:pPr>
        <w:pStyle w:val="LndNormale1"/>
      </w:pPr>
      <w:r>
        <w:t>Si allega, la circolare n. 39-2020 elaborata dal Centro Studi Tributari della L.N.D. avente per oggetto:</w:t>
      </w:r>
    </w:p>
    <w:p w:rsidR="00C22C14" w:rsidRDefault="00C22C14" w:rsidP="00C22C14">
      <w:pPr>
        <w:pStyle w:val="LndNormale1"/>
        <w:rPr>
          <w:b/>
          <w:i/>
        </w:rPr>
      </w:pPr>
      <w:r>
        <w:rPr>
          <w:b/>
          <w:i/>
        </w:rPr>
        <w:t xml:space="preserve">“Misure per fronteggiare l’emergenza epidemiologica da COVID-19 – Crediti d’imposta per: </w:t>
      </w:r>
    </w:p>
    <w:p w:rsidR="00C22C14" w:rsidRDefault="00C22C14" w:rsidP="00C22C14">
      <w:pPr>
        <w:pStyle w:val="LndNormale1"/>
        <w:rPr>
          <w:b/>
          <w:i/>
        </w:rPr>
      </w:pPr>
      <w:r>
        <w:rPr>
          <w:b/>
          <w:i/>
        </w:rPr>
        <w:t xml:space="preserve">1- canoni di locazione; 2- spese di adeguamento e di sanificazione degli ambienti di lavoro; 3- spese di sanificazione e acquisto di dispositivi di protezione; 4- superbonus per spese per interventi di efficienza energetica; 5- spese di pubblicità e sponsorizzazione sportiva – Normativa, prassi, ambiti soggettivi e oggettivi, misure, utilizzo e modalità di fruizione dei singoli crediti d’imposta”. </w:t>
      </w:r>
    </w:p>
    <w:p w:rsidR="00C22C14" w:rsidRDefault="00C22C14" w:rsidP="003A5C3A">
      <w:pPr>
        <w:pStyle w:val="LndNormale1"/>
      </w:pPr>
    </w:p>
    <w:p w:rsidR="00C22C14" w:rsidRDefault="00C22C14" w:rsidP="003A5C3A">
      <w:pPr>
        <w:pStyle w:val="LndNormale1"/>
      </w:pPr>
    </w:p>
    <w:p w:rsidR="00C22C14" w:rsidRDefault="00C22C14" w:rsidP="003A5C3A">
      <w:pPr>
        <w:pStyle w:val="LndNormale1"/>
      </w:pPr>
    </w:p>
    <w:p w:rsidR="00C22C14" w:rsidRDefault="00C22C14" w:rsidP="003A5C3A">
      <w:pPr>
        <w:pStyle w:val="LndNormale1"/>
      </w:pPr>
    </w:p>
    <w:p w:rsidR="00C22C14" w:rsidRDefault="00C22C14" w:rsidP="003A5C3A">
      <w:pPr>
        <w:pStyle w:val="LndNormale1"/>
      </w:pPr>
    </w:p>
    <w:p w:rsidR="00C22C14" w:rsidRPr="00155889" w:rsidRDefault="00C22C14" w:rsidP="003A5C3A">
      <w:pPr>
        <w:pStyle w:val="LndNormale1"/>
      </w:pPr>
    </w:p>
    <w:p w:rsidR="003A5C3A" w:rsidRPr="00AD41A0" w:rsidRDefault="003A5C3A" w:rsidP="003A5C3A">
      <w:pPr>
        <w:pStyle w:val="TITOLOCAMPIONATO"/>
        <w:shd w:val="clear" w:color="auto" w:fill="002060"/>
        <w:spacing w:before="0" w:beforeAutospacing="0" w:after="0" w:afterAutospacing="0"/>
        <w:rPr>
          <w:color w:val="FFFFFF"/>
        </w:rPr>
      </w:pPr>
      <w:bookmarkStart w:id="5" w:name="_Toc59465624"/>
      <w:r>
        <w:rPr>
          <w:color w:val="FFFFFF"/>
        </w:rPr>
        <w:lastRenderedPageBreak/>
        <w:t>COMUNICAZIONI DEL COMITATO REGIONALE</w:t>
      </w:r>
      <w:bookmarkEnd w:id="5"/>
    </w:p>
    <w:p w:rsidR="003A5C3A" w:rsidRPr="004554B8" w:rsidRDefault="003A5C3A" w:rsidP="003A5C3A">
      <w:pPr>
        <w:pStyle w:val="LndNormale1"/>
        <w:rPr>
          <w:sz w:val="28"/>
          <w:szCs w:val="28"/>
        </w:rPr>
      </w:pPr>
      <w:bookmarkStart w:id="6" w:name="_Toc23942102"/>
      <w:bookmarkStart w:id="7" w:name="_Toc53072421"/>
    </w:p>
    <w:bookmarkEnd w:id="6"/>
    <w:bookmarkEnd w:id="7"/>
    <w:p w:rsidR="003A5C3A" w:rsidRPr="00C6203C" w:rsidRDefault="003A5C3A" w:rsidP="003A5C3A">
      <w:pPr>
        <w:autoSpaceDE w:val="0"/>
        <w:autoSpaceDN w:val="0"/>
        <w:adjustRightInd w:val="0"/>
        <w:jc w:val="center"/>
        <w:rPr>
          <w:rFonts w:ascii="Arial" w:eastAsia="Calibri" w:hAnsi="Arial" w:cs="Arial"/>
          <w:color w:val="000000"/>
          <w:sz w:val="32"/>
          <w:szCs w:val="32"/>
        </w:rPr>
      </w:pPr>
      <w:r w:rsidRPr="00C6203C">
        <w:rPr>
          <w:rFonts w:ascii="Arial" w:eastAsia="Calibri" w:hAnsi="Arial" w:cs="Arial"/>
          <w:b/>
          <w:bCs/>
          <w:color w:val="000000"/>
          <w:sz w:val="32"/>
          <w:szCs w:val="32"/>
        </w:rPr>
        <w:t xml:space="preserve">AUGURI </w:t>
      </w:r>
    </w:p>
    <w:p w:rsidR="003A5C3A" w:rsidRPr="00C6203C" w:rsidRDefault="003A5C3A" w:rsidP="003A5C3A">
      <w:pPr>
        <w:pStyle w:val="LndNormale1"/>
        <w:jc w:val="center"/>
        <w:rPr>
          <w:b/>
          <w:szCs w:val="22"/>
          <w:u w:val="single"/>
        </w:rPr>
      </w:pPr>
    </w:p>
    <w:p w:rsidR="003A5C3A" w:rsidRPr="00C6203C" w:rsidRDefault="003A5C3A" w:rsidP="003A5C3A">
      <w:pPr>
        <w:pStyle w:val="LndNormale1"/>
        <w:rPr>
          <w:b/>
          <w:sz w:val="32"/>
          <w:szCs w:val="32"/>
        </w:rPr>
      </w:pPr>
      <w:r w:rsidRPr="00C6203C">
        <w:rPr>
          <w:b/>
          <w:sz w:val="32"/>
          <w:szCs w:val="32"/>
        </w:rPr>
        <w:t>BUON NATALE, BUON ANNO come sempre!</w:t>
      </w:r>
    </w:p>
    <w:p w:rsidR="003A5C3A" w:rsidRPr="00C6203C" w:rsidRDefault="003A5C3A" w:rsidP="003A5C3A">
      <w:pPr>
        <w:pStyle w:val="LndNormale1"/>
        <w:rPr>
          <w:b/>
          <w:sz w:val="24"/>
          <w:szCs w:val="24"/>
        </w:rPr>
      </w:pPr>
      <w:r w:rsidRPr="00C6203C">
        <w:rPr>
          <w:b/>
          <w:sz w:val="24"/>
          <w:szCs w:val="24"/>
        </w:rPr>
        <w:t>Ma non sarà come sempre. Stesse parole ma non potrà essere come sempre!</w:t>
      </w:r>
    </w:p>
    <w:p w:rsidR="003A5C3A" w:rsidRPr="00C6203C" w:rsidRDefault="003A5C3A" w:rsidP="003A5C3A">
      <w:pPr>
        <w:pStyle w:val="LndNormale1"/>
        <w:rPr>
          <w:b/>
          <w:sz w:val="24"/>
          <w:szCs w:val="24"/>
        </w:rPr>
      </w:pPr>
      <w:r w:rsidRPr="00C6203C">
        <w:rPr>
          <w:b/>
          <w:sz w:val="24"/>
          <w:szCs w:val="24"/>
        </w:rPr>
        <w:t>Ed allora più forte, più sentito che mai, più carico di speranza , il nostro augurio per un Natale quanto più sereno, per un Anno Nuovo che si apra alla speranza, augurio per il mondo intero, augurio per il mondo del calcio dalla nostra realtà regionale alla realtà nazionale.</w:t>
      </w:r>
    </w:p>
    <w:p w:rsidR="003A5C3A" w:rsidRPr="00D05ABD" w:rsidRDefault="003A5C3A" w:rsidP="003A5C3A">
      <w:pPr>
        <w:pStyle w:val="LndNormale1"/>
        <w:rPr>
          <w:i/>
          <w:sz w:val="24"/>
          <w:szCs w:val="24"/>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D05ABD">
        <w:rPr>
          <w:i/>
          <w:sz w:val="24"/>
          <w:szCs w:val="24"/>
        </w:rPr>
        <w:t>Paolo Cellini</w:t>
      </w:r>
    </w:p>
    <w:p w:rsidR="003A5C3A" w:rsidRPr="00007531" w:rsidRDefault="003A5C3A" w:rsidP="003A5C3A">
      <w:pPr>
        <w:pStyle w:val="Nessunaspaziatura"/>
        <w:jc w:val="both"/>
        <w:rPr>
          <w:rFonts w:ascii="Arial" w:hAnsi="Arial" w:cs="Arial"/>
        </w:rPr>
      </w:pPr>
    </w:p>
    <w:p w:rsidR="00D95E77" w:rsidRPr="00E35258" w:rsidRDefault="00D95E77" w:rsidP="00D95E77">
      <w:pPr>
        <w:pStyle w:val="LndNormale1"/>
        <w:rPr>
          <w:b/>
          <w:sz w:val="28"/>
          <w:szCs w:val="28"/>
          <w:u w:val="single"/>
        </w:rPr>
      </w:pPr>
      <w:r w:rsidRPr="00E35258">
        <w:rPr>
          <w:b/>
          <w:sz w:val="28"/>
          <w:szCs w:val="28"/>
          <w:u w:val="single"/>
        </w:rPr>
        <w:t>ELENCO SOCIETA’ AVENTI DIRITTO DI VOTO</w:t>
      </w:r>
    </w:p>
    <w:p w:rsidR="00D95E77" w:rsidRDefault="00D95E77" w:rsidP="00D95E77">
      <w:pPr>
        <w:pStyle w:val="LndNormale1"/>
        <w:rPr>
          <w:b/>
          <w:u w:val="single"/>
        </w:rPr>
      </w:pPr>
    </w:p>
    <w:p w:rsidR="00D95E77" w:rsidRDefault="00D95E77" w:rsidP="00D95E77">
      <w:pPr>
        <w:pStyle w:val="LndNormale1"/>
      </w:pPr>
      <w:r>
        <w:t>Si allega al presente CU l’elenco delle società Dilettanti del Comitato Regionale Marche aventi diritto di voto.</w:t>
      </w:r>
    </w:p>
    <w:p w:rsidR="00D95E77" w:rsidRDefault="00D95E77" w:rsidP="00D95E77">
      <w:pPr>
        <w:pStyle w:val="LndNormale1"/>
      </w:pPr>
    </w:p>
    <w:p w:rsidR="00D95E77" w:rsidRPr="00F254D5" w:rsidRDefault="00D95E77" w:rsidP="00D95E77">
      <w:pPr>
        <w:pStyle w:val="LndNormale1"/>
      </w:pPr>
    </w:p>
    <w:p w:rsidR="003A5C3A" w:rsidRDefault="003A5C3A" w:rsidP="003A5C3A">
      <w:pPr>
        <w:pStyle w:val="LndNormale1"/>
        <w:rPr>
          <w:b/>
          <w:sz w:val="28"/>
          <w:szCs w:val="28"/>
          <w:u w:val="single"/>
        </w:rPr>
      </w:pPr>
      <w:r>
        <w:rPr>
          <w:b/>
          <w:sz w:val="28"/>
          <w:szCs w:val="28"/>
          <w:u w:val="single"/>
        </w:rPr>
        <w:t>ULTERIORE DILAZIONE PAGAMENTI PER ISCRIZIONI AI CAMPIONATI</w:t>
      </w:r>
    </w:p>
    <w:p w:rsidR="003A5C3A" w:rsidRDefault="003A5C3A" w:rsidP="003A5C3A">
      <w:pPr>
        <w:pStyle w:val="LndNormale1"/>
        <w:rPr>
          <w:szCs w:val="22"/>
        </w:rPr>
      </w:pPr>
    </w:p>
    <w:p w:rsidR="003A5C3A" w:rsidRDefault="003A5C3A" w:rsidP="003A5C3A">
      <w:pPr>
        <w:pStyle w:val="LndNormale1"/>
        <w:rPr>
          <w:szCs w:val="22"/>
        </w:rPr>
      </w:pPr>
      <w:r>
        <w:rPr>
          <w:szCs w:val="22"/>
        </w:rPr>
        <w:t>Con riferimento a quanto pubblicato nel CU n. 54 del 03.11.2020, si comunica che, al fine di consentire alle Società di poter perfezionare il pagamento di quanto dovuto per l’iscrizione ai campionati con maggior tempo a disposizione è stata disposta una ulteriore dilazione nelle rateazioni.</w:t>
      </w:r>
    </w:p>
    <w:p w:rsidR="003A5C3A" w:rsidRPr="00637294" w:rsidRDefault="003A5C3A" w:rsidP="003A5C3A">
      <w:pPr>
        <w:pStyle w:val="LndNormale1"/>
        <w:rPr>
          <w:szCs w:val="22"/>
        </w:rPr>
      </w:pPr>
      <w:r w:rsidRPr="00637294">
        <w:rPr>
          <w:szCs w:val="22"/>
        </w:rPr>
        <w:t>Le scadenze delle rate sono posticipate come segue:</w:t>
      </w:r>
    </w:p>
    <w:p w:rsidR="003A5C3A" w:rsidRDefault="003A5C3A" w:rsidP="003A5C3A">
      <w:pPr>
        <w:pStyle w:val="LndNormale1"/>
        <w:rPr>
          <w:b/>
          <w:szCs w:val="22"/>
          <w:u w:val="single"/>
        </w:rPr>
      </w:pPr>
    </w:p>
    <w:p w:rsidR="003A5C3A" w:rsidRDefault="003A5C3A" w:rsidP="003A5C3A">
      <w:pPr>
        <w:pStyle w:val="LndNormale1"/>
        <w:rPr>
          <w:szCs w:val="22"/>
        </w:rPr>
      </w:pPr>
      <w:r>
        <w:rPr>
          <w:b/>
          <w:szCs w:val="22"/>
          <w:u w:val="single"/>
        </w:rPr>
        <w:t>SECONDA RATA:</w:t>
      </w:r>
      <w:r>
        <w:rPr>
          <w:szCs w:val="22"/>
        </w:rPr>
        <w:tab/>
      </w:r>
      <w:r>
        <w:rPr>
          <w:szCs w:val="22"/>
        </w:rPr>
        <w:tab/>
        <w:t xml:space="preserve">Entro il termine perentorio del </w:t>
      </w:r>
      <w:r w:rsidRPr="00B347FE">
        <w:rPr>
          <w:b/>
          <w:szCs w:val="22"/>
          <w:u w:val="single"/>
        </w:rPr>
        <w:t>10 febbraio 2021</w:t>
      </w:r>
    </w:p>
    <w:p w:rsidR="003A5C3A" w:rsidRDefault="003A5C3A" w:rsidP="003A5C3A">
      <w:pPr>
        <w:pStyle w:val="LndNormale1"/>
        <w:rPr>
          <w:szCs w:val="22"/>
        </w:rPr>
      </w:pPr>
    </w:p>
    <w:p w:rsidR="003A5C3A" w:rsidRDefault="003A5C3A" w:rsidP="003A5C3A">
      <w:pPr>
        <w:pStyle w:val="LndNormale1"/>
        <w:rPr>
          <w:szCs w:val="22"/>
        </w:rPr>
      </w:pPr>
      <w:r w:rsidRPr="00B347FE">
        <w:rPr>
          <w:b/>
          <w:szCs w:val="22"/>
          <w:u w:val="single"/>
        </w:rPr>
        <w:t>TERZA RATA</w:t>
      </w:r>
      <w:r>
        <w:rPr>
          <w:b/>
          <w:szCs w:val="22"/>
          <w:u w:val="single"/>
        </w:rPr>
        <w:t>:</w:t>
      </w:r>
      <w:r>
        <w:rPr>
          <w:szCs w:val="22"/>
        </w:rPr>
        <w:tab/>
      </w:r>
      <w:r>
        <w:rPr>
          <w:szCs w:val="22"/>
        </w:rPr>
        <w:tab/>
        <w:t xml:space="preserve">Entro il termine perentorio del </w:t>
      </w:r>
      <w:r w:rsidRPr="00B347FE">
        <w:rPr>
          <w:b/>
          <w:szCs w:val="22"/>
          <w:u w:val="single"/>
        </w:rPr>
        <w:t>28 febbraio 2021</w:t>
      </w:r>
    </w:p>
    <w:p w:rsidR="003A5C3A" w:rsidRDefault="003A5C3A" w:rsidP="003A5C3A">
      <w:pPr>
        <w:pStyle w:val="LndNormale1"/>
        <w:rPr>
          <w:szCs w:val="22"/>
        </w:rPr>
      </w:pPr>
    </w:p>
    <w:p w:rsidR="003A5C3A" w:rsidRDefault="003A5C3A" w:rsidP="003A5C3A">
      <w:pPr>
        <w:pStyle w:val="LndNormale1"/>
        <w:rPr>
          <w:b/>
          <w:szCs w:val="22"/>
          <w:u w:val="single"/>
        </w:rPr>
      </w:pPr>
      <w:r w:rsidRPr="00B347FE">
        <w:rPr>
          <w:b/>
          <w:szCs w:val="22"/>
          <w:u w:val="single"/>
        </w:rPr>
        <w:t>QUARTA RATA:</w:t>
      </w:r>
      <w:r>
        <w:rPr>
          <w:b/>
          <w:szCs w:val="22"/>
        </w:rPr>
        <w:tab/>
      </w:r>
      <w:r>
        <w:rPr>
          <w:b/>
          <w:szCs w:val="22"/>
        </w:rPr>
        <w:tab/>
      </w:r>
      <w:r w:rsidRPr="00B347FE">
        <w:rPr>
          <w:szCs w:val="22"/>
        </w:rPr>
        <w:t xml:space="preserve">Entro il termine perentorio del </w:t>
      </w:r>
      <w:r w:rsidRPr="00B347FE">
        <w:rPr>
          <w:b/>
          <w:szCs w:val="22"/>
          <w:u w:val="single"/>
        </w:rPr>
        <w:t>20 marzo 2021</w:t>
      </w:r>
      <w:r>
        <w:rPr>
          <w:b/>
          <w:szCs w:val="22"/>
          <w:u w:val="single"/>
        </w:rPr>
        <w:t>.</w:t>
      </w:r>
    </w:p>
    <w:p w:rsidR="003A5C3A" w:rsidRDefault="003A5C3A" w:rsidP="003A5C3A">
      <w:pPr>
        <w:pStyle w:val="LndNormale1"/>
        <w:rPr>
          <w:b/>
          <w:szCs w:val="22"/>
          <w:u w:val="single"/>
        </w:rPr>
      </w:pPr>
    </w:p>
    <w:p w:rsidR="003A5C3A" w:rsidRPr="00B347FE" w:rsidRDefault="003A5C3A" w:rsidP="003A5C3A">
      <w:pPr>
        <w:pStyle w:val="Nessunaspaziatura"/>
        <w:jc w:val="both"/>
        <w:rPr>
          <w:rFonts w:ascii="Arial" w:hAnsi="Arial" w:cs="Arial"/>
        </w:rPr>
      </w:pPr>
    </w:p>
    <w:p w:rsidR="003A5C3A" w:rsidRDefault="003A5C3A" w:rsidP="003A5C3A">
      <w:pPr>
        <w:pStyle w:val="LndNormale1"/>
        <w:rPr>
          <w:b/>
          <w:sz w:val="28"/>
          <w:szCs w:val="28"/>
          <w:u w:val="single"/>
        </w:rPr>
      </w:pPr>
      <w:r>
        <w:rPr>
          <w:b/>
          <w:sz w:val="28"/>
          <w:szCs w:val="28"/>
          <w:u w:val="single"/>
        </w:rPr>
        <w:t>ANNULLAMENTO TESSERAMENTO ANNUALE</w:t>
      </w:r>
    </w:p>
    <w:p w:rsidR="003A5C3A" w:rsidRDefault="003A5C3A" w:rsidP="003A5C3A">
      <w:pPr>
        <w:pStyle w:val="LndNormale1"/>
      </w:pPr>
    </w:p>
    <w:p w:rsidR="003A5C3A" w:rsidRDefault="003A5C3A" w:rsidP="003A5C3A">
      <w:pPr>
        <w:pStyle w:val="LndNormale1"/>
      </w:pPr>
      <w:r>
        <w:t>Vista la richiesta di annullamento presentata dagli esercenti attività genitoriale ed il consenso della società di appartenenza, considerato che non è ancora iniziata l’attività riservata alle categoria di appartenenza, si procede all’annullamento del seguente tesseramentio annuale ai sensi delle vigenti disposizioni federali:</w:t>
      </w:r>
    </w:p>
    <w:p w:rsidR="003A5C3A" w:rsidRDefault="003A5C3A" w:rsidP="003A5C3A">
      <w:pPr>
        <w:pStyle w:val="LndNormale1"/>
        <w:rPr>
          <w:szCs w:val="22"/>
        </w:rPr>
      </w:pPr>
      <w:r w:rsidRPr="005A6B5A">
        <w:rPr>
          <w:b/>
        </w:rPr>
        <w:t xml:space="preserve">RUANI RICCARDO </w:t>
      </w:r>
      <w:r>
        <w:rPr>
          <w:b/>
        </w:rPr>
        <w:t xml:space="preserve">  </w:t>
      </w:r>
      <w:r>
        <w:rPr>
          <w:b/>
        </w:rPr>
        <w:tab/>
        <w:t xml:space="preserve">nato 19.02.2006 </w:t>
      </w:r>
      <w:r>
        <w:rPr>
          <w:b/>
        </w:rPr>
        <w:tab/>
        <w:t>U.S. TOLENTINO 1919 SSDARL</w:t>
      </w:r>
    </w:p>
    <w:p w:rsidR="003A5C3A" w:rsidRPr="005A6B5A" w:rsidRDefault="003A5C3A" w:rsidP="003A5C3A">
      <w:pPr>
        <w:pStyle w:val="Nessunaspaziatura"/>
        <w:jc w:val="both"/>
        <w:rPr>
          <w:rFonts w:ascii="Arial" w:hAnsi="Arial" w:cs="Arial"/>
          <w:lang/>
        </w:rPr>
      </w:pPr>
    </w:p>
    <w:p w:rsidR="003A5C3A" w:rsidRDefault="003A5C3A" w:rsidP="003A5C3A">
      <w:pPr>
        <w:pStyle w:val="LndNormale1"/>
        <w:rPr>
          <w:b/>
          <w:u w:val="single"/>
        </w:rPr>
      </w:pPr>
    </w:p>
    <w:p w:rsidR="003A5C3A" w:rsidRDefault="003A5C3A" w:rsidP="003A5C3A">
      <w:pPr>
        <w:rPr>
          <w:rFonts w:ascii="Arial" w:hAnsi="Arial" w:cs="Arial"/>
          <w:b/>
          <w:sz w:val="28"/>
          <w:szCs w:val="28"/>
          <w:u w:val="single"/>
        </w:rPr>
      </w:pPr>
      <w:r>
        <w:rPr>
          <w:rFonts w:ascii="Arial" w:hAnsi="Arial" w:cs="Arial"/>
          <w:b/>
          <w:sz w:val="28"/>
          <w:szCs w:val="28"/>
          <w:u w:val="single"/>
        </w:rPr>
        <w:t>CHIUSURA UFFICI</w:t>
      </w:r>
    </w:p>
    <w:p w:rsidR="003A5C3A" w:rsidRDefault="003A5C3A" w:rsidP="003A5C3A">
      <w:pPr>
        <w:rPr>
          <w:rFonts w:ascii="Arial" w:hAnsi="Arial" w:cs="Arial"/>
          <w:sz w:val="22"/>
          <w:szCs w:val="22"/>
        </w:rPr>
      </w:pPr>
    </w:p>
    <w:p w:rsidR="003A5C3A" w:rsidRPr="00E528E4" w:rsidRDefault="003A5C3A" w:rsidP="003A5C3A">
      <w:pPr>
        <w:rPr>
          <w:rFonts w:ascii="Arial" w:hAnsi="Arial" w:cs="Arial"/>
          <w:b/>
          <w:sz w:val="22"/>
          <w:szCs w:val="22"/>
          <w:u w:val="single"/>
        </w:rPr>
      </w:pPr>
      <w:r>
        <w:rPr>
          <w:rFonts w:ascii="Arial" w:hAnsi="Arial" w:cs="Arial"/>
          <w:sz w:val="22"/>
          <w:szCs w:val="22"/>
        </w:rPr>
        <w:t xml:space="preserve">Si comunica che gli uffici del Comitato Regionale Marche rimarranno chiusi nei </w:t>
      </w:r>
      <w:r w:rsidRPr="00E528E4">
        <w:rPr>
          <w:rFonts w:ascii="Arial" w:hAnsi="Arial" w:cs="Arial"/>
          <w:b/>
          <w:sz w:val="22"/>
          <w:szCs w:val="22"/>
          <w:u w:val="single"/>
        </w:rPr>
        <w:t>giorni 24 e 31 dicembre 2020</w:t>
      </w:r>
    </w:p>
    <w:p w:rsidR="003A5C3A" w:rsidRDefault="003A5C3A" w:rsidP="003A5C3A">
      <w:pPr>
        <w:rPr>
          <w:rFonts w:ascii="Arial" w:hAnsi="Arial" w:cs="Arial"/>
          <w:sz w:val="22"/>
          <w:szCs w:val="22"/>
        </w:rPr>
      </w:pPr>
      <w:r>
        <w:rPr>
          <w:rFonts w:ascii="Arial" w:hAnsi="Arial" w:cs="Arial"/>
          <w:sz w:val="22"/>
          <w:szCs w:val="22"/>
        </w:rPr>
        <w:t xml:space="preserve">Si ribadisce inoltre che </w:t>
      </w:r>
      <w:r w:rsidRPr="006F0851">
        <w:rPr>
          <w:rFonts w:ascii="Arial" w:hAnsi="Arial" w:cs="Arial"/>
          <w:sz w:val="22"/>
          <w:szCs w:val="22"/>
        </w:rPr>
        <w:t xml:space="preserve">la Lega </w:t>
      </w:r>
      <w:r>
        <w:rPr>
          <w:rFonts w:ascii="Arial" w:hAnsi="Arial" w:cs="Arial"/>
          <w:sz w:val="22"/>
          <w:szCs w:val="22"/>
        </w:rPr>
        <w:t>N</w:t>
      </w:r>
      <w:r w:rsidRPr="006F0851">
        <w:rPr>
          <w:rFonts w:ascii="Arial" w:hAnsi="Arial" w:cs="Arial"/>
          <w:sz w:val="22"/>
          <w:szCs w:val="22"/>
        </w:rPr>
        <w:t xml:space="preserve">azionale Dilettanti ha disposto la chiusura fino al </w:t>
      </w:r>
      <w:r>
        <w:rPr>
          <w:rFonts w:ascii="Arial" w:hAnsi="Arial" w:cs="Arial"/>
          <w:sz w:val="22"/>
          <w:szCs w:val="22"/>
        </w:rPr>
        <w:t>16</w:t>
      </w:r>
      <w:r w:rsidRPr="006F0851">
        <w:rPr>
          <w:rFonts w:ascii="Arial" w:hAnsi="Arial" w:cs="Arial"/>
          <w:sz w:val="22"/>
          <w:szCs w:val="22"/>
        </w:rPr>
        <w:t xml:space="preserve"> </w:t>
      </w:r>
      <w:r>
        <w:rPr>
          <w:rFonts w:ascii="Arial" w:hAnsi="Arial" w:cs="Arial"/>
          <w:sz w:val="22"/>
          <w:szCs w:val="22"/>
        </w:rPr>
        <w:t xml:space="preserve">gennaio </w:t>
      </w:r>
      <w:r w:rsidRPr="006F0851">
        <w:rPr>
          <w:rFonts w:ascii="Arial" w:hAnsi="Arial" w:cs="Arial"/>
          <w:sz w:val="22"/>
          <w:szCs w:val="22"/>
        </w:rPr>
        <w:t>202</w:t>
      </w:r>
      <w:r>
        <w:rPr>
          <w:rFonts w:ascii="Arial" w:hAnsi="Arial" w:cs="Arial"/>
          <w:sz w:val="22"/>
          <w:szCs w:val="22"/>
        </w:rPr>
        <w:t>1</w:t>
      </w:r>
      <w:r w:rsidRPr="006F0851">
        <w:rPr>
          <w:rFonts w:ascii="Arial" w:hAnsi="Arial" w:cs="Arial"/>
          <w:sz w:val="22"/>
          <w:szCs w:val="22"/>
        </w:rPr>
        <w:t xml:space="preserve"> delle Sedi Provinciali, Distrettuali e Zonali nonché la chiusura al pubblico, fino alla suddetta data, delle Sedi Regionali.</w:t>
      </w:r>
    </w:p>
    <w:p w:rsidR="003A5C3A" w:rsidRDefault="003A5C3A" w:rsidP="003A5C3A">
      <w:pPr>
        <w:rPr>
          <w:rFonts w:ascii="Arial" w:hAnsi="Arial" w:cs="Arial"/>
          <w:sz w:val="22"/>
          <w:szCs w:val="22"/>
        </w:rPr>
      </w:pPr>
      <w:r>
        <w:rPr>
          <w:rFonts w:ascii="Arial" w:hAnsi="Arial" w:cs="Arial"/>
          <w:sz w:val="22"/>
          <w:szCs w:val="22"/>
        </w:rPr>
        <w:t xml:space="preserve">Ciò premesso, si informa che la sede del Comitato Regionale Marche è presidiata dal lunedì al venerdì ed i contatti possono avvenire unicamente per e-mail </w:t>
      </w:r>
      <w:hyperlink r:id="rId9" w:history="1">
        <w:r w:rsidRPr="003F28CE">
          <w:rPr>
            <w:rStyle w:val="Collegamentoipertestuale"/>
            <w:rFonts w:ascii="Arial" w:hAnsi="Arial" w:cs="Arial"/>
            <w:sz w:val="22"/>
            <w:szCs w:val="22"/>
          </w:rPr>
          <w:t>crlnd.marche01@figc.it</w:t>
        </w:r>
      </w:hyperlink>
      <w:r>
        <w:rPr>
          <w:rFonts w:ascii="Arial" w:hAnsi="Arial" w:cs="Arial"/>
          <w:sz w:val="22"/>
          <w:szCs w:val="22"/>
        </w:rPr>
        <w:t xml:space="preserve"> o pec </w:t>
      </w:r>
      <w:hyperlink r:id="rId10" w:history="1">
        <w:r w:rsidRPr="003F28CE">
          <w:rPr>
            <w:rStyle w:val="Collegamentoipertestuale"/>
            <w:rFonts w:ascii="Arial" w:hAnsi="Arial" w:cs="Arial"/>
            <w:sz w:val="22"/>
            <w:szCs w:val="22"/>
          </w:rPr>
          <w:t>marche@pec.figcmarche.it</w:t>
        </w:r>
      </w:hyperlink>
    </w:p>
    <w:p w:rsidR="00AE05CF" w:rsidRPr="00017D69" w:rsidRDefault="00AE05CF" w:rsidP="00C2141E">
      <w:pPr>
        <w:pStyle w:val="TITOLOCAMPIONATO"/>
        <w:shd w:val="clear" w:color="auto" w:fill="002060"/>
        <w:spacing w:before="0" w:beforeAutospacing="0" w:after="0" w:afterAutospacing="0"/>
        <w:outlineLvl w:val="0"/>
        <w:rPr>
          <w:color w:val="F2F2F2" w:themeColor="background1" w:themeShade="F2"/>
        </w:rPr>
      </w:pPr>
      <w:bookmarkStart w:id="8" w:name="_Toc59010405"/>
      <w:r w:rsidRPr="00017D69">
        <w:rPr>
          <w:color w:val="F2F2F2" w:themeColor="background1" w:themeShade="F2"/>
        </w:rPr>
        <w:lastRenderedPageBreak/>
        <w:t>ALLEGATI</w:t>
      </w:r>
      <w:bookmarkEnd w:id="8"/>
    </w:p>
    <w:p w:rsidR="009F0ACA" w:rsidRDefault="009F0ACA" w:rsidP="00593AD5">
      <w:pPr>
        <w:pStyle w:val="LndNormale1"/>
        <w:rPr>
          <w:b/>
          <w:color w:val="002060"/>
          <w:u w:val="single" w:color="002060"/>
        </w:rPr>
      </w:pPr>
    </w:p>
    <w:p w:rsidR="003A5C3A" w:rsidRPr="003A5C3A" w:rsidRDefault="003A5C3A" w:rsidP="003A5C3A">
      <w:pPr>
        <w:pStyle w:val="LndNormale1"/>
        <w:numPr>
          <w:ilvl w:val="0"/>
          <w:numId w:val="40"/>
        </w:numPr>
        <w:rPr>
          <w:b/>
          <w:sz w:val="28"/>
          <w:szCs w:val="28"/>
        </w:rPr>
      </w:pPr>
      <w:r w:rsidRPr="003A5C3A">
        <w:rPr>
          <w:b/>
          <w:sz w:val="28"/>
          <w:szCs w:val="28"/>
        </w:rPr>
        <w:t>C.U. N. 156 DEL 10.12.2020 – STAGIONE SPORTIVA 2020/2021</w:t>
      </w:r>
    </w:p>
    <w:p w:rsidR="003A5C3A" w:rsidRPr="003A5C3A" w:rsidRDefault="003A5C3A" w:rsidP="003A5C3A">
      <w:pPr>
        <w:pStyle w:val="LndNormale1"/>
        <w:ind w:left="360"/>
      </w:pPr>
    </w:p>
    <w:p w:rsidR="003A5C3A" w:rsidRPr="003A5C3A" w:rsidRDefault="003A5C3A" w:rsidP="003A5C3A">
      <w:pPr>
        <w:pStyle w:val="LndNormale1"/>
        <w:numPr>
          <w:ilvl w:val="0"/>
          <w:numId w:val="40"/>
        </w:numPr>
        <w:rPr>
          <w:b/>
          <w:sz w:val="28"/>
          <w:szCs w:val="28"/>
        </w:rPr>
      </w:pPr>
      <w:r w:rsidRPr="003A5C3A">
        <w:rPr>
          <w:b/>
          <w:sz w:val="28"/>
          <w:szCs w:val="28"/>
        </w:rPr>
        <w:t>C.U. N. 158 DEL 11.12.2020 – STAGIONE SPORTIVA 2020/2021</w:t>
      </w:r>
    </w:p>
    <w:p w:rsidR="003A5C3A" w:rsidRPr="003A5C3A" w:rsidRDefault="003A5C3A" w:rsidP="003A5C3A">
      <w:pPr>
        <w:pStyle w:val="LndNormale1"/>
        <w:ind w:left="360"/>
      </w:pPr>
    </w:p>
    <w:p w:rsidR="003A5C3A" w:rsidRPr="003A5C3A" w:rsidRDefault="003A5C3A" w:rsidP="003A5C3A">
      <w:pPr>
        <w:pStyle w:val="LndNormale1"/>
        <w:numPr>
          <w:ilvl w:val="0"/>
          <w:numId w:val="40"/>
        </w:numPr>
        <w:rPr>
          <w:b/>
          <w:sz w:val="28"/>
          <w:szCs w:val="28"/>
        </w:rPr>
      </w:pPr>
      <w:r w:rsidRPr="003A5C3A">
        <w:rPr>
          <w:b/>
          <w:sz w:val="28"/>
          <w:szCs w:val="28"/>
        </w:rPr>
        <w:t>C.U. N. 159 DEL 11.12.2020 – STAGIONE SPORTIVA 2020/2021</w:t>
      </w:r>
    </w:p>
    <w:p w:rsidR="003A5C3A" w:rsidRPr="003A5C3A" w:rsidRDefault="003A5C3A" w:rsidP="003A5C3A">
      <w:pPr>
        <w:pStyle w:val="LndNormale1"/>
        <w:ind w:left="360"/>
      </w:pPr>
    </w:p>
    <w:p w:rsidR="003A5C3A" w:rsidRPr="003A5C3A" w:rsidRDefault="003A5C3A" w:rsidP="003A5C3A">
      <w:pPr>
        <w:pStyle w:val="LndNormale1"/>
        <w:numPr>
          <w:ilvl w:val="0"/>
          <w:numId w:val="40"/>
        </w:numPr>
        <w:rPr>
          <w:b/>
          <w:sz w:val="28"/>
          <w:szCs w:val="28"/>
        </w:rPr>
      </w:pPr>
      <w:r w:rsidRPr="003A5C3A">
        <w:rPr>
          <w:b/>
          <w:sz w:val="28"/>
          <w:szCs w:val="28"/>
        </w:rPr>
        <w:t>C.U. N. 160 DEL 11.12.2020 – STAGIONE SPORTIVA 2020/2021</w:t>
      </w:r>
    </w:p>
    <w:p w:rsidR="003A5C3A" w:rsidRPr="003A5C3A" w:rsidRDefault="003A5C3A" w:rsidP="003A5C3A">
      <w:pPr>
        <w:pStyle w:val="LndNormale1"/>
      </w:pPr>
    </w:p>
    <w:p w:rsidR="003A5C3A" w:rsidRPr="003A5C3A" w:rsidRDefault="003A5C3A" w:rsidP="003A5C3A">
      <w:pPr>
        <w:pStyle w:val="LndNormale1"/>
        <w:numPr>
          <w:ilvl w:val="0"/>
          <w:numId w:val="40"/>
        </w:numPr>
        <w:rPr>
          <w:b/>
          <w:sz w:val="28"/>
          <w:szCs w:val="28"/>
        </w:rPr>
      </w:pPr>
      <w:r w:rsidRPr="003A5C3A">
        <w:rPr>
          <w:b/>
          <w:sz w:val="28"/>
          <w:szCs w:val="28"/>
        </w:rPr>
        <w:t>CIRCOLARE N. 50 DEL 18.12.2020</w:t>
      </w:r>
    </w:p>
    <w:p w:rsidR="00BB3DB9" w:rsidRDefault="00BB3DB9" w:rsidP="00BB3DB9">
      <w:pPr>
        <w:pStyle w:val="LndNormale1"/>
        <w:jc w:val="left"/>
        <w:outlineLvl w:val="0"/>
        <w:rPr>
          <w:b/>
          <w:color w:val="002060"/>
          <w:u w:val="single"/>
        </w:rPr>
      </w:pPr>
    </w:p>
    <w:p w:rsidR="003A5C3A" w:rsidRPr="00BB3DB9" w:rsidRDefault="003A5C3A" w:rsidP="00BB3DB9">
      <w:pPr>
        <w:pStyle w:val="LndNormale1"/>
        <w:jc w:val="left"/>
        <w:outlineLvl w:val="0"/>
        <w:rPr>
          <w:b/>
          <w:color w:val="002060"/>
          <w:u w:val="single"/>
        </w:rPr>
      </w:pPr>
    </w:p>
    <w:p w:rsidR="002F1387" w:rsidRDefault="002F138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7C0D09">
        <w:rPr>
          <w:b/>
          <w:color w:val="002060"/>
          <w:u w:val="single"/>
        </w:rPr>
        <w:t>23</w:t>
      </w:r>
      <w:r w:rsidR="003C311E">
        <w:rPr>
          <w:b/>
          <w:color w:val="002060"/>
          <w:u w:val="single"/>
        </w:rPr>
        <w:t>/1</w:t>
      </w:r>
      <w:r w:rsidR="004C3829">
        <w:rPr>
          <w:b/>
          <w:color w:val="002060"/>
          <w:u w:val="single"/>
        </w:rPr>
        <w:t>2</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040A3" w:rsidRDefault="00A040A3" w:rsidP="003F141D">
      <w:pPr>
        <w:rPr>
          <w:rFonts w:ascii="Arial" w:hAnsi="Arial" w:cs="Arial"/>
          <w:sz w:val="18"/>
          <w:szCs w:val="18"/>
        </w:rPr>
      </w:pPr>
    </w:p>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057" w:rsidRDefault="00E02057">
      <w:r>
        <w:separator/>
      </w:r>
    </w:p>
  </w:endnote>
  <w:endnote w:type="continuationSeparator" w:id="0">
    <w:p w:rsidR="00E02057" w:rsidRDefault="00E020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463C20"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463C20"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5D6E2C">
      <w:rPr>
        <w:rStyle w:val="Numeropagina"/>
        <w:noProof/>
        <w:color w:val="002060"/>
      </w:rPr>
      <w:t>4</w:t>
    </w:r>
    <w:r w:rsidRPr="008A146E">
      <w:rPr>
        <w:rStyle w:val="Numeropagina"/>
        <w:color w:val="002060"/>
      </w:rPr>
      <w:fldChar w:fldCharType="end"/>
    </w:r>
    <w:r w:rsidR="00B41C4E" w:rsidRPr="008A146E">
      <w:rPr>
        <w:rStyle w:val="Numeropagina"/>
        <w:color w:val="002060"/>
      </w:rPr>
      <w:t xml:space="preserve"> / </w:t>
    </w:r>
    <w:r w:rsidR="00C95B4C">
      <w:rPr>
        <w:color w:val="002060"/>
      </w:rPr>
      <w:t>27</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057" w:rsidRDefault="00E02057">
      <w:r>
        <w:separator/>
      </w:r>
    </w:p>
  </w:footnote>
  <w:footnote w:type="continuationSeparator" w:id="0">
    <w:p w:rsidR="00E02057" w:rsidRDefault="00E02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232D06"/>
    <w:multiLevelType w:val="hybridMultilevel"/>
    <w:tmpl w:val="FC6C4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2301C"/>
    <w:multiLevelType w:val="hybridMultilevel"/>
    <w:tmpl w:val="70B8D0AA"/>
    <w:lvl w:ilvl="0" w:tplc="8CDC4F5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2044E3"/>
    <w:multiLevelType w:val="hybridMultilevel"/>
    <w:tmpl w:val="0ADE38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776C02"/>
    <w:multiLevelType w:val="hybridMultilevel"/>
    <w:tmpl w:val="C122C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8461A9"/>
    <w:multiLevelType w:val="hybridMultilevel"/>
    <w:tmpl w:val="CB900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A2A62C4"/>
    <w:multiLevelType w:val="hybridMultilevel"/>
    <w:tmpl w:val="71903776"/>
    <w:lvl w:ilvl="0" w:tplc="F8B61BE4">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1AF60DE1"/>
    <w:multiLevelType w:val="hybridMultilevel"/>
    <w:tmpl w:val="2960AE1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7961FA"/>
    <w:multiLevelType w:val="hybridMultilevel"/>
    <w:tmpl w:val="EF6A3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A582EBD"/>
    <w:multiLevelType w:val="hybridMultilevel"/>
    <w:tmpl w:val="6C3C9F50"/>
    <w:lvl w:ilvl="0" w:tplc="02E8BFD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852C72"/>
    <w:multiLevelType w:val="hybridMultilevel"/>
    <w:tmpl w:val="92809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F267F72"/>
    <w:multiLevelType w:val="hybridMultilevel"/>
    <w:tmpl w:val="1E587672"/>
    <w:lvl w:ilvl="0" w:tplc="D5A8210C">
      <w:numFmt w:val="bullet"/>
      <w:lvlText w:val="-"/>
      <w:lvlJc w:val="left"/>
      <w:pPr>
        <w:ind w:left="720" w:hanging="360"/>
      </w:pPr>
      <w:rPr>
        <w:rFonts w:ascii="Arial" w:eastAsia="Times New Roman" w:hAnsi="Arial" w:cs="Aria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2F10A05"/>
    <w:multiLevelType w:val="hybridMultilevel"/>
    <w:tmpl w:val="1E609E12"/>
    <w:lvl w:ilvl="0" w:tplc="D5A8210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041A87"/>
    <w:multiLevelType w:val="hybridMultilevel"/>
    <w:tmpl w:val="9DBE08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9E96F49"/>
    <w:multiLevelType w:val="hybridMultilevel"/>
    <w:tmpl w:val="060EC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812A9D"/>
    <w:multiLevelType w:val="hybridMultilevel"/>
    <w:tmpl w:val="F2F43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CD911B3"/>
    <w:multiLevelType w:val="hybridMultilevel"/>
    <w:tmpl w:val="4290F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3E895573"/>
    <w:multiLevelType w:val="hybridMultilevel"/>
    <w:tmpl w:val="C1348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291787F"/>
    <w:multiLevelType w:val="hybridMultilevel"/>
    <w:tmpl w:val="8C727716"/>
    <w:lvl w:ilvl="0" w:tplc="3B2090CC">
      <w:numFmt w:val="bullet"/>
      <w:lvlText w:val="-"/>
      <w:lvlJc w:val="left"/>
      <w:pPr>
        <w:ind w:left="720" w:hanging="360"/>
      </w:pPr>
      <w:rPr>
        <w:rFonts w:ascii="Arial" w:eastAsia="Times New Roman" w:hAnsi="Arial" w:cs="Arial" w:hint="default"/>
        <w:color w:val="001E5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2D22481"/>
    <w:multiLevelType w:val="hybridMultilevel"/>
    <w:tmpl w:val="60C4AB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0BA2ABE"/>
    <w:multiLevelType w:val="hybridMultilevel"/>
    <w:tmpl w:val="D592E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0">
    <w:nsid w:val="562E64EA"/>
    <w:multiLevelType w:val="hybridMultilevel"/>
    <w:tmpl w:val="712038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C462068"/>
    <w:multiLevelType w:val="hybridMultilevel"/>
    <w:tmpl w:val="FFE0F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1205E80"/>
    <w:multiLevelType w:val="hybridMultilevel"/>
    <w:tmpl w:val="40ECF26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5">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A4A72A6"/>
    <w:multiLevelType w:val="hybridMultilevel"/>
    <w:tmpl w:val="FFE0F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68061CE"/>
    <w:multiLevelType w:val="hybridMultilevel"/>
    <w:tmpl w:val="F664FF38"/>
    <w:lvl w:ilvl="0" w:tplc="C6961D36">
      <w:start w:val="2"/>
      <w:numFmt w:val="bullet"/>
      <w:lvlText w:val="-"/>
      <w:lvlJc w:val="left"/>
      <w:pPr>
        <w:ind w:left="720" w:hanging="360"/>
      </w:pPr>
      <w:rPr>
        <w:rFonts w:ascii="Arial" w:eastAsia="Times New Roman" w:hAnsi="Arial" w:cs="Arial" w:hint="default"/>
        <w:color w:val="auto"/>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C767DCB"/>
    <w:multiLevelType w:val="hybridMultilevel"/>
    <w:tmpl w:val="699AD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5"/>
  </w:num>
  <w:num w:numId="6">
    <w:abstractNumId w:val="32"/>
  </w:num>
  <w:num w:numId="7">
    <w:abstractNumId w:val="27"/>
  </w:num>
  <w:num w:numId="8">
    <w:abstractNumId w:val="3"/>
  </w:num>
  <w:num w:numId="9">
    <w:abstractNumId w:val="9"/>
  </w:num>
  <w:num w:numId="10">
    <w:abstractNumId w:val="37"/>
  </w:num>
  <w:num w:numId="11">
    <w:abstractNumId w:val="29"/>
  </w:num>
  <w:num w:numId="12">
    <w:abstractNumId w:val="2"/>
  </w:num>
  <w:num w:numId="13">
    <w:abstractNumId w:val="7"/>
  </w:num>
  <w:num w:numId="14">
    <w:abstractNumId w:val="30"/>
  </w:num>
  <w:num w:numId="15">
    <w:abstractNumId w:val="33"/>
  </w:num>
  <w:num w:numId="16">
    <w:abstractNumId w:val="14"/>
  </w:num>
  <w:num w:numId="17">
    <w:abstractNumId w:val="4"/>
  </w:num>
  <w:num w:numId="18">
    <w:abstractNumId w:val="23"/>
  </w:num>
  <w:num w:numId="19">
    <w:abstractNumId w:val="25"/>
  </w:num>
  <w:num w:numId="20">
    <w:abstractNumId w:val="13"/>
  </w:num>
  <w:num w:numId="21">
    <w:abstractNumId w:val="21"/>
  </w:num>
  <w:num w:numId="22">
    <w:abstractNumId w:val="34"/>
  </w:num>
  <w:num w:numId="23">
    <w:abstractNumId w:val="8"/>
  </w:num>
  <w:num w:numId="24">
    <w:abstractNumId w:val="18"/>
  </w:num>
  <w:num w:numId="25">
    <w:abstractNumId w:val="17"/>
  </w:num>
  <w:num w:numId="26">
    <w:abstractNumId w:val="31"/>
  </w:num>
  <w:num w:numId="27">
    <w:abstractNumId w:val="36"/>
  </w:num>
  <w:num w:numId="28">
    <w:abstractNumId w:val="28"/>
  </w:num>
  <w:num w:numId="29">
    <w:abstractNumId w:val="24"/>
  </w:num>
  <w:num w:numId="30">
    <w:abstractNumId w:val="11"/>
  </w:num>
  <w:num w:numId="31">
    <w:abstractNumId w:val="26"/>
  </w:num>
  <w:num w:numId="32">
    <w:abstractNumId w:val="22"/>
  </w:num>
  <w:num w:numId="33">
    <w:abstractNumId w:val="12"/>
  </w:num>
  <w:num w:numId="34">
    <w:abstractNumId w:val="5"/>
  </w:num>
  <w:num w:numId="35">
    <w:abstractNumId w:val="20"/>
  </w:num>
  <w:num w:numId="36">
    <w:abstractNumId w:val="10"/>
  </w:num>
  <w:num w:numId="37">
    <w:abstractNumId w:val="1"/>
  </w:num>
  <w:num w:numId="38">
    <w:abstractNumId w:val="38"/>
  </w:num>
  <w:num w:numId="39">
    <w:abstractNumId w:val="40"/>
  </w:num>
  <w:num w:numId="40">
    <w:abstractNumId w:val="16"/>
  </w:num>
  <w:num w:numId="41">
    <w:abstractNumId w:val="6"/>
  </w:num>
  <w:num w:numId="42">
    <w:abstractNumId w:val="3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255426"/>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EDC"/>
    <w:rsid w:val="00017D69"/>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9A8"/>
    <w:rsid w:val="000602FC"/>
    <w:rsid w:val="000607F9"/>
    <w:rsid w:val="00060DC5"/>
    <w:rsid w:val="00061B0E"/>
    <w:rsid w:val="000621BF"/>
    <w:rsid w:val="0006223B"/>
    <w:rsid w:val="00065B63"/>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803E6"/>
    <w:rsid w:val="0008072C"/>
    <w:rsid w:val="000808A7"/>
    <w:rsid w:val="00081488"/>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17E5F"/>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A37"/>
    <w:rsid w:val="0013779C"/>
    <w:rsid w:val="0013782F"/>
    <w:rsid w:val="00137F71"/>
    <w:rsid w:val="001408C1"/>
    <w:rsid w:val="00140DE4"/>
    <w:rsid w:val="00140F08"/>
    <w:rsid w:val="0014110F"/>
    <w:rsid w:val="00141395"/>
    <w:rsid w:val="00141F0A"/>
    <w:rsid w:val="0014238D"/>
    <w:rsid w:val="00142A9E"/>
    <w:rsid w:val="00142DE0"/>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6D5"/>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F47"/>
    <w:rsid w:val="001F3335"/>
    <w:rsid w:val="001F33B0"/>
    <w:rsid w:val="001F354C"/>
    <w:rsid w:val="001F3A83"/>
    <w:rsid w:val="001F3C85"/>
    <w:rsid w:val="001F44B3"/>
    <w:rsid w:val="001F4CEC"/>
    <w:rsid w:val="001F4F79"/>
    <w:rsid w:val="001F5D58"/>
    <w:rsid w:val="001F6196"/>
    <w:rsid w:val="002007BC"/>
    <w:rsid w:val="00202994"/>
    <w:rsid w:val="00204370"/>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DE"/>
    <w:rsid w:val="00292CCB"/>
    <w:rsid w:val="00292FF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8C3"/>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07194"/>
    <w:rsid w:val="00310188"/>
    <w:rsid w:val="0031033C"/>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5B"/>
    <w:rsid w:val="0035687A"/>
    <w:rsid w:val="00356C02"/>
    <w:rsid w:val="0035724E"/>
    <w:rsid w:val="003576EF"/>
    <w:rsid w:val="00357A0D"/>
    <w:rsid w:val="00360406"/>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558A"/>
    <w:rsid w:val="0037690D"/>
    <w:rsid w:val="003774EB"/>
    <w:rsid w:val="0037758B"/>
    <w:rsid w:val="00377741"/>
    <w:rsid w:val="003802E4"/>
    <w:rsid w:val="003808CB"/>
    <w:rsid w:val="003815EE"/>
    <w:rsid w:val="0038166E"/>
    <w:rsid w:val="00381A96"/>
    <w:rsid w:val="00382E9A"/>
    <w:rsid w:val="00382F2B"/>
    <w:rsid w:val="003832A3"/>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5C3A"/>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FFA"/>
    <w:rsid w:val="003F03BC"/>
    <w:rsid w:val="003F04A7"/>
    <w:rsid w:val="003F0B03"/>
    <w:rsid w:val="003F0BF6"/>
    <w:rsid w:val="003F10CC"/>
    <w:rsid w:val="003F141D"/>
    <w:rsid w:val="003F1A7B"/>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742"/>
    <w:rsid w:val="00415996"/>
    <w:rsid w:val="0041658D"/>
    <w:rsid w:val="00416BDA"/>
    <w:rsid w:val="00417997"/>
    <w:rsid w:val="00417D1C"/>
    <w:rsid w:val="00420285"/>
    <w:rsid w:val="00420B88"/>
    <w:rsid w:val="0042172A"/>
    <w:rsid w:val="00422548"/>
    <w:rsid w:val="004229C7"/>
    <w:rsid w:val="00423795"/>
    <w:rsid w:val="0042482F"/>
    <w:rsid w:val="00424FD5"/>
    <w:rsid w:val="004250D1"/>
    <w:rsid w:val="00425C87"/>
    <w:rsid w:val="004266A6"/>
    <w:rsid w:val="004271E8"/>
    <w:rsid w:val="004272A8"/>
    <w:rsid w:val="00427A40"/>
    <w:rsid w:val="00430EBE"/>
    <w:rsid w:val="0043118F"/>
    <w:rsid w:val="00431398"/>
    <w:rsid w:val="00431402"/>
    <w:rsid w:val="004318DE"/>
    <w:rsid w:val="0043247D"/>
    <w:rsid w:val="0043284E"/>
    <w:rsid w:val="00432C19"/>
    <w:rsid w:val="00432C3C"/>
    <w:rsid w:val="0043328C"/>
    <w:rsid w:val="0043367B"/>
    <w:rsid w:val="004338F0"/>
    <w:rsid w:val="00434E06"/>
    <w:rsid w:val="00434F3A"/>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9A4"/>
    <w:rsid w:val="00446A6C"/>
    <w:rsid w:val="00447BE7"/>
    <w:rsid w:val="00450404"/>
    <w:rsid w:val="00450F5F"/>
    <w:rsid w:val="00451003"/>
    <w:rsid w:val="00451304"/>
    <w:rsid w:val="00451F17"/>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533E"/>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5B88"/>
    <w:rsid w:val="004B67BD"/>
    <w:rsid w:val="004B7BF8"/>
    <w:rsid w:val="004C048F"/>
    <w:rsid w:val="004C0932"/>
    <w:rsid w:val="004C253A"/>
    <w:rsid w:val="004C28FD"/>
    <w:rsid w:val="004C3829"/>
    <w:rsid w:val="004C3C23"/>
    <w:rsid w:val="004C43BB"/>
    <w:rsid w:val="004C468F"/>
    <w:rsid w:val="004C4935"/>
    <w:rsid w:val="004C4FAD"/>
    <w:rsid w:val="004C5E7D"/>
    <w:rsid w:val="004C6708"/>
    <w:rsid w:val="004C6A59"/>
    <w:rsid w:val="004C77EE"/>
    <w:rsid w:val="004D127F"/>
    <w:rsid w:val="004D2501"/>
    <w:rsid w:val="004D2537"/>
    <w:rsid w:val="004D28C9"/>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51AD"/>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394"/>
    <w:rsid w:val="005605D9"/>
    <w:rsid w:val="00560CB7"/>
    <w:rsid w:val="00560CB9"/>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2ED"/>
    <w:rsid w:val="00596C5C"/>
    <w:rsid w:val="00596D97"/>
    <w:rsid w:val="0059720C"/>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D43"/>
    <w:rsid w:val="00644177"/>
    <w:rsid w:val="006441B5"/>
    <w:rsid w:val="00644863"/>
    <w:rsid w:val="00644AE4"/>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5A69"/>
    <w:rsid w:val="00666CA8"/>
    <w:rsid w:val="00666EA9"/>
    <w:rsid w:val="00667798"/>
    <w:rsid w:val="006678A6"/>
    <w:rsid w:val="00667C16"/>
    <w:rsid w:val="00670DA4"/>
    <w:rsid w:val="00670FE5"/>
    <w:rsid w:val="006725CF"/>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621"/>
    <w:rsid w:val="00692A27"/>
    <w:rsid w:val="00692CCF"/>
    <w:rsid w:val="00692CD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46CC"/>
    <w:rsid w:val="006E4D36"/>
    <w:rsid w:val="006E5758"/>
    <w:rsid w:val="006E7863"/>
    <w:rsid w:val="006E7A46"/>
    <w:rsid w:val="006F02BA"/>
    <w:rsid w:val="006F0E46"/>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686B"/>
    <w:rsid w:val="0071736F"/>
    <w:rsid w:val="0072090F"/>
    <w:rsid w:val="00720DAB"/>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54A2"/>
    <w:rsid w:val="00746AC8"/>
    <w:rsid w:val="00747A8D"/>
    <w:rsid w:val="00747B2F"/>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487"/>
    <w:rsid w:val="007569C5"/>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40CF"/>
    <w:rsid w:val="007740F1"/>
    <w:rsid w:val="007746A2"/>
    <w:rsid w:val="007751AF"/>
    <w:rsid w:val="00775271"/>
    <w:rsid w:val="00775B17"/>
    <w:rsid w:val="00775C5F"/>
    <w:rsid w:val="00775F2F"/>
    <w:rsid w:val="00776648"/>
    <w:rsid w:val="007774A7"/>
    <w:rsid w:val="00780174"/>
    <w:rsid w:val="0078081C"/>
    <w:rsid w:val="00780AAB"/>
    <w:rsid w:val="00780E0D"/>
    <w:rsid w:val="00781ADD"/>
    <w:rsid w:val="00781B57"/>
    <w:rsid w:val="00781DC9"/>
    <w:rsid w:val="007824CA"/>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3D16"/>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B7D23"/>
    <w:rsid w:val="007C0ABE"/>
    <w:rsid w:val="007C0D09"/>
    <w:rsid w:val="007C1778"/>
    <w:rsid w:val="007C2106"/>
    <w:rsid w:val="007C3475"/>
    <w:rsid w:val="007C350B"/>
    <w:rsid w:val="007C366C"/>
    <w:rsid w:val="007C38F5"/>
    <w:rsid w:val="007C39A9"/>
    <w:rsid w:val="007C4AA3"/>
    <w:rsid w:val="007C54D7"/>
    <w:rsid w:val="007C560C"/>
    <w:rsid w:val="007C5835"/>
    <w:rsid w:val="007C59B6"/>
    <w:rsid w:val="007C60B8"/>
    <w:rsid w:val="007D26A7"/>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06B"/>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373"/>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207F1"/>
    <w:rsid w:val="0082091D"/>
    <w:rsid w:val="00820BC9"/>
    <w:rsid w:val="0082110D"/>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987"/>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5E7A"/>
    <w:rsid w:val="00835F69"/>
    <w:rsid w:val="0083737F"/>
    <w:rsid w:val="00837A68"/>
    <w:rsid w:val="008408AA"/>
    <w:rsid w:val="00842871"/>
    <w:rsid w:val="00842FAA"/>
    <w:rsid w:val="008431A9"/>
    <w:rsid w:val="008434B9"/>
    <w:rsid w:val="008444AC"/>
    <w:rsid w:val="00844D39"/>
    <w:rsid w:val="0084528A"/>
    <w:rsid w:val="008456B1"/>
    <w:rsid w:val="00845B85"/>
    <w:rsid w:val="008461DA"/>
    <w:rsid w:val="008466CA"/>
    <w:rsid w:val="0084685C"/>
    <w:rsid w:val="008500F5"/>
    <w:rsid w:val="008501F8"/>
    <w:rsid w:val="008518FA"/>
    <w:rsid w:val="00852709"/>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2BB5"/>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400"/>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87FE6"/>
    <w:rsid w:val="008900FB"/>
    <w:rsid w:val="008900FF"/>
    <w:rsid w:val="00890A30"/>
    <w:rsid w:val="008912DB"/>
    <w:rsid w:val="00891596"/>
    <w:rsid w:val="00891BAF"/>
    <w:rsid w:val="00892277"/>
    <w:rsid w:val="00892982"/>
    <w:rsid w:val="00892A2D"/>
    <w:rsid w:val="00892F4F"/>
    <w:rsid w:val="00893C3B"/>
    <w:rsid w:val="0089432D"/>
    <w:rsid w:val="0089521A"/>
    <w:rsid w:val="008956BD"/>
    <w:rsid w:val="00895A6C"/>
    <w:rsid w:val="008967DA"/>
    <w:rsid w:val="00897114"/>
    <w:rsid w:val="00897AA9"/>
    <w:rsid w:val="00897C56"/>
    <w:rsid w:val="008A017F"/>
    <w:rsid w:val="008A0525"/>
    <w:rsid w:val="008A0FDD"/>
    <w:rsid w:val="008A146E"/>
    <w:rsid w:val="008A1711"/>
    <w:rsid w:val="008A2288"/>
    <w:rsid w:val="008A24EE"/>
    <w:rsid w:val="008A412D"/>
    <w:rsid w:val="008A50FB"/>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2450"/>
    <w:rsid w:val="008E2B20"/>
    <w:rsid w:val="008E2E5C"/>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360"/>
    <w:rsid w:val="00902F95"/>
    <w:rsid w:val="00903142"/>
    <w:rsid w:val="00903826"/>
    <w:rsid w:val="009038C0"/>
    <w:rsid w:val="0090464B"/>
    <w:rsid w:val="0090509E"/>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6090"/>
    <w:rsid w:val="00936B1D"/>
    <w:rsid w:val="009372D3"/>
    <w:rsid w:val="009378FB"/>
    <w:rsid w:val="00937FDE"/>
    <w:rsid w:val="009400DD"/>
    <w:rsid w:val="00940A5A"/>
    <w:rsid w:val="009414AC"/>
    <w:rsid w:val="00941A29"/>
    <w:rsid w:val="00942375"/>
    <w:rsid w:val="00942565"/>
    <w:rsid w:val="009425B1"/>
    <w:rsid w:val="00942D96"/>
    <w:rsid w:val="00943099"/>
    <w:rsid w:val="0094354F"/>
    <w:rsid w:val="0094418F"/>
    <w:rsid w:val="00944511"/>
    <w:rsid w:val="00944D82"/>
    <w:rsid w:val="00945308"/>
    <w:rsid w:val="0094548B"/>
    <w:rsid w:val="009456DB"/>
    <w:rsid w:val="00945AD2"/>
    <w:rsid w:val="00945C4C"/>
    <w:rsid w:val="00946301"/>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C7F81"/>
    <w:rsid w:val="009D03FF"/>
    <w:rsid w:val="009D0803"/>
    <w:rsid w:val="009D0D94"/>
    <w:rsid w:val="009D1208"/>
    <w:rsid w:val="009D1C3D"/>
    <w:rsid w:val="009D1D4D"/>
    <w:rsid w:val="009D226E"/>
    <w:rsid w:val="009D30C0"/>
    <w:rsid w:val="009D3917"/>
    <w:rsid w:val="009D544D"/>
    <w:rsid w:val="009D5C42"/>
    <w:rsid w:val="009D667C"/>
    <w:rsid w:val="009D73C9"/>
    <w:rsid w:val="009D785A"/>
    <w:rsid w:val="009D7963"/>
    <w:rsid w:val="009D7D44"/>
    <w:rsid w:val="009E0B28"/>
    <w:rsid w:val="009E111A"/>
    <w:rsid w:val="009E1392"/>
    <w:rsid w:val="009E199C"/>
    <w:rsid w:val="009E199E"/>
    <w:rsid w:val="009E2377"/>
    <w:rsid w:val="009E291F"/>
    <w:rsid w:val="009E37DF"/>
    <w:rsid w:val="009E3C0C"/>
    <w:rsid w:val="009E4250"/>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02"/>
    <w:rsid w:val="00A01250"/>
    <w:rsid w:val="00A0179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AB4"/>
    <w:rsid w:val="00A75881"/>
    <w:rsid w:val="00A76669"/>
    <w:rsid w:val="00A76A55"/>
    <w:rsid w:val="00A76BD0"/>
    <w:rsid w:val="00A76FCB"/>
    <w:rsid w:val="00A77166"/>
    <w:rsid w:val="00A7743D"/>
    <w:rsid w:val="00A77B03"/>
    <w:rsid w:val="00A77D3A"/>
    <w:rsid w:val="00A803BE"/>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17B3"/>
    <w:rsid w:val="00A91FC1"/>
    <w:rsid w:val="00A93E70"/>
    <w:rsid w:val="00A93E81"/>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676"/>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07A0A"/>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569D"/>
    <w:rsid w:val="00B760EA"/>
    <w:rsid w:val="00B7740A"/>
    <w:rsid w:val="00B8167A"/>
    <w:rsid w:val="00B81A1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438"/>
    <w:rsid w:val="00B87672"/>
    <w:rsid w:val="00B877DC"/>
    <w:rsid w:val="00B87B9F"/>
    <w:rsid w:val="00B90319"/>
    <w:rsid w:val="00B9073F"/>
    <w:rsid w:val="00B90B59"/>
    <w:rsid w:val="00B91CEA"/>
    <w:rsid w:val="00B9218E"/>
    <w:rsid w:val="00B924F9"/>
    <w:rsid w:val="00B92F08"/>
    <w:rsid w:val="00B930DC"/>
    <w:rsid w:val="00B934B1"/>
    <w:rsid w:val="00B94D5C"/>
    <w:rsid w:val="00B95372"/>
    <w:rsid w:val="00B96B5D"/>
    <w:rsid w:val="00B97718"/>
    <w:rsid w:val="00BA0284"/>
    <w:rsid w:val="00BA045E"/>
    <w:rsid w:val="00BA0C25"/>
    <w:rsid w:val="00BA19F6"/>
    <w:rsid w:val="00BA24D7"/>
    <w:rsid w:val="00BA3690"/>
    <w:rsid w:val="00BA38BD"/>
    <w:rsid w:val="00BA3FBD"/>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3A9E"/>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740"/>
    <w:rsid w:val="00BE7E25"/>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3B"/>
    <w:rsid w:val="00C011CB"/>
    <w:rsid w:val="00C01F5E"/>
    <w:rsid w:val="00C02A3D"/>
    <w:rsid w:val="00C0398A"/>
    <w:rsid w:val="00C03B8B"/>
    <w:rsid w:val="00C05BFF"/>
    <w:rsid w:val="00C05C17"/>
    <w:rsid w:val="00C0706B"/>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D6"/>
    <w:rsid w:val="00C32879"/>
    <w:rsid w:val="00C3287E"/>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46BC0"/>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5BC"/>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349"/>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5B6"/>
    <w:rsid w:val="00CA2200"/>
    <w:rsid w:val="00CA2447"/>
    <w:rsid w:val="00CA2539"/>
    <w:rsid w:val="00CA2AAC"/>
    <w:rsid w:val="00CA361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7F2"/>
    <w:rsid w:val="00CD1AD9"/>
    <w:rsid w:val="00CD1F3E"/>
    <w:rsid w:val="00CD2BF6"/>
    <w:rsid w:val="00CD2FC4"/>
    <w:rsid w:val="00CD3B4D"/>
    <w:rsid w:val="00CD4784"/>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0B"/>
    <w:rsid w:val="00D43B95"/>
    <w:rsid w:val="00D4417A"/>
    <w:rsid w:val="00D44C25"/>
    <w:rsid w:val="00D44F41"/>
    <w:rsid w:val="00D45627"/>
    <w:rsid w:val="00D46315"/>
    <w:rsid w:val="00D46700"/>
    <w:rsid w:val="00D46FE4"/>
    <w:rsid w:val="00D47124"/>
    <w:rsid w:val="00D474D4"/>
    <w:rsid w:val="00D47F8D"/>
    <w:rsid w:val="00D50368"/>
    <w:rsid w:val="00D505F5"/>
    <w:rsid w:val="00D50AF9"/>
    <w:rsid w:val="00D50F2F"/>
    <w:rsid w:val="00D51397"/>
    <w:rsid w:val="00D51A3D"/>
    <w:rsid w:val="00D51EED"/>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77E"/>
    <w:rsid w:val="00D77850"/>
    <w:rsid w:val="00D8004D"/>
    <w:rsid w:val="00D800F1"/>
    <w:rsid w:val="00D813C8"/>
    <w:rsid w:val="00D81BD8"/>
    <w:rsid w:val="00D81DF8"/>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77"/>
    <w:rsid w:val="00D95EF7"/>
    <w:rsid w:val="00D97E6E"/>
    <w:rsid w:val="00DA0532"/>
    <w:rsid w:val="00DA1116"/>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60C"/>
    <w:rsid w:val="00DF1FB4"/>
    <w:rsid w:val="00DF2CA2"/>
    <w:rsid w:val="00DF2D6B"/>
    <w:rsid w:val="00DF41DD"/>
    <w:rsid w:val="00DF4D23"/>
    <w:rsid w:val="00DF62B9"/>
    <w:rsid w:val="00DF6448"/>
    <w:rsid w:val="00DF6FE1"/>
    <w:rsid w:val="00DF74D5"/>
    <w:rsid w:val="00E00343"/>
    <w:rsid w:val="00E00406"/>
    <w:rsid w:val="00E00AD3"/>
    <w:rsid w:val="00E02017"/>
    <w:rsid w:val="00E02057"/>
    <w:rsid w:val="00E02D58"/>
    <w:rsid w:val="00E03915"/>
    <w:rsid w:val="00E045F5"/>
    <w:rsid w:val="00E04E80"/>
    <w:rsid w:val="00E05BA3"/>
    <w:rsid w:val="00E07B71"/>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4AB8"/>
    <w:rsid w:val="00E459F4"/>
    <w:rsid w:val="00E45D51"/>
    <w:rsid w:val="00E46271"/>
    <w:rsid w:val="00E46B45"/>
    <w:rsid w:val="00E46E0E"/>
    <w:rsid w:val="00E47EA5"/>
    <w:rsid w:val="00E5004C"/>
    <w:rsid w:val="00E5051E"/>
    <w:rsid w:val="00E5116A"/>
    <w:rsid w:val="00E51822"/>
    <w:rsid w:val="00E518DC"/>
    <w:rsid w:val="00E518E8"/>
    <w:rsid w:val="00E51F79"/>
    <w:rsid w:val="00E52866"/>
    <w:rsid w:val="00E52C2E"/>
    <w:rsid w:val="00E53488"/>
    <w:rsid w:val="00E54780"/>
    <w:rsid w:val="00E54EBE"/>
    <w:rsid w:val="00E5515B"/>
    <w:rsid w:val="00E55895"/>
    <w:rsid w:val="00E56E05"/>
    <w:rsid w:val="00E57666"/>
    <w:rsid w:val="00E5793F"/>
    <w:rsid w:val="00E60370"/>
    <w:rsid w:val="00E60907"/>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5A5"/>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31E4"/>
    <w:rsid w:val="00FB37A6"/>
    <w:rsid w:val="00FB37AC"/>
    <w:rsid w:val="00FB384E"/>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70A9"/>
    <w:rsid w:val="00FC77D3"/>
    <w:rsid w:val="00FC7A32"/>
    <w:rsid w:val="00FC7C56"/>
    <w:rsid w:val="00FC7F35"/>
    <w:rsid w:val="00FD138C"/>
    <w:rsid w:val="00FD341C"/>
    <w:rsid w:val="00FD3CCD"/>
    <w:rsid w:val="00FD539C"/>
    <w:rsid w:val="00FD5D9C"/>
    <w:rsid w:val="00FD5FEF"/>
    <w:rsid w:val="00FD62E8"/>
    <w:rsid w:val="00FD6FD9"/>
    <w:rsid w:val="00FD77D0"/>
    <w:rsid w:val="00FD7E0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3D02"/>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5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3CE02-DBA3-4CBC-B5D6-B0A0A42A6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5985</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7021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2</cp:revision>
  <cp:lastPrinted>2020-12-16T10:27:00Z</cp:lastPrinted>
  <dcterms:created xsi:type="dcterms:W3CDTF">2020-12-23T15:57:00Z</dcterms:created>
  <dcterms:modified xsi:type="dcterms:W3CDTF">2020-12-23T15:57:00Z</dcterms:modified>
</cp:coreProperties>
</file>