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C84C94">
              <w:rPr>
                <w:rFonts w:ascii="Arial" w:hAnsi="Arial" w:cs="Arial"/>
                <w:color w:val="002060"/>
                <w:sz w:val="40"/>
                <w:szCs w:val="40"/>
              </w:rPr>
              <w:t>60</w:t>
            </w:r>
            <w:r w:rsidRPr="00D52D3F">
              <w:rPr>
                <w:rFonts w:ascii="Arial" w:hAnsi="Arial" w:cs="Arial"/>
                <w:color w:val="002060"/>
                <w:sz w:val="40"/>
                <w:szCs w:val="40"/>
              </w:rPr>
              <w:t xml:space="preserve"> del </w:t>
            </w:r>
            <w:r w:rsidR="00C84C94">
              <w:rPr>
                <w:rFonts w:ascii="Arial" w:hAnsi="Arial" w:cs="Arial"/>
                <w:color w:val="002060"/>
                <w:sz w:val="40"/>
                <w:szCs w:val="40"/>
              </w:rPr>
              <w:t>13</w:t>
            </w:r>
            <w:r w:rsidR="00890A4A">
              <w:rPr>
                <w:rFonts w:ascii="Arial" w:hAnsi="Arial" w:cs="Arial"/>
                <w:color w:val="002060"/>
                <w:sz w:val="40"/>
                <w:szCs w:val="40"/>
              </w:rPr>
              <w:t>/05</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7763E0" w:rsidRDefault="007763E0" w:rsidP="003A5C3A">
      <w:pPr>
        <w:spacing w:after="120"/>
      </w:pPr>
    </w:p>
    <w:p w:rsidR="003A5C3A" w:rsidRPr="00AD41A0" w:rsidRDefault="003A5C3A" w:rsidP="00E4724B">
      <w:pPr>
        <w:pStyle w:val="Comunicato1"/>
      </w:pPr>
      <w:bookmarkStart w:id="2" w:name="_Toc71184563"/>
      <w:r w:rsidRPr="00AD41A0">
        <w:t>SOMMARIO</w:t>
      </w:r>
      <w:bookmarkEnd w:id="2"/>
    </w:p>
    <w:p w:rsidR="003A5C3A" w:rsidRPr="005973DA" w:rsidRDefault="003A5C3A" w:rsidP="003A5C3A">
      <w:pPr>
        <w:rPr>
          <w:rFonts w:ascii="Calibri" w:hAnsi="Calibri"/>
          <w:color w:val="002060"/>
          <w:sz w:val="22"/>
          <w:szCs w:val="22"/>
        </w:rPr>
      </w:pPr>
    </w:p>
    <w:p w:rsidR="005F1094" w:rsidRPr="002A63CC" w:rsidRDefault="00687890" w:rsidP="005F1094">
      <w:pPr>
        <w:pStyle w:val="Sommario1"/>
        <w:spacing w:after="0"/>
        <w:rPr>
          <w:rFonts w:asciiTheme="minorHAnsi" w:eastAsiaTheme="minorEastAsia" w:hAnsiTheme="minorHAnsi" w:cstheme="minorBidi"/>
          <w:noProof/>
          <w:color w:val="002060"/>
          <w:sz w:val="22"/>
          <w:szCs w:val="22"/>
        </w:rPr>
      </w:pPr>
      <w:r w:rsidRPr="002A63CC">
        <w:rPr>
          <w:rFonts w:ascii="Calibri" w:hAnsi="Calibri"/>
          <w:color w:val="002060"/>
          <w:sz w:val="22"/>
          <w:szCs w:val="22"/>
        </w:rPr>
        <w:fldChar w:fldCharType="begin"/>
      </w:r>
      <w:r w:rsidR="00E4724B" w:rsidRPr="002A63CC">
        <w:rPr>
          <w:rFonts w:ascii="Calibri" w:hAnsi="Calibri"/>
          <w:color w:val="002060"/>
          <w:sz w:val="22"/>
          <w:szCs w:val="22"/>
        </w:rPr>
        <w:instrText xml:space="preserve"> TOC \o "1-3" \t "Comunicato 1,1" </w:instrText>
      </w:r>
      <w:r w:rsidRPr="002A63CC">
        <w:rPr>
          <w:rFonts w:ascii="Calibri" w:hAnsi="Calibri"/>
          <w:color w:val="002060"/>
          <w:sz w:val="22"/>
          <w:szCs w:val="22"/>
        </w:rPr>
        <w:fldChar w:fldCharType="separate"/>
      </w:r>
      <w:r w:rsidR="005F1094" w:rsidRPr="002A63CC">
        <w:rPr>
          <w:noProof/>
          <w:color w:val="002060"/>
        </w:rPr>
        <w:t>SOMMARIO</w:t>
      </w:r>
      <w:r w:rsidR="005F1094" w:rsidRPr="002A63CC">
        <w:rPr>
          <w:noProof/>
          <w:color w:val="002060"/>
        </w:rPr>
        <w:tab/>
      </w:r>
      <w:r w:rsidRPr="002A63CC">
        <w:rPr>
          <w:noProof/>
          <w:color w:val="002060"/>
        </w:rPr>
        <w:fldChar w:fldCharType="begin"/>
      </w:r>
      <w:r w:rsidR="005F1094" w:rsidRPr="002A63CC">
        <w:rPr>
          <w:noProof/>
          <w:color w:val="002060"/>
        </w:rPr>
        <w:instrText xml:space="preserve"> PAGEREF _Toc71184563 \h </w:instrText>
      </w:r>
      <w:r w:rsidRPr="002A63CC">
        <w:rPr>
          <w:noProof/>
          <w:color w:val="002060"/>
        </w:rPr>
      </w:r>
      <w:r w:rsidRPr="002A63CC">
        <w:rPr>
          <w:noProof/>
          <w:color w:val="002060"/>
        </w:rPr>
        <w:fldChar w:fldCharType="separate"/>
      </w:r>
      <w:r w:rsidR="002A63CC">
        <w:rPr>
          <w:noProof/>
          <w:color w:val="002060"/>
        </w:rPr>
        <w:t>1</w:t>
      </w:r>
      <w:r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F.I.G.C.</w:t>
      </w:r>
      <w:r w:rsidRPr="002A63CC">
        <w:rPr>
          <w:noProof/>
          <w:color w:val="002060"/>
        </w:rPr>
        <w:tab/>
      </w:r>
      <w:r w:rsidR="00687890" w:rsidRPr="002A63CC">
        <w:rPr>
          <w:noProof/>
          <w:color w:val="002060"/>
        </w:rPr>
        <w:fldChar w:fldCharType="begin"/>
      </w:r>
      <w:r w:rsidRPr="002A63CC">
        <w:rPr>
          <w:noProof/>
          <w:color w:val="002060"/>
        </w:rPr>
        <w:instrText xml:space="preserve"> PAGEREF _Toc71184564 \h </w:instrText>
      </w:r>
      <w:r w:rsidR="00687890" w:rsidRPr="002A63CC">
        <w:rPr>
          <w:noProof/>
          <w:color w:val="002060"/>
        </w:rPr>
      </w:r>
      <w:r w:rsidR="00687890" w:rsidRPr="002A63CC">
        <w:rPr>
          <w:noProof/>
          <w:color w:val="002060"/>
        </w:rPr>
        <w:fldChar w:fldCharType="separate"/>
      </w:r>
      <w:r w:rsidR="002A63CC">
        <w:rPr>
          <w:noProof/>
          <w:color w:val="002060"/>
        </w:rPr>
        <w:t>1</w:t>
      </w:r>
      <w:r w:rsidR="00687890"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L.N.D.</w:t>
      </w:r>
      <w:r w:rsidRPr="002A63CC">
        <w:rPr>
          <w:noProof/>
          <w:color w:val="002060"/>
        </w:rPr>
        <w:tab/>
      </w:r>
      <w:r w:rsidR="00687890" w:rsidRPr="002A63CC">
        <w:rPr>
          <w:noProof/>
          <w:color w:val="002060"/>
        </w:rPr>
        <w:fldChar w:fldCharType="begin"/>
      </w:r>
      <w:r w:rsidRPr="002A63CC">
        <w:rPr>
          <w:noProof/>
          <w:color w:val="002060"/>
        </w:rPr>
        <w:instrText xml:space="preserve"> PAGEREF _Toc71184565 \h </w:instrText>
      </w:r>
      <w:r w:rsidR="00687890" w:rsidRPr="002A63CC">
        <w:rPr>
          <w:noProof/>
          <w:color w:val="002060"/>
        </w:rPr>
      </w:r>
      <w:r w:rsidR="00687890" w:rsidRPr="002A63CC">
        <w:rPr>
          <w:noProof/>
          <w:color w:val="002060"/>
        </w:rPr>
        <w:fldChar w:fldCharType="separate"/>
      </w:r>
      <w:r w:rsidR="002A63CC">
        <w:rPr>
          <w:noProof/>
          <w:color w:val="002060"/>
        </w:rPr>
        <w:t>1</w:t>
      </w:r>
      <w:r w:rsidR="00687890"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 COMITATO REGIONALE</w:t>
      </w:r>
      <w:r w:rsidRPr="002A63CC">
        <w:rPr>
          <w:noProof/>
          <w:color w:val="002060"/>
        </w:rPr>
        <w:tab/>
      </w:r>
      <w:r w:rsidR="00687890" w:rsidRPr="002A63CC">
        <w:rPr>
          <w:noProof/>
          <w:color w:val="002060"/>
        </w:rPr>
        <w:fldChar w:fldCharType="begin"/>
      </w:r>
      <w:r w:rsidRPr="002A63CC">
        <w:rPr>
          <w:noProof/>
          <w:color w:val="002060"/>
        </w:rPr>
        <w:instrText xml:space="preserve"> PAGEREF _Toc71184566 \h </w:instrText>
      </w:r>
      <w:r w:rsidR="00687890" w:rsidRPr="002A63CC">
        <w:rPr>
          <w:noProof/>
          <w:color w:val="002060"/>
        </w:rPr>
      </w:r>
      <w:r w:rsidR="00687890" w:rsidRPr="002A63CC">
        <w:rPr>
          <w:noProof/>
          <w:color w:val="002060"/>
        </w:rPr>
        <w:fldChar w:fldCharType="separate"/>
      </w:r>
      <w:r w:rsidR="002A63CC">
        <w:rPr>
          <w:noProof/>
          <w:color w:val="002060"/>
        </w:rPr>
        <w:t>1</w:t>
      </w:r>
      <w:r w:rsidR="00687890"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DELEGAZIONE PROVINCIALE</w:t>
      </w:r>
      <w:r w:rsidRPr="002A63CC">
        <w:rPr>
          <w:noProof/>
          <w:color w:val="002060"/>
        </w:rPr>
        <w:tab/>
      </w:r>
      <w:r w:rsidR="00687890" w:rsidRPr="002A63CC">
        <w:rPr>
          <w:noProof/>
          <w:color w:val="002060"/>
        </w:rPr>
        <w:fldChar w:fldCharType="begin"/>
      </w:r>
      <w:r w:rsidRPr="002A63CC">
        <w:rPr>
          <w:noProof/>
          <w:color w:val="002060"/>
        </w:rPr>
        <w:instrText xml:space="preserve"> PAGEREF _Toc71184567 \h </w:instrText>
      </w:r>
      <w:r w:rsidR="00687890" w:rsidRPr="002A63CC">
        <w:rPr>
          <w:noProof/>
          <w:color w:val="002060"/>
        </w:rPr>
      </w:r>
      <w:r w:rsidR="00687890" w:rsidRPr="002A63CC">
        <w:rPr>
          <w:noProof/>
          <w:color w:val="002060"/>
        </w:rPr>
        <w:fldChar w:fldCharType="separate"/>
      </w:r>
      <w:r w:rsidR="002A63CC">
        <w:rPr>
          <w:noProof/>
          <w:color w:val="002060"/>
        </w:rPr>
        <w:t>4</w:t>
      </w:r>
      <w:r w:rsidR="00687890"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ALLEGATI</w:t>
      </w:r>
      <w:r w:rsidRPr="002A63CC">
        <w:rPr>
          <w:noProof/>
          <w:color w:val="002060"/>
        </w:rPr>
        <w:tab/>
      </w:r>
      <w:r w:rsidR="00687890" w:rsidRPr="002A63CC">
        <w:rPr>
          <w:noProof/>
          <w:color w:val="002060"/>
        </w:rPr>
        <w:fldChar w:fldCharType="begin"/>
      </w:r>
      <w:r w:rsidRPr="002A63CC">
        <w:rPr>
          <w:noProof/>
          <w:color w:val="002060"/>
        </w:rPr>
        <w:instrText xml:space="preserve"> PAGEREF _Toc71184568 \h </w:instrText>
      </w:r>
      <w:r w:rsidR="00687890" w:rsidRPr="002A63CC">
        <w:rPr>
          <w:noProof/>
          <w:color w:val="002060"/>
        </w:rPr>
      </w:r>
      <w:r w:rsidR="00687890" w:rsidRPr="002A63CC">
        <w:rPr>
          <w:noProof/>
          <w:color w:val="002060"/>
        </w:rPr>
        <w:fldChar w:fldCharType="separate"/>
      </w:r>
      <w:r w:rsidR="002A63CC">
        <w:rPr>
          <w:noProof/>
          <w:color w:val="002060"/>
        </w:rPr>
        <w:t>5</w:t>
      </w:r>
      <w:r w:rsidR="00687890" w:rsidRPr="002A63CC">
        <w:rPr>
          <w:noProof/>
          <w:color w:val="002060"/>
        </w:rPr>
        <w:fldChar w:fldCharType="end"/>
      </w:r>
    </w:p>
    <w:p w:rsidR="00437A78" w:rsidRDefault="00687890" w:rsidP="005F1094">
      <w:pPr>
        <w:rPr>
          <w:rFonts w:ascii="Calibri" w:hAnsi="Calibri"/>
          <w:sz w:val="22"/>
          <w:szCs w:val="22"/>
        </w:rPr>
      </w:pPr>
      <w:r w:rsidRPr="002A63CC">
        <w:rPr>
          <w:rFonts w:ascii="Calibri" w:hAnsi="Calibri"/>
          <w:color w:val="002060"/>
          <w:sz w:val="22"/>
          <w:szCs w:val="22"/>
        </w:rPr>
        <w:fldChar w:fldCharType="end"/>
      </w:r>
    </w:p>
    <w:p w:rsidR="007560DD" w:rsidRDefault="007560DD" w:rsidP="005F1094">
      <w:pPr>
        <w:rPr>
          <w:rFonts w:ascii="Calibri" w:hAnsi="Calibri"/>
          <w:sz w:val="22"/>
          <w:szCs w:val="22"/>
        </w:rPr>
      </w:pPr>
    </w:p>
    <w:p w:rsidR="003A5C3A" w:rsidRPr="00AD41A0" w:rsidRDefault="003A5C3A" w:rsidP="00E4724B">
      <w:pPr>
        <w:pStyle w:val="Comunicato1"/>
      </w:pPr>
      <w:bookmarkStart w:id="3" w:name="_Toc71184564"/>
      <w:r>
        <w:t>COMUNICAZIONI DELLA F.I.G.C.</w:t>
      </w:r>
      <w:bookmarkEnd w:id="3"/>
    </w:p>
    <w:p w:rsidR="003A5C3A" w:rsidRDefault="003A5C3A" w:rsidP="003A5C3A">
      <w:pPr>
        <w:pStyle w:val="LndNormale1"/>
      </w:pPr>
    </w:p>
    <w:p w:rsidR="00437A78" w:rsidRDefault="00437A78" w:rsidP="003A5C3A">
      <w:pPr>
        <w:pStyle w:val="LndNormale1"/>
      </w:pPr>
    </w:p>
    <w:p w:rsidR="00571CB5" w:rsidRDefault="00571CB5" w:rsidP="003A5C3A">
      <w:pPr>
        <w:pStyle w:val="LndNormale1"/>
      </w:pPr>
    </w:p>
    <w:p w:rsidR="003A5C3A" w:rsidRPr="00AD41A0" w:rsidRDefault="003A5C3A" w:rsidP="00E4724B">
      <w:pPr>
        <w:pStyle w:val="Comunicato1"/>
      </w:pPr>
      <w:bookmarkStart w:id="4" w:name="_Toc71184565"/>
      <w:r>
        <w:t>COMUNICAZIONI DELLA L.N.D.</w:t>
      </w:r>
      <w:bookmarkEnd w:id="4"/>
    </w:p>
    <w:p w:rsidR="003A5C3A" w:rsidRDefault="003A5C3A" w:rsidP="003A5C3A">
      <w:pPr>
        <w:pStyle w:val="LndNormale1"/>
      </w:pPr>
    </w:p>
    <w:p w:rsidR="00C84C94" w:rsidRPr="00C84C94" w:rsidRDefault="00C84C94" w:rsidP="00C84C94">
      <w:pPr>
        <w:pStyle w:val="LndNormale1"/>
        <w:rPr>
          <w:b/>
          <w:color w:val="002060"/>
          <w:sz w:val="28"/>
          <w:szCs w:val="28"/>
          <w:u w:val="single"/>
        </w:rPr>
      </w:pPr>
      <w:r w:rsidRPr="00C84C94">
        <w:rPr>
          <w:b/>
          <w:color w:val="002060"/>
          <w:sz w:val="28"/>
          <w:szCs w:val="28"/>
          <w:u w:val="single"/>
        </w:rPr>
        <w:t>C.U. n. 295 del 07.05.2021 L.N.D.</w:t>
      </w:r>
    </w:p>
    <w:p w:rsidR="00C84C94" w:rsidRPr="00C84C94" w:rsidRDefault="00C84C94" w:rsidP="00C84C94">
      <w:pPr>
        <w:pStyle w:val="LndNormale1"/>
        <w:rPr>
          <w:color w:val="002060"/>
        </w:rPr>
      </w:pPr>
      <w:r w:rsidRPr="00C84C94">
        <w:rPr>
          <w:color w:val="002060"/>
        </w:rPr>
        <w:t>Si pubblica in allegato il CU n. 231/A della FIGC inerente le modifiche dell’art. 16 bis delle N.O.I.F. ed al comma 9 dell’art. 31 del Codice di Giustizia Sportiva.</w:t>
      </w:r>
    </w:p>
    <w:p w:rsidR="00C84C94" w:rsidRPr="00C84C94" w:rsidRDefault="00C84C94" w:rsidP="00C84C94">
      <w:pPr>
        <w:pStyle w:val="LndNormale1"/>
        <w:rPr>
          <w:color w:val="002060"/>
        </w:rPr>
      </w:pPr>
    </w:p>
    <w:p w:rsidR="00C84C94" w:rsidRPr="00C84C94" w:rsidRDefault="00C84C94" w:rsidP="00C84C94">
      <w:pPr>
        <w:pStyle w:val="LndNormale1"/>
        <w:rPr>
          <w:b/>
          <w:color w:val="002060"/>
          <w:sz w:val="28"/>
          <w:szCs w:val="28"/>
          <w:u w:val="single"/>
        </w:rPr>
      </w:pPr>
      <w:r w:rsidRPr="00C84C94">
        <w:rPr>
          <w:b/>
          <w:color w:val="002060"/>
          <w:sz w:val="28"/>
          <w:szCs w:val="28"/>
          <w:u w:val="single"/>
        </w:rPr>
        <w:t>CIRCOLARE N. 121 L.N.D. DEL 10.05.2021</w:t>
      </w:r>
    </w:p>
    <w:p w:rsidR="00C84C94" w:rsidRPr="00C84C94" w:rsidRDefault="00C84C94" w:rsidP="00C84C94">
      <w:pPr>
        <w:pStyle w:val="LndNormale1"/>
        <w:rPr>
          <w:color w:val="002060"/>
        </w:rPr>
      </w:pPr>
      <w:r w:rsidRPr="00C84C94">
        <w:rPr>
          <w:color w:val="002060"/>
        </w:rPr>
        <w:t>Si allega la circolare in epigrafe avente per oggetto:</w:t>
      </w:r>
    </w:p>
    <w:p w:rsidR="00C84C94" w:rsidRPr="00C84C94" w:rsidRDefault="00C84C94" w:rsidP="00C84C94">
      <w:pPr>
        <w:pStyle w:val="Nessunaspaziatura"/>
        <w:rPr>
          <w:rFonts w:ascii="Arial" w:hAnsi="Arial" w:cs="Arial"/>
          <w:b/>
          <w:i/>
          <w:color w:val="002060"/>
        </w:rPr>
      </w:pPr>
      <w:r w:rsidRPr="00C84C94">
        <w:rPr>
          <w:rFonts w:ascii="Arial" w:hAnsi="Arial" w:cs="Arial"/>
          <w:b/>
          <w:i/>
          <w:color w:val="002060"/>
        </w:rPr>
        <w:t>“A Coverciano con il Museo del Calcio”</w:t>
      </w:r>
    </w:p>
    <w:p w:rsidR="00B75D42" w:rsidRDefault="00B75D42" w:rsidP="003A5C3A">
      <w:pPr>
        <w:pStyle w:val="LndNormale1"/>
      </w:pPr>
    </w:p>
    <w:p w:rsidR="007560DD" w:rsidRDefault="007560DD" w:rsidP="003A5C3A">
      <w:pPr>
        <w:pStyle w:val="LndNormale1"/>
      </w:pPr>
    </w:p>
    <w:p w:rsidR="004F0E31" w:rsidRDefault="004F0E31" w:rsidP="003A5C3A">
      <w:pPr>
        <w:pStyle w:val="LndNormale1"/>
      </w:pPr>
    </w:p>
    <w:p w:rsidR="00902152" w:rsidRPr="00AD41A0" w:rsidRDefault="00902152" w:rsidP="00E4724B">
      <w:pPr>
        <w:pStyle w:val="Comunicato1"/>
      </w:pPr>
      <w:bookmarkStart w:id="5" w:name="_Toc62136969"/>
      <w:bookmarkStart w:id="6" w:name="_Toc71184566"/>
      <w:r>
        <w:lastRenderedPageBreak/>
        <w:t>COMUNICAZIONI DEL COMITATO REGIONALE</w:t>
      </w:r>
      <w:bookmarkEnd w:id="5"/>
      <w:bookmarkEnd w:id="6"/>
    </w:p>
    <w:p w:rsidR="00902152" w:rsidRDefault="00902152" w:rsidP="00902152">
      <w:pPr>
        <w:pStyle w:val="LndNormale1"/>
      </w:pPr>
    </w:p>
    <w:p w:rsidR="00AE4123" w:rsidRPr="005F1094" w:rsidRDefault="00AE4123" w:rsidP="00AE4123">
      <w:pPr>
        <w:rPr>
          <w:rFonts w:ascii="Arial" w:hAnsi="Arial" w:cs="Arial"/>
          <w:b/>
          <w:color w:val="002060"/>
          <w:sz w:val="28"/>
          <w:szCs w:val="28"/>
          <w:u w:val="single"/>
        </w:rPr>
      </w:pPr>
      <w:bookmarkStart w:id="7" w:name="_Toc23942102"/>
      <w:bookmarkStart w:id="8" w:name="_Toc53072421"/>
      <w:r w:rsidRPr="005F1094">
        <w:rPr>
          <w:rFonts w:ascii="Arial" w:hAnsi="Arial" w:cs="Arial"/>
          <w:b/>
          <w:color w:val="002060"/>
          <w:sz w:val="28"/>
          <w:szCs w:val="28"/>
          <w:u w:val="single"/>
        </w:rPr>
        <w:t>PEC SOCIETA’ SPORTIVE</w:t>
      </w:r>
    </w:p>
    <w:p w:rsidR="00AE4123" w:rsidRPr="005F1094" w:rsidRDefault="00AE4123" w:rsidP="00AE4123">
      <w:pPr>
        <w:rPr>
          <w:rFonts w:ascii="Arial" w:hAnsi="Arial" w:cs="Arial"/>
          <w:color w:val="002060"/>
          <w:sz w:val="22"/>
          <w:szCs w:val="22"/>
        </w:rPr>
      </w:pPr>
    </w:p>
    <w:p w:rsidR="00AE4123" w:rsidRPr="005F1094" w:rsidRDefault="00AE4123" w:rsidP="00AE4123">
      <w:pPr>
        <w:pStyle w:val="Default"/>
        <w:jc w:val="both"/>
        <w:rPr>
          <w:rFonts w:ascii="Arial" w:hAnsi="Arial" w:cs="Arial"/>
          <w:color w:val="002060"/>
          <w:sz w:val="22"/>
          <w:szCs w:val="22"/>
        </w:rPr>
      </w:pPr>
      <w:r w:rsidRPr="005F1094">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5F1094">
        <w:rPr>
          <w:rFonts w:ascii="Arial" w:hAnsi="Arial" w:cs="Arial"/>
          <w:i/>
          <w:iCs/>
          <w:color w:val="002060"/>
          <w:sz w:val="22"/>
          <w:szCs w:val="22"/>
        </w:rPr>
        <w:t>Disposizioni transitorie</w:t>
      </w:r>
      <w:r w:rsidRPr="005F1094">
        <w:rPr>
          <w:rFonts w:ascii="Arial" w:hAnsi="Arial" w:cs="Arial"/>
          <w:color w:val="002060"/>
          <w:sz w:val="22"/>
          <w:szCs w:val="22"/>
        </w:rPr>
        <w:t xml:space="preserve">” dell’art. 142 del Codice di cui al Comunicato Ufficiale F.I.G.C. n. 201/A del 20 Maggio 2020. </w:t>
      </w:r>
    </w:p>
    <w:p w:rsidR="00AE4123" w:rsidRPr="005F1094" w:rsidRDefault="00AE4123" w:rsidP="00AE4123">
      <w:pPr>
        <w:rPr>
          <w:rFonts w:ascii="Arial" w:hAnsi="Arial" w:cs="Arial"/>
          <w:b/>
          <w:color w:val="002060"/>
          <w:sz w:val="22"/>
          <w:szCs w:val="22"/>
        </w:rPr>
      </w:pPr>
      <w:r w:rsidRPr="005F1094">
        <w:rPr>
          <w:rFonts w:ascii="Arial" w:hAnsi="Arial" w:cs="Arial"/>
          <w:b/>
          <w:color w:val="002060"/>
          <w:sz w:val="22"/>
          <w:szCs w:val="22"/>
        </w:rPr>
        <w:t>Le Società dovranno comunicare un indirizzo di posta elettronica certificata quale dato obbligatorio per procedere all’affiliazione o al suo rinnovo.</w:t>
      </w:r>
    </w:p>
    <w:p w:rsidR="002F097F" w:rsidRDefault="002F097F" w:rsidP="002B0C37">
      <w:pPr>
        <w:rPr>
          <w:rFonts w:ascii="Arial" w:hAnsi="Arial" w:cs="Arial"/>
          <w:b/>
          <w:color w:val="002060"/>
          <w:sz w:val="28"/>
          <w:szCs w:val="28"/>
          <w:u w:val="single"/>
        </w:rPr>
      </w:pPr>
    </w:p>
    <w:p w:rsidR="00C84C94" w:rsidRPr="005F1094" w:rsidRDefault="00C84C94" w:rsidP="002B0C37">
      <w:pPr>
        <w:rPr>
          <w:rFonts w:ascii="Arial" w:hAnsi="Arial" w:cs="Arial"/>
          <w:b/>
          <w:color w:val="002060"/>
          <w:sz w:val="28"/>
          <w:szCs w:val="28"/>
          <w:u w:val="single"/>
        </w:rPr>
      </w:pPr>
    </w:p>
    <w:p w:rsidR="00C84C94" w:rsidRPr="00C84C94" w:rsidRDefault="00C84C94" w:rsidP="00C84C94">
      <w:pPr>
        <w:autoSpaceDE w:val="0"/>
        <w:autoSpaceDN w:val="0"/>
        <w:adjustRightInd w:val="0"/>
        <w:rPr>
          <w:rFonts w:ascii="Arial" w:hAnsi="Arial" w:cs="Arial"/>
          <w:b/>
          <w:color w:val="002060"/>
          <w:sz w:val="28"/>
          <w:szCs w:val="28"/>
          <w:u w:val="single"/>
        </w:rPr>
      </w:pPr>
      <w:r w:rsidRPr="00C84C94">
        <w:rPr>
          <w:rFonts w:ascii="Arial" w:hAnsi="Arial" w:cs="Arial"/>
          <w:b/>
          <w:color w:val="002060"/>
          <w:sz w:val="28"/>
          <w:szCs w:val="28"/>
          <w:u w:val="single"/>
        </w:rPr>
        <w:t>DEROGA APPLICAZIONE ART. 34 REGOLAMENTO L.N.D.</w:t>
      </w:r>
    </w:p>
    <w:p w:rsidR="00C84C94" w:rsidRPr="00C84C94" w:rsidRDefault="00C84C94" w:rsidP="00C84C94">
      <w:pPr>
        <w:autoSpaceDE w:val="0"/>
        <w:autoSpaceDN w:val="0"/>
        <w:adjustRightInd w:val="0"/>
        <w:rPr>
          <w:rFonts w:ascii="Arial" w:hAnsi="Arial" w:cs="Arial"/>
          <w:b/>
          <w:color w:val="002060"/>
          <w:sz w:val="22"/>
          <w:szCs w:val="22"/>
          <w:u w:val="single"/>
        </w:rPr>
      </w:pPr>
    </w:p>
    <w:p w:rsidR="00C84C94" w:rsidRPr="00C84C94" w:rsidRDefault="00C84C94" w:rsidP="00C84C94">
      <w:pPr>
        <w:autoSpaceDE w:val="0"/>
        <w:autoSpaceDN w:val="0"/>
        <w:adjustRightInd w:val="0"/>
        <w:rPr>
          <w:rFonts w:ascii="Arial" w:hAnsi="Arial" w:cs="Arial"/>
          <w:b/>
          <w:color w:val="002060"/>
          <w:sz w:val="22"/>
          <w:szCs w:val="22"/>
          <w:u w:val="single"/>
        </w:rPr>
      </w:pPr>
      <w:r w:rsidRPr="00C84C94">
        <w:rPr>
          <w:rFonts w:ascii="Arial" w:hAnsi="Arial" w:cs="Arial"/>
          <w:b/>
          <w:color w:val="002060"/>
          <w:sz w:val="22"/>
          <w:szCs w:val="22"/>
          <w:u w:val="single"/>
        </w:rPr>
        <w:t>“ALLENAMENTI CONGIUNTI”</w:t>
      </w:r>
    </w:p>
    <w:p w:rsidR="00C84C94" w:rsidRPr="00C84C94" w:rsidRDefault="00C84C94" w:rsidP="00C84C94">
      <w:pPr>
        <w:autoSpaceDE w:val="0"/>
        <w:autoSpaceDN w:val="0"/>
        <w:adjustRightInd w:val="0"/>
        <w:rPr>
          <w:rFonts w:ascii="Arial" w:hAnsi="Arial" w:cs="Arial"/>
          <w:color w:val="002060"/>
          <w:sz w:val="22"/>
          <w:szCs w:val="22"/>
        </w:rPr>
      </w:pPr>
      <w:r w:rsidRPr="00C84C94">
        <w:rPr>
          <w:rFonts w:ascii="Arial" w:hAnsi="Arial" w:cs="Arial"/>
          <w:color w:val="002060"/>
          <w:sz w:val="22"/>
          <w:szCs w:val="22"/>
        </w:rPr>
        <w:t>Si informano le Società sportive che su richiesta della Lega Nazionale Dilettanti, la FIGC, in data 7 maggio u.s., ha concesso il nullaosta in ordine all’applicazione in deroga dell’art. 34, comma 1, del Regolamento di Lega, nella parte inerente lo svolgimento dei cosiddetti</w:t>
      </w:r>
      <w:r w:rsidRPr="00C84C94">
        <w:rPr>
          <w:rStyle w:val="Enfasigrassetto"/>
          <w:rFonts w:ascii="Arial" w:hAnsi="Arial" w:cs="Arial"/>
          <w:color w:val="002060"/>
          <w:sz w:val="22"/>
          <w:szCs w:val="22"/>
        </w:rPr>
        <w:t xml:space="preserve"> “allenamenti congiunti”</w:t>
      </w:r>
      <w:r w:rsidRPr="00C84C94">
        <w:rPr>
          <w:rFonts w:ascii="Arial" w:hAnsi="Arial" w:cs="Arial"/>
          <w:color w:val="002060"/>
          <w:sz w:val="22"/>
          <w:szCs w:val="22"/>
        </w:rPr>
        <w:t xml:space="preserve">. </w:t>
      </w:r>
    </w:p>
    <w:p w:rsidR="00C84C94" w:rsidRPr="00C84C94" w:rsidRDefault="00C84C94" w:rsidP="00C84C94">
      <w:pPr>
        <w:autoSpaceDE w:val="0"/>
        <w:autoSpaceDN w:val="0"/>
        <w:adjustRightInd w:val="0"/>
        <w:rPr>
          <w:rFonts w:ascii="Arial" w:hAnsi="Arial" w:cs="Arial"/>
          <w:color w:val="002060"/>
          <w:sz w:val="22"/>
          <w:szCs w:val="22"/>
        </w:rPr>
      </w:pPr>
      <w:r w:rsidRPr="00C84C94">
        <w:rPr>
          <w:rFonts w:ascii="Arial" w:hAnsi="Arial" w:cs="Arial"/>
          <w:color w:val="002060"/>
          <w:sz w:val="22"/>
          <w:szCs w:val="22"/>
        </w:rPr>
        <w:t xml:space="preserve">Questi ultimi, pertanto, fino alla conclusione dell’emergenza sanitaria da Covid-19 temporalmente prevista dalle Autorità Governative, </w:t>
      </w:r>
      <w:r w:rsidRPr="00C84C94">
        <w:rPr>
          <w:rStyle w:val="Enfasigrassetto"/>
          <w:rFonts w:ascii="Arial" w:hAnsi="Arial" w:cs="Arial"/>
          <w:color w:val="002060"/>
          <w:sz w:val="22"/>
          <w:szCs w:val="22"/>
        </w:rPr>
        <w:t>potranno essere effettuati da Società diverse senza alcun obbligo di preventiva autorizzazione</w:t>
      </w:r>
      <w:r w:rsidRPr="00C84C94">
        <w:rPr>
          <w:rFonts w:ascii="Arial" w:hAnsi="Arial" w:cs="Arial"/>
          <w:color w:val="002060"/>
          <w:sz w:val="22"/>
          <w:szCs w:val="22"/>
        </w:rPr>
        <w:t>, così come previsto, invece, per le gare amichevoli e i Tornei.</w:t>
      </w:r>
      <w:r w:rsidRPr="00C84C94">
        <w:rPr>
          <w:rFonts w:ascii="Arial" w:hAnsi="Arial" w:cs="Arial"/>
          <w:color w:val="002060"/>
          <w:sz w:val="22"/>
          <w:szCs w:val="22"/>
        </w:rPr>
        <w:br/>
      </w:r>
    </w:p>
    <w:p w:rsidR="00C84C94" w:rsidRPr="00C84C94" w:rsidRDefault="00C84C94" w:rsidP="00C84C94">
      <w:pPr>
        <w:autoSpaceDE w:val="0"/>
        <w:autoSpaceDN w:val="0"/>
        <w:adjustRightInd w:val="0"/>
        <w:rPr>
          <w:rFonts w:ascii="Arial" w:hAnsi="Arial" w:cs="Arial"/>
          <w:color w:val="002060"/>
          <w:sz w:val="22"/>
          <w:szCs w:val="22"/>
        </w:rPr>
      </w:pPr>
      <w:r w:rsidRPr="00C84C94">
        <w:rPr>
          <w:rFonts w:ascii="Arial" w:hAnsi="Arial" w:cs="Arial"/>
          <w:color w:val="002060"/>
          <w:sz w:val="22"/>
          <w:szCs w:val="22"/>
        </w:rPr>
        <w:t>Quanto sopra, ovviamente, è subordinato al pieno rispetto delle indicazioni emanate con i Protocolli per la ripresa di allenamenti e attività di squadre dilettantistiche e professionistiche.</w:t>
      </w:r>
    </w:p>
    <w:p w:rsidR="00C84C94" w:rsidRPr="00C84C94" w:rsidRDefault="00C84C94" w:rsidP="00C84C94">
      <w:pPr>
        <w:autoSpaceDE w:val="0"/>
        <w:autoSpaceDN w:val="0"/>
        <w:adjustRightInd w:val="0"/>
        <w:rPr>
          <w:rFonts w:ascii="Arial" w:hAnsi="Arial" w:cs="Arial"/>
          <w:color w:val="002060"/>
          <w:sz w:val="22"/>
          <w:szCs w:val="22"/>
        </w:rPr>
      </w:pPr>
    </w:p>
    <w:p w:rsidR="00C84C94" w:rsidRPr="00C84C94" w:rsidRDefault="00C84C94" w:rsidP="00C84C94">
      <w:pPr>
        <w:autoSpaceDE w:val="0"/>
        <w:autoSpaceDN w:val="0"/>
        <w:adjustRightInd w:val="0"/>
        <w:rPr>
          <w:rFonts w:ascii="Arial" w:hAnsi="Arial" w:cs="Arial"/>
          <w:color w:val="002060"/>
          <w:sz w:val="22"/>
          <w:szCs w:val="22"/>
        </w:rPr>
      </w:pPr>
    </w:p>
    <w:p w:rsidR="00C84C94" w:rsidRPr="00C84C94" w:rsidRDefault="00C84C94" w:rsidP="00C84C94">
      <w:pPr>
        <w:pStyle w:val="LndNormale1"/>
        <w:rPr>
          <w:b/>
          <w:color w:val="002060"/>
          <w:sz w:val="28"/>
          <w:szCs w:val="28"/>
          <w:u w:val="single"/>
        </w:rPr>
      </w:pPr>
      <w:r w:rsidRPr="00C84C94">
        <w:rPr>
          <w:b/>
          <w:color w:val="002060"/>
          <w:sz w:val="28"/>
          <w:szCs w:val="28"/>
          <w:u w:val="single"/>
        </w:rPr>
        <w:t>CORSO ALLENATORE DILETTANTE REGIONALE – LICENZA D</w:t>
      </w:r>
    </w:p>
    <w:p w:rsidR="00C84C94" w:rsidRPr="00C84C94" w:rsidRDefault="00C84C94" w:rsidP="00C84C94">
      <w:pPr>
        <w:pStyle w:val="LndNormale1"/>
        <w:rPr>
          <w:b/>
          <w:caps/>
          <w:color w:val="002060"/>
          <w:szCs w:val="22"/>
          <w:u w:val="single"/>
        </w:rPr>
      </w:pPr>
    </w:p>
    <w:p w:rsidR="00C84C94" w:rsidRPr="00C84C94" w:rsidRDefault="00C84C94" w:rsidP="00C84C94">
      <w:pPr>
        <w:pStyle w:val="LndNormale1"/>
        <w:rPr>
          <w:caps/>
          <w:color w:val="002060"/>
          <w:szCs w:val="22"/>
          <w:u w:val="single"/>
        </w:rPr>
      </w:pPr>
      <w:bookmarkStart w:id="9" w:name="_Hlk71789088"/>
      <w:r w:rsidRPr="00C84C94">
        <w:rPr>
          <w:b/>
          <w:caps/>
          <w:color w:val="002060"/>
          <w:szCs w:val="22"/>
          <w:u w:val="single"/>
        </w:rPr>
        <w:t xml:space="preserve">cu n. 330 del 10.05.2021 DEL </w:t>
      </w:r>
      <w:r w:rsidRPr="00C84C94">
        <w:rPr>
          <w:b/>
          <w:color w:val="002060"/>
          <w:szCs w:val="22"/>
          <w:u w:val="single"/>
        </w:rPr>
        <w:t>SETTORE TECNICO F.I.G.C.</w:t>
      </w:r>
    </w:p>
    <w:bookmarkEnd w:id="9"/>
    <w:p w:rsidR="00C84C94" w:rsidRPr="00C84C94" w:rsidRDefault="00C84C94" w:rsidP="00C84C94">
      <w:pPr>
        <w:pStyle w:val="LndNormale1"/>
        <w:rPr>
          <w:b/>
          <w:caps/>
          <w:color w:val="002060"/>
        </w:rPr>
      </w:pPr>
      <w:r w:rsidRPr="00C84C94">
        <w:rPr>
          <w:b/>
          <w:color w:val="002060"/>
        </w:rPr>
        <w:t>Bando di ammissione ai Corsi integrativi per l'abilitazione ad Allenatore Dilettante Regionale – Licenza D, riservati ad “Allenatori Dilettanti” abilitati ad allenare in prima, seconda, terza categoria e juniores regionali.</w:t>
      </w:r>
      <w:r w:rsidRPr="00C84C94">
        <w:rPr>
          <w:b/>
          <w:caps/>
          <w:color w:val="002060"/>
        </w:rPr>
        <w:t>.</w:t>
      </w:r>
    </w:p>
    <w:p w:rsidR="00C84C94" w:rsidRPr="00C84C94" w:rsidRDefault="00C84C94" w:rsidP="00C84C94">
      <w:pPr>
        <w:pStyle w:val="LndNormale1"/>
        <w:rPr>
          <w:color w:val="002060"/>
        </w:rPr>
      </w:pPr>
      <w:r w:rsidRPr="00C84C94">
        <w:rPr>
          <w:color w:val="002060"/>
        </w:rPr>
        <w:t>Si allega il bando di ammissione al Corso per Allenatore Dilettante Regionale – Licenza D di cui sopra.</w:t>
      </w:r>
    </w:p>
    <w:p w:rsidR="00C84C94" w:rsidRPr="00C84C94" w:rsidRDefault="00C84C94" w:rsidP="00C84C94">
      <w:pPr>
        <w:pStyle w:val="LndNormale1"/>
        <w:rPr>
          <w:color w:val="002060"/>
        </w:rPr>
      </w:pPr>
      <w:r w:rsidRPr="00C84C94">
        <w:rPr>
          <w:color w:val="002060"/>
        </w:rPr>
        <w:t xml:space="preserve">Si precisa che le domande di ammissione, compilate utilizzando i modelli allegati al bando, dovranno essere inviate </w:t>
      </w:r>
      <w:r w:rsidRPr="00C84C94">
        <w:rPr>
          <w:b/>
          <w:color w:val="002060"/>
        </w:rPr>
        <w:t>per e-mail</w:t>
      </w:r>
      <w:r w:rsidRPr="00C84C94">
        <w:rPr>
          <w:color w:val="002060"/>
        </w:rPr>
        <w:t xml:space="preserve"> entro </w:t>
      </w:r>
      <w:r w:rsidRPr="00C84C94">
        <w:rPr>
          <w:b/>
          <w:color w:val="002060"/>
          <w:u w:val="single"/>
        </w:rPr>
        <w:t>martedì  25.05.2021</w:t>
      </w:r>
      <w:r w:rsidRPr="00C84C94">
        <w:rPr>
          <w:color w:val="002060"/>
        </w:rPr>
        <w:t xml:space="preserve"> al seguente indirizzo:</w:t>
      </w:r>
    </w:p>
    <w:p w:rsidR="00C84C94" w:rsidRPr="00C84C94" w:rsidRDefault="00C84C94" w:rsidP="00C84C94">
      <w:pPr>
        <w:pStyle w:val="LndNormale1"/>
        <w:rPr>
          <w:b/>
          <w:bCs/>
          <w:color w:val="002060"/>
        </w:rPr>
      </w:pPr>
    </w:p>
    <w:p w:rsidR="00C84C94" w:rsidRPr="00C84C94" w:rsidRDefault="00687890" w:rsidP="00C84C94">
      <w:pPr>
        <w:pStyle w:val="LndNormale1"/>
        <w:rPr>
          <w:b/>
          <w:bCs/>
          <w:color w:val="002060"/>
        </w:rPr>
      </w:pPr>
      <w:hyperlink r:id="rId9" w:history="1">
        <w:r w:rsidR="00C84C94" w:rsidRPr="00C84C94">
          <w:rPr>
            <w:rStyle w:val="Collegamentoipertestuale"/>
            <w:b/>
            <w:bCs/>
            <w:color w:val="002060"/>
          </w:rPr>
          <w:t>floriano.marziali@gmail.com</w:t>
        </w:r>
      </w:hyperlink>
    </w:p>
    <w:p w:rsidR="00C84C94" w:rsidRPr="00C84C94" w:rsidRDefault="00C84C94" w:rsidP="00C84C94">
      <w:pPr>
        <w:pStyle w:val="LndNormale1"/>
        <w:rPr>
          <w:b/>
          <w:color w:val="002060"/>
        </w:rPr>
      </w:pPr>
    </w:p>
    <w:p w:rsidR="00C84C94" w:rsidRPr="00C84C94" w:rsidRDefault="00C84C94" w:rsidP="00C84C94">
      <w:pPr>
        <w:pStyle w:val="LndNormale1"/>
        <w:rPr>
          <w:b/>
          <w:color w:val="002060"/>
        </w:rPr>
      </w:pPr>
      <w:r w:rsidRPr="00C84C94">
        <w:rPr>
          <w:color w:val="002060"/>
        </w:rPr>
        <w:t xml:space="preserve">La quota di partecipazione dovuta dai candidati ammessi al Corso è di </w:t>
      </w:r>
      <w:r w:rsidRPr="00C84C94">
        <w:rPr>
          <w:b/>
          <w:color w:val="002060"/>
        </w:rPr>
        <w:t>€. 300,00.</w:t>
      </w:r>
    </w:p>
    <w:p w:rsidR="00C84C94" w:rsidRPr="00C84C94" w:rsidRDefault="00C84C94" w:rsidP="00C84C94">
      <w:pPr>
        <w:autoSpaceDE w:val="0"/>
        <w:autoSpaceDN w:val="0"/>
        <w:adjustRightInd w:val="0"/>
        <w:rPr>
          <w:rFonts w:ascii="Arial" w:hAnsi="Arial" w:cs="Arial"/>
          <w:color w:val="002060"/>
          <w:sz w:val="22"/>
          <w:szCs w:val="22"/>
        </w:rPr>
      </w:pPr>
      <w:r w:rsidRPr="00C84C94">
        <w:rPr>
          <w:rFonts w:ascii="Arial" w:hAnsi="Arial" w:cs="Arial"/>
          <w:color w:val="002060"/>
          <w:sz w:val="22"/>
          <w:szCs w:val="22"/>
        </w:rPr>
        <w:t>Si informa che la graduatoria di ammissione al corso verrà stilata in base alla data di ricevimento delle domande</w:t>
      </w:r>
    </w:p>
    <w:p w:rsidR="007560DD" w:rsidRPr="00C84C94" w:rsidRDefault="007560DD" w:rsidP="009F6B6D">
      <w:pPr>
        <w:pStyle w:val="LndNormale1"/>
        <w:rPr>
          <w:b/>
          <w:color w:val="002060"/>
          <w:sz w:val="28"/>
          <w:szCs w:val="28"/>
          <w:u w:val="single"/>
        </w:rPr>
      </w:pPr>
    </w:p>
    <w:p w:rsidR="00C84C94" w:rsidRPr="00C84C94" w:rsidRDefault="00C84C94" w:rsidP="009F6B6D">
      <w:pPr>
        <w:pStyle w:val="LndNormale1"/>
        <w:rPr>
          <w:b/>
          <w:color w:val="002060"/>
          <w:sz w:val="28"/>
          <w:szCs w:val="28"/>
          <w:u w:val="single"/>
        </w:rPr>
      </w:pPr>
    </w:p>
    <w:p w:rsidR="009F6B6D" w:rsidRPr="00C84C94" w:rsidRDefault="009F6B6D" w:rsidP="009F6B6D">
      <w:pPr>
        <w:pStyle w:val="LndNormale1"/>
        <w:rPr>
          <w:b/>
          <w:color w:val="002060"/>
          <w:sz w:val="28"/>
          <w:szCs w:val="28"/>
          <w:u w:val="single"/>
        </w:rPr>
      </w:pPr>
      <w:r w:rsidRPr="00C84C94">
        <w:rPr>
          <w:b/>
          <w:color w:val="002060"/>
          <w:sz w:val="28"/>
          <w:szCs w:val="28"/>
          <w:u w:val="single"/>
        </w:rPr>
        <w:t>COMUNICAZIONI DEL SETTORE GIOVANILE E SCOLASTICO</w:t>
      </w:r>
    </w:p>
    <w:p w:rsidR="009F6B6D" w:rsidRPr="00C84C94" w:rsidRDefault="009F6B6D" w:rsidP="009F6B6D">
      <w:pPr>
        <w:autoSpaceDE w:val="0"/>
        <w:autoSpaceDN w:val="0"/>
        <w:adjustRightInd w:val="0"/>
        <w:rPr>
          <w:rFonts w:ascii="Arial" w:hAnsi="Arial" w:cs="Arial"/>
          <w:color w:val="002060"/>
          <w:sz w:val="22"/>
          <w:szCs w:val="22"/>
        </w:rPr>
      </w:pPr>
    </w:p>
    <w:p w:rsidR="009F6B6D" w:rsidRPr="00C84C94" w:rsidRDefault="009F6B6D" w:rsidP="009F6B6D">
      <w:pPr>
        <w:pStyle w:val="Default"/>
        <w:jc w:val="both"/>
        <w:rPr>
          <w:rFonts w:ascii="Arial" w:hAnsi="Arial" w:cs="Arial"/>
          <w:color w:val="002060"/>
          <w:u w:val="single"/>
        </w:rPr>
      </w:pPr>
      <w:r w:rsidRPr="00C84C94">
        <w:rPr>
          <w:rFonts w:ascii="Arial" w:hAnsi="Arial" w:cs="Arial"/>
          <w:b/>
          <w:bCs/>
          <w:color w:val="002060"/>
          <w:u w:val="single"/>
        </w:rPr>
        <w:t xml:space="preserve">Ripresa delle attività per le Categorie Pulcini Ed Esordienti </w:t>
      </w:r>
    </w:p>
    <w:p w:rsidR="009F6B6D" w:rsidRPr="00C84C94" w:rsidRDefault="009F6B6D" w:rsidP="009F6B6D">
      <w:pPr>
        <w:autoSpaceDE w:val="0"/>
        <w:autoSpaceDN w:val="0"/>
        <w:adjustRightInd w:val="0"/>
        <w:rPr>
          <w:rFonts w:ascii="Arial" w:hAnsi="Arial" w:cs="Arial"/>
          <w:color w:val="002060"/>
          <w:sz w:val="22"/>
          <w:szCs w:val="22"/>
        </w:rPr>
      </w:pPr>
      <w:r w:rsidRPr="00C84C94">
        <w:rPr>
          <w:rFonts w:ascii="Arial" w:hAnsi="Arial" w:cs="Arial"/>
          <w:color w:val="002060"/>
          <w:sz w:val="22"/>
          <w:szCs w:val="22"/>
        </w:rPr>
        <w:t>Si trascrive, di seguito, quanto disposto dal Coordinatore Federale Regionale per il Settore Giovanile e Scolastico (SGS), Floriano Marziali.</w:t>
      </w:r>
    </w:p>
    <w:p w:rsidR="009F6B6D" w:rsidRPr="009F6B6D" w:rsidRDefault="009F6B6D" w:rsidP="009F6B6D">
      <w:pPr>
        <w:rPr>
          <w:rFonts w:ascii="Arial" w:hAnsi="Arial" w:cs="Arial"/>
          <w:color w:val="002060"/>
          <w:sz w:val="22"/>
          <w:szCs w:val="22"/>
        </w:rPr>
      </w:pPr>
      <w:r w:rsidRPr="00C84C94">
        <w:rPr>
          <w:rFonts w:ascii="Arial" w:hAnsi="Arial" w:cs="Arial"/>
          <w:color w:val="002060"/>
          <w:sz w:val="22"/>
          <w:szCs w:val="22"/>
        </w:rPr>
        <w:t xml:space="preserve">Al fine di riavviare con gradualità l’attività giovanile delle categorie di base, il Settore Giovanile e </w:t>
      </w:r>
      <w:r w:rsidRPr="009F6B6D">
        <w:rPr>
          <w:rFonts w:ascii="Arial" w:hAnsi="Arial" w:cs="Arial"/>
          <w:color w:val="002060"/>
          <w:sz w:val="22"/>
          <w:szCs w:val="22"/>
        </w:rPr>
        <w:t>Scolastico della FIGC organizza i seguenti tornei:</w:t>
      </w:r>
    </w:p>
    <w:p w:rsidR="009F6B6D" w:rsidRPr="009F6B6D" w:rsidRDefault="009F6B6D" w:rsidP="009F6B6D">
      <w:pPr>
        <w:rPr>
          <w:rFonts w:ascii="Arial" w:hAnsi="Arial" w:cs="Arial"/>
          <w:color w:val="002060"/>
          <w:sz w:val="22"/>
          <w:szCs w:val="22"/>
        </w:rPr>
      </w:pPr>
    </w:p>
    <w:p w:rsidR="009F6B6D" w:rsidRPr="009F6B6D" w:rsidRDefault="009F6B6D" w:rsidP="009F6B6D">
      <w:pPr>
        <w:pStyle w:val="A121"/>
        <w:numPr>
          <w:ilvl w:val="0"/>
          <w:numId w:val="11"/>
        </w:numPr>
        <w:rPr>
          <w:b/>
          <w:bCs/>
          <w:color w:val="002060"/>
          <w:sz w:val="22"/>
          <w:szCs w:val="22"/>
          <w:lang w:val="en-US"/>
        </w:rPr>
      </w:pPr>
      <w:r w:rsidRPr="009F6B6D">
        <w:rPr>
          <w:b/>
          <w:bCs/>
          <w:color w:val="002060"/>
          <w:sz w:val="22"/>
          <w:szCs w:val="22"/>
          <w:lang w:val="en-US"/>
        </w:rPr>
        <w:t>Torneo Under 13 Fair Play Elite 2021</w:t>
      </w:r>
    </w:p>
    <w:p w:rsidR="009F6B6D" w:rsidRPr="009F6B6D" w:rsidRDefault="009F6B6D" w:rsidP="009F6B6D">
      <w:pPr>
        <w:pStyle w:val="A121"/>
        <w:numPr>
          <w:ilvl w:val="0"/>
          <w:numId w:val="11"/>
        </w:numPr>
        <w:rPr>
          <w:b/>
          <w:bCs/>
          <w:color w:val="002060"/>
          <w:sz w:val="22"/>
          <w:szCs w:val="22"/>
          <w:lang w:val="en-US"/>
        </w:rPr>
      </w:pPr>
      <w:r w:rsidRPr="009F6B6D">
        <w:rPr>
          <w:b/>
          <w:bCs/>
          <w:color w:val="002060"/>
          <w:sz w:val="22"/>
          <w:szCs w:val="22"/>
          <w:lang w:val="en-US"/>
        </w:rPr>
        <w:t>Torneo Esordienti Under 13 Fair Play 2021</w:t>
      </w:r>
    </w:p>
    <w:p w:rsidR="009F6B6D" w:rsidRPr="009F6B6D" w:rsidRDefault="009F6B6D" w:rsidP="009F6B6D">
      <w:pPr>
        <w:pStyle w:val="A121"/>
        <w:numPr>
          <w:ilvl w:val="0"/>
          <w:numId w:val="11"/>
        </w:numPr>
        <w:rPr>
          <w:rFonts w:cs="Arial"/>
          <w:b/>
          <w:bCs/>
          <w:color w:val="002060"/>
          <w:sz w:val="22"/>
          <w:szCs w:val="22"/>
        </w:rPr>
      </w:pPr>
      <w:r w:rsidRPr="009F6B6D">
        <w:rPr>
          <w:b/>
          <w:bCs/>
          <w:color w:val="002060"/>
          <w:sz w:val="22"/>
          <w:szCs w:val="22"/>
        </w:rPr>
        <w:t xml:space="preserve">Torneo Pulcini </w:t>
      </w:r>
      <w:r w:rsidRPr="009F6B6D">
        <w:rPr>
          <w:rFonts w:cs="Arial"/>
          <w:b/>
          <w:bCs/>
          <w:color w:val="002060"/>
          <w:sz w:val="22"/>
          <w:szCs w:val="22"/>
        </w:rPr>
        <w:t>#Grassroots Challenge 2021</w:t>
      </w:r>
    </w:p>
    <w:p w:rsidR="009F6B6D" w:rsidRPr="009F6B6D" w:rsidRDefault="009F6B6D" w:rsidP="009F6B6D">
      <w:pPr>
        <w:pStyle w:val="A121"/>
        <w:numPr>
          <w:ilvl w:val="0"/>
          <w:numId w:val="11"/>
        </w:numPr>
        <w:rPr>
          <w:rFonts w:cs="Arial"/>
          <w:b/>
          <w:bCs/>
          <w:color w:val="002060"/>
          <w:sz w:val="22"/>
          <w:szCs w:val="22"/>
        </w:rPr>
      </w:pPr>
      <w:r w:rsidRPr="009F6B6D">
        <w:rPr>
          <w:rFonts w:cs="Arial"/>
          <w:b/>
          <w:bCs/>
          <w:color w:val="002060"/>
          <w:sz w:val="22"/>
          <w:szCs w:val="22"/>
        </w:rPr>
        <w:t>Torneo Under 12 Femminile 2021</w:t>
      </w:r>
    </w:p>
    <w:p w:rsidR="009F6B6D" w:rsidRPr="009F6B6D" w:rsidRDefault="009F6B6D" w:rsidP="009F6B6D">
      <w:pPr>
        <w:pStyle w:val="A121"/>
        <w:ind w:left="0"/>
        <w:rPr>
          <w:rFonts w:cs="Arial"/>
          <w:color w:val="002060"/>
          <w:sz w:val="22"/>
          <w:szCs w:val="22"/>
        </w:rPr>
      </w:pPr>
    </w:p>
    <w:p w:rsidR="009F6B6D" w:rsidRPr="009F6B6D" w:rsidRDefault="009F6B6D" w:rsidP="009F6B6D">
      <w:pPr>
        <w:pStyle w:val="A121"/>
        <w:ind w:left="0"/>
        <w:rPr>
          <w:rFonts w:cs="Arial"/>
          <w:color w:val="002060"/>
          <w:sz w:val="22"/>
          <w:szCs w:val="22"/>
        </w:rPr>
      </w:pPr>
      <w:r w:rsidRPr="009F6B6D">
        <w:rPr>
          <w:rFonts w:cs="Arial"/>
          <w:color w:val="002060"/>
          <w:sz w:val="22"/>
          <w:szCs w:val="22"/>
        </w:rPr>
        <w:t>I tornei prevedono tre fasi:</w:t>
      </w:r>
    </w:p>
    <w:p w:rsidR="009F6B6D" w:rsidRPr="009F6B6D" w:rsidRDefault="009F6B6D" w:rsidP="009F6B6D">
      <w:pPr>
        <w:pStyle w:val="A121"/>
        <w:ind w:left="0"/>
        <w:rPr>
          <w:rFonts w:cs="Arial"/>
          <w:color w:val="002060"/>
          <w:sz w:val="22"/>
          <w:szCs w:val="22"/>
        </w:rPr>
      </w:pPr>
      <w:r w:rsidRPr="009F6B6D">
        <w:rPr>
          <w:rFonts w:cs="Arial"/>
          <w:color w:val="002060"/>
          <w:sz w:val="22"/>
          <w:szCs w:val="22"/>
        </w:rPr>
        <w:tab/>
      </w:r>
    </w:p>
    <w:p w:rsidR="009F6B6D" w:rsidRPr="009F6B6D" w:rsidRDefault="009F6B6D" w:rsidP="009F6B6D">
      <w:pPr>
        <w:pStyle w:val="A121"/>
        <w:ind w:left="0" w:firstLine="708"/>
        <w:rPr>
          <w:rFonts w:cs="Arial"/>
          <w:b/>
          <w:bCs/>
          <w:color w:val="002060"/>
          <w:sz w:val="22"/>
          <w:szCs w:val="22"/>
          <w:u w:val="single"/>
        </w:rPr>
      </w:pPr>
      <w:r w:rsidRPr="009F6B6D">
        <w:rPr>
          <w:rFonts w:cs="Arial"/>
          <w:b/>
          <w:bCs/>
          <w:color w:val="002060"/>
          <w:sz w:val="22"/>
          <w:szCs w:val="22"/>
          <w:u w:val="single"/>
        </w:rPr>
        <w:t>Prima Fase</w:t>
      </w:r>
    </w:p>
    <w:p w:rsidR="009F6B6D" w:rsidRPr="009F6B6D" w:rsidRDefault="009F6B6D" w:rsidP="009F6B6D">
      <w:pPr>
        <w:pStyle w:val="A121"/>
        <w:ind w:left="0"/>
        <w:rPr>
          <w:rFonts w:cs="Arial"/>
          <w:b/>
          <w:bCs/>
          <w:i/>
          <w:iCs/>
          <w:color w:val="002060"/>
          <w:sz w:val="22"/>
          <w:szCs w:val="22"/>
        </w:rPr>
      </w:pPr>
      <w:r w:rsidRPr="009F6B6D">
        <w:rPr>
          <w:rFonts w:cs="Arial"/>
          <w:color w:val="002060"/>
          <w:sz w:val="22"/>
          <w:szCs w:val="22"/>
        </w:rPr>
        <w:tab/>
      </w:r>
      <w:r w:rsidRPr="009F6B6D">
        <w:rPr>
          <w:rFonts w:cs="Arial"/>
          <w:b/>
          <w:bCs/>
          <w:i/>
          <w:iCs/>
          <w:color w:val="002060"/>
          <w:sz w:val="22"/>
          <w:szCs w:val="22"/>
        </w:rPr>
        <w:t>da disputarsi dal 30/05/2021 al 30/06/2021</w:t>
      </w:r>
    </w:p>
    <w:p w:rsidR="009F6B6D" w:rsidRPr="009F6B6D" w:rsidRDefault="009F6B6D" w:rsidP="009F6B6D">
      <w:pPr>
        <w:pStyle w:val="A121"/>
        <w:ind w:left="0" w:firstLine="708"/>
        <w:rPr>
          <w:rFonts w:cs="Arial"/>
          <w:b/>
          <w:bCs/>
          <w:color w:val="002060"/>
          <w:sz w:val="22"/>
          <w:szCs w:val="22"/>
          <w:u w:val="single"/>
        </w:rPr>
      </w:pPr>
    </w:p>
    <w:p w:rsidR="009F6B6D" w:rsidRPr="009F6B6D" w:rsidRDefault="009F6B6D" w:rsidP="009F6B6D">
      <w:pPr>
        <w:pStyle w:val="A121"/>
        <w:ind w:left="0" w:firstLine="708"/>
        <w:rPr>
          <w:rFonts w:cs="Arial"/>
          <w:b/>
          <w:bCs/>
          <w:color w:val="002060"/>
          <w:sz w:val="22"/>
          <w:szCs w:val="22"/>
          <w:u w:val="single"/>
        </w:rPr>
      </w:pPr>
      <w:r w:rsidRPr="009F6B6D">
        <w:rPr>
          <w:rFonts w:cs="Arial"/>
          <w:b/>
          <w:bCs/>
          <w:color w:val="002060"/>
          <w:sz w:val="22"/>
          <w:szCs w:val="22"/>
          <w:u w:val="single"/>
        </w:rPr>
        <w:t>Seconda e Terza Fase</w:t>
      </w:r>
    </w:p>
    <w:p w:rsidR="009F6B6D" w:rsidRPr="009F6B6D" w:rsidRDefault="009F6B6D" w:rsidP="009F6B6D">
      <w:pPr>
        <w:pStyle w:val="A121"/>
        <w:ind w:left="0"/>
        <w:rPr>
          <w:rFonts w:cs="Arial"/>
          <w:b/>
          <w:bCs/>
          <w:i/>
          <w:iCs/>
          <w:color w:val="002060"/>
          <w:sz w:val="22"/>
          <w:szCs w:val="22"/>
        </w:rPr>
      </w:pPr>
      <w:r w:rsidRPr="009F6B6D">
        <w:rPr>
          <w:rFonts w:cs="Arial"/>
          <w:color w:val="002060"/>
          <w:sz w:val="22"/>
          <w:szCs w:val="22"/>
        </w:rPr>
        <w:tab/>
      </w:r>
      <w:r w:rsidRPr="009F6B6D">
        <w:rPr>
          <w:rFonts w:cs="Arial"/>
          <w:b/>
          <w:bCs/>
          <w:i/>
          <w:iCs/>
          <w:color w:val="002060"/>
          <w:sz w:val="22"/>
          <w:szCs w:val="22"/>
        </w:rPr>
        <w:t>da disputarsi dal 12/09/2021 al 31/10/2021</w:t>
      </w:r>
    </w:p>
    <w:p w:rsidR="009F6B6D" w:rsidRPr="009F6B6D" w:rsidRDefault="009F6B6D" w:rsidP="009F6B6D">
      <w:pPr>
        <w:pStyle w:val="A121"/>
        <w:ind w:left="0"/>
        <w:rPr>
          <w:rFonts w:cs="Arial"/>
          <w:color w:val="002060"/>
          <w:sz w:val="22"/>
          <w:szCs w:val="22"/>
        </w:rPr>
      </w:pPr>
    </w:p>
    <w:p w:rsidR="009F6B6D" w:rsidRPr="009F6B6D" w:rsidRDefault="009F6B6D" w:rsidP="009F6B6D">
      <w:pPr>
        <w:pStyle w:val="A121"/>
        <w:ind w:left="0"/>
        <w:rPr>
          <w:rFonts w:cs="Arial"/>
          <w:color w:val="002060"/>
          <w:sz w:val="22"/>
          <w:szCs w:val="22"/>
        </w:rPr>
      </w:pPr>
      <w:r w:rsidRPr="009F6B6D">
        <w:rPr>
          <w:rFonts w:cs="Arial"/>
          <w:color w:val="002060"/>
          <w:sz w:val="22"/>
          <w:szCs w:val="22"/>
        </w:rPr>
        <w:t xml:space="preserve">Queste tre fasi, benché a cavallo di due stagioni sportive, saranno comunque </w:t>
      </w:r>
      <w:r w:rsidRPr="009F6B6D">
        <w:rPr>
          <w:rFonts w:cs="Arial"/>
          <w:b/>
          <w:bCs/>
          <w:color w:val="002060"/>
          <w:sz w:val="22"/>
          <w:szCs w:val="22"/>
        </w:rPr>
        <w:t>svolte da atleti/atlete delle sole annate previste nei rispettivi regolamenti allegati</w:t>
      </w:r>
      <w:r w:rsidRPr="009F6B6D">
        <w:rPr>
          <w:rFonts w:cs="Arial"/>
          <w:color w:val="002060"/>
          <w:sz w:val="22"/>
          <w:szCs w:val="22"/>
        </w:rPr>
        <w:t xml:space="preserve"> (non c’è slittamento di annata).</w:t>
      </w:r>
    </w:p>
    <w:p w:rsidR="009F6B6D" w:rsidRPr="009F6B6D" w:rsidRDefault="009F6B6D" w:rsidP="009F6B6D">
      <w:pPr>
        <w:pStyle w:val="A121"/>
        <w:ind w:left="0"/>
        <w:rPr>
          <w:color w:val="002060"/>
          <w:sz w:val="22"/>
          <w:szCs w:val="22"/>
        </w:rPr>
      </w:pPr>
      <w:r w:rsidRPr="009F6B6D">
        <w:rPr>
          <w:color w:val="002060"/>
          <w:sz w:val="22"/>
          <w:szCs w:val="22"/>
        </w:rPr>
        <w:t>L’attività sarà organizzata con la formula “girone all’italiana” (max 4 squadre) con gare di sola andata (non raggruppamenti); eventualmente andata/ritorno nel caso in cui i tempi ed il numero di squadre ne consentano lo svolgimento.</w:t>
      </w:r>
    </w:p>
    <w:p w:rsidR="009F6B6D" w:rsidRPr="009F6B6D" w:rsidRDefault="009F6B6D" w:rsidP="009F6B6D">
      <w:pPr>
        <w:pStyle w:val="A121"/>
        <w:ind w:left="0"/>
        <w:rPr>
          <w:color w:val="002060"/>
          <w:sz w:val="22"/>
          <w:szCs w:val="22"/>
        </w:rPr>
      </w:pPr>
      <w:r w:rsidRPr="009F6B6D">
        <w:rPr>
          <w:color w:val="002060"/>
          <w:sz w:val="22"/>
          <w:szCs w:val="22"/>
        </w:rPr>
        <w:t>I giochi tecnici (shoot-out in continuità per gli Esordienti e 3 vs 3 per i Pulcini) vengono sostituiti dalla “Grassroots Challe</w:t>
      </w:r>
      <w:r w:rsidR="002A63CC">
        <w:rPr>
          <w:color w:val="002060"/>
          <w:sz w:val="22"/>
          <w:szCs w:val="22"/>
        </w:rPr>
        <w:t>n</w:t>
      </w:r>
      <w:r w:rsidRPr="009F6B6D">
        <w:rPr>
          <w:color w:val="002060"/>
          <w:sz w:val="22"/>
          <w:szCs w:val="22"/>
        </w:rPr>
        <w:t>ge”, una competizione che si realizza a distanza, all’interno delle proprie società, per favorire la ripresa graduale e valorizzare l’attività realizzata in forma individuale in questo periodo.</w:t>
      </w:r>
    </w:p>
    <w:p w:rsidR="009F6B6D" w:rsidRPr="009F6B6D" w:rsidRDefault="009F6B6D" w:rsidP="009F6B6D">
      <w:pPr>
        <w:pStyle w:val="Default"/>
        <w:jc w:val="both"/>
        <w:rPr>
          <w:rFonts w:ascii="Arial" w:hAnsi="Arial" w:cs="Arial"/>
          <w:b/>
          <w:bCs/>
          <w:i/>
          <w:iCs/>
          <w:color w:val="002060"/>
          <w:sz w:val="22"/>
          <w:szCs w:val="22"/>
        </w:rPr>
      </w:pPr>
      <w:r w:rsidRPr="009F6B6D">
        <w:rPr>
          <w:rFonts w:ascii="Arial" w:hAnsi="Arial" w:cs="Arial"/>
          <w:b/>
          <w:bCs/>
          <w:i/>
          <w:iCs/>
          <w:color w:val="002060"/>
          <w:sz w:val="22"/>
          <w:szCs w:val="22"/>
        </w:rPr>
        <w:t>Si allegano al presente Comunicato Ufficiale:</w:t>
      </w:r>
    </w:p>
    <w:p w:rsidR="009F6B6D" w:rsidRPr="007560DD" w:rsidRDefault="009F6B6D" w:rsidP="009F6B6D">
      <w:pPr>
        <w:pStyle w:val="Default"/>
        <w:jc w:val="both"/>
        <w:rPr>
          <w:rFonts w:ascii="Arial" w:hAnsi="Arial" w:cs="Arial"/>
          <w:b/>
          <w:bCs/>
          <w:i/>
          <w:iCs/>
          <w:color w:val="002060"/>
          <w:sz w:val="22"/>
          <w:szCs w:val="22"/>
        </w:rPr>
      </w:pPr>
      <w:r w:rsidRPr="007560DD">
        <w:rPr>
          <w:rFonts w:ascii="Arial" w:hAnsi="Arial" w:cs="Arial"/>
          <w:b/>
          <w:bCs/>
          <w:i/>
          <w:iCs/>
          <w:color w:val="002060"/>
          <w:sz w:val="22"/>
          <w:szCs w:val="22"/>
        </w:rPr>
        <w:t>CU SGS n.74, CU SGS n.75, CU SGS n.76 del 03/05/2021, CU n. 77 del 05/05/2021.</w:t>
      </w:r>
    </w:p>
    <w:p w:rsidR="009F6B6D" w:rsidRPr="007560DD" w:rsidRDefault="009F6B6D" w:rsidP="009F6B6D">
      <w:pPr>
        <w:pStyle w:val="A121"/>
        <w:ind w:left="0"/>
        <w:rPr>
          <w:b/>
          <w:bCs/>
          <w:color w:val="002060"/>
          <w:sz w:val="22"/>
          <w:szCs w:val="22"/>
          <w:u w:val="single"/>
        </w:rPr>
      </w:pPr>
    </w:p>
    <w:p w:rsidR="009F6B6D" w:rsidRPr="009F6B6D" w:rsidRDefault="009F6B6D" w:rsidP="009F6B6D">
      <w:pPr>
        <w:pStyle w:val="A121"/>
        <w:ind w:left="0"/>
        <w:rPr>
          <w:b/>
          <w:bCs/>
          <w:color w:val="002060"/>
          <w:sz w:val="24"/>
          <w:szCs w:val="24"/>
          <w:u w:val="single"/>
          <w:lang w:val="en-US"/>
        </w:rPr>
      </w:pPr>
      <w:r w:rsidRPr="009F6B6D">
        <w:rPr>
          <w:b/>
          <w:bCs/>
          <w:color w:val="002060"/>
          <w:sz w:val="24"/>
          <w:szCs w:val="24"/>
          <w:u w:val="single"/>
          <w:lang w:val="en-US"/>
        </w:rPr>
        <w:t>Torneo Under 13 Fair Play Elite 2021</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Il </w:t>
      </w:r>
      <w:r w:rsidRPr="009F6B6D">
        <w:rPr>
          <w:rFonts w:ascii="Arial" w:hAnsi="Arial" w:cs="Arial"/>
          <w:b/>
          <w:bCs/>
          <w:color w:val="002060"/>
          <w:sz w:val="22"/>
          <w:szCs w:val="22"/>
        </w:rPr>
        <w:t>Torneo U13 FAIR PLAY ELITE</w:t>
      </w:r>
      <w:r w:rsidRPr="009F6B6D">
        <w:rPr>
          <w:rFonts w:ascii="Arial" w:hAnsi="Arial" w:cs="Arial"/>
          <w:color w:val="002060"/>
          <w:sz w:val="22"/>
          <w:szCs w:val="22"/>
        </w:rPr>
        <w:t xml:space="preserve"> è un’attività a carattere Nazionale riservata alla </w:t>
      </w:r>
      <w:r w:rsidRPr="009F6B6D">
        <w:rPr>
          <w:rFonts w:ascii="Arial" w:hAnsi="Arial" w:cs="Arial"/>
          <w:b/>
          <w:bCs/>
          <w:color w:val="002060"/>
          <w:sz w:val="22"/>
          <w:szCs w:val="22"/>
        </w:rPr>
        <w:t>Categoria UNDER 13</w:t>
      </w:r>
      <w:r w:rsidRPr="009F6B6D">
        <w:rPr>
          <w:rFonts w:ascii="Arial" w:hAnsi="Arial" w:cs="Arial"/>
          <w:color w:val="002060"/>
          <w:sz w:val="22"/>
          <w:szCs w:val="22"/>
        </w:rPr>
        <w:t xml:space="preserve"> delle Società professionistiche di Serie A, di Serie B, di Serie C e delle Scuole di Calcio Élite riconosciute nella corrente stagione sportiva 2020/2021. </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In questa stagione sportiva, in considerazione delle nuove progettualità SGS inserite nell’ambito del Programma di Sviluppo Territoriale che persegue anche l’obiettivo di strutturare un percorso di formazione tecnico-sportiva ed educativa rivolta al territorio, viene estesa la possibilità di partecipazione alle Società inserite nel Progetto delle Aree Sviluppo Territoriali (AST) anche se non riconosciute come Scuole Calcio “Elite”. </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Le società aventi diritto a partecipare al Torneo U13 Fair Play Elite 2021 potranno iscrivere la propria squadra </w:t>
      </w:r>
      <w:r w:rsidRPr="009F6B6D">
        <w:rPr>
          <w:rFonts w:ascii="Arial" w:hAnsi="Arial" w:cs="Arial"/>
          <w:b/>
          <w:bCs/>
          <w:color w:val="002060"/>
          <w:sz w:val="22"/>
          <w:szCs w:val="22"/>
        </w:rPr>
        <w:t>entro e non oltre il 17 Maggio 2021</w:t>
      </w:r>
      <w:r w:rsidRPr="009F6B6D">
        <w:rPr>
          <w:rFonts w:ascii="Arial" w:hAnsi="Arial" w:cs="Arial"/>
          <w:color w:val="002060"/>
          <w:sz w:val="22"/>
          <w:szCs w:val="22"/>
        </w:rPr>
        <w:t xml:space="preserve">. </w:t>
      </w:r>
    </w:p>
    <w:p w:rsidR="009F6B6D" w:rsidRPr="009F6B6D" w:rsidRDefault="009F6B6D" w:rsidP="009F6B6D">
      <w:pPr>
        <w:pStyle w:val="Default"/>
        <w:jc w:val="both"/>
        <w:rPr>
          <w:rFonts w:ascii="Arial" w:hAnsi="Arial" w:cs="Arial"/>
          <w:color w:val="002060"/>
          <w:sz w:val="22"/>
          <w:szCs w:val="22"/>
          <w:highlight w:val="yellow"/>
        </w:rPr>
      </w:pPr>
      <w:r w:rsidRPr="009F6B6D">
        <w:rPr>
          <w:rFonts w:ascii="Arial" w:hAnsi="Arial" w:cs="Arial"/>
          <w:color w:val="002060"/>
          <w:sz w:val="22"/>
          <w:szCs w:val="22"/>
          <w:highlight w:val="yellow"/>
        </w:rPr>
        <w:t xml:space="preserve">L’iscrizione potrà essere effettuata, a partire dal 07 Maggio 2021, solo ed esclusivamente on-line tramite il seguente link: </w:t>
      </w:r>
      <w:hyperlink r:id="rId10" w:history="1">
        <w:r w:rsidRPr="009F6B6D">
          <w:rPr>
            <w:rStyle w:val="Collegamentoipertestuale"/>
            <w:rFonts w:ascii="Arial" w:hAnsi="Arial" w:cs="Arial"/>
            <w:color w:val="002060"/>
            <w:sz w:val="22"/>
            <w:szCs w:val="22"/>
            <w:highlight w:val="yellow"/>
          </w:rPr>
          <w:t>https://figc.it/it/giovani/competizioni/under-13-elite/iscrizione/</w:t>
        </w:r>
      </w:hyperlink>
      <w:r w:rsidRPr="009F6B6D">
        <w:rPr>
          <w:rFonts w:ascii="Arial" w:hAnsi="Arial" w:cs="Arial"/>
          <w:color w:val="002060"/>
          <w:sz w:val="22"/>
          <w:szCs w:val="22"/>
          <w:highlight w:val="yellow"/>
        </w:rPr>
        <w:t xml:space="preserve"> </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highlight w:val="yellow"/>
        </w:rPr>
        <w:t>Non saranno accettate iscrizioni pervenute attraverso modalità diverse da quella indicata.</w:t>
      </w:r>
    </w:p>
    <w:p w:rsidR="009F6B6D" w:rsidRPr="009F6B6D" w:rsidRDefault="009F6B6D" w:rsidP="009F6B6D">
      <w:pPr>
        <w:pStyle w:val="Default"/>
        <w:jc w:val="both"/>
        <w:rPr>
          <w:rFonts w:ascii="Arial" w:hAnsi="Arial" w:cs="Arial"/>
          <w:b/>
          <w:i/>
          <w:iCs/>
          <w:color w:val="002060"/>
          <w:sz w:val="22"/>
          <w:szCs w:val="22"/>
        </w:rPr>
      </w:pPr>
      <w:r w:rsidRPr="009F6B6D">
        <w:rPr>
          <w:rFonts w:ascii="Arial" w:hAnsi="Arial" w:cs="Arial"/>
          <w:b/>
          <w:i/>
          <w:iCs/>
          <w:color w:val="002060"/>
          <w:sz w:val="22"/>
          <w:szCs w:val="22"/>
        </w:rPr>
        <w:t>Ciascuna Società può iscrivere una sola squadra.</w:t>
      </w:r>
    </w:p>
    <w:p w:rsidR="009F6B6D" w:rsidRPr="009F6B6D" w:rsidRDefault="009F6B6D" w:rsidP="009F6B6D">
      <w:pPr>
        <w:pStyle w:val="Default"/>
        <w:jc w:val="both"/>
        <w:rPr>
          <w:rFonts w:ascii="Arial" w:hAnsi="Arial" w:cs="Arial"/>
          <w:i/>
          <w:iCs/>
          <w:color w:val="002060"/>
          <w:sz w:val="22"/>
          <w:szCs w:val="22"/>
        </w:rPr>
      </w:pPr>
    </w:p>
    <w:p w:rsidR="009F6B6D" w:rsidRPr="009F6B6D" w:rsidRDefault="009F6B6D" w:rsidP="009F6B6D">
      <w:pPr>
        <w:pStyle w:val="A121"/>
        <w:ind w:left="0"/>
        <w:rPr>
          <w:b/>
          <w:bCs/>
          <w:color w:val="002060"/>
          <w:sz w:val="24"/>
          <w:szCs w:val="24"/>
          <w:u w:val="single"/>
          <w:lang w:val="en-US"/>
        </w:rPr>
      </w:pPr>
      <w:r w:rsidRPr="009F6B6D">
        <w:rPr>
          <w:b/>
          <w:bCs/>
          <w:color w:val="002060"/>
          <w:sz w:val="24"/>
          <w:szCs w:val="24"/>
          <w:u w:val="single"/>
          <w:lang w:val="en-US"/>
        </w:rPr>
        <w:t>Torneo Esordienti Under 13 Fair Play 2021</w:t>
      </w:r>
    </w:p>
    <w:p w:rsidR="009F6B6D" w:rsidRPr="00C84C94" w:rsidRDefault="009F6B6D" w:rsidP="009F6B6D">
      <w:pPr>
        <w:pStyle w:val="Paragrafoelenco"/>
        <w:autoSpaceDE w:val="0"/>
        <w:autoSpaceDN w:val="0"/>
        <w:adjustRightInd w:val="0"/>
        <w:ind w:left="0"/>
        <w:rPr>
          <w:rFonts w:ascii="Arial" w:hAnsi="Arial" w:cs="Arial"/>
          <w:color w:val="002060"/>
          <w:sz w:val="22"/>
          <w:szCs w:val="22"/>
        </w:rPr>
      </w:pPr>
      <w:r w:rsidRPr="00C84C94">
        <w:rPr>
          <w:rFonts w:ascii="Arial" w:hAnsi="Arial" w:cs="Arial"/>
          <w:color w:val="002060"/>
          <w:sz w:val="22"/>
          <w:szCs w:val="22"/>
        </w:rPr>
        <w:t xml:space="preserve">Il </w:t>
      </w:r>
      <w:r w:rsidRPr="00C84C94">
        <w:rPr>
          <w:rFonts w:ascii="Arial" w:hAnsi="Arial" w:cs="Arial"/>
          <w:b/>
          <w:bCs/>
          <w:color w:val="002060"/>
          <w:sz w:val="22"/>
          <w:szCs w:val="22"/>
        </w:rPr>
        <w:t xml:space="preserve">Torneo Esordienti Under 13 Fair Play 2021 </w:t>
      </w:r>
      <w:r w:rsidRPr="00C84C94">
        <w:rPr>
          <w:rFonts w:ascii="Arial" w:hAnsi="Arial" w:cs="Arial"/>
          <w:color w:val="002060"/>
          <w:sz w:val="22"/>
          <w:szCs w:val="22"/>
        </w:rPr>
        <w:t xml:space="preserve">è un’attività a carattere regionale riservata alla </w:t>
      </w:r>
      <w:r w:rsidRPr="00C84C94">
        <w:rPr>
          <w:rFonts w:ascii="Arial" w:hAnsi="Arial" w:cs="Arial"/>
          <w:b/>
          <w:bCs/>
          <w:color w:val="002060"/>
          <w:sz w:val="22"/>
          <w:szCs w:val="22"/>
        </w:rPr>
        <w:t>Categoria UNDER 13</w:t>
      </w:r>
      <w:r w:rsidRPr="00C84C94">
        <w:rPr>
          <w:rFonts w:ascii="Arial" w:hAnsi="Arial" w:cs="Arial"/>
          <w:color w:val="002060"/>
          <w:sz w:val="22"/>
          <w:szCs w:val="22"/>
        </w:rPr>
        <w:t xml:space="preserve"> aperta a tutte le Società. </w:t>
      </w:r>
    </w:p>
    <w:p w:rsidR="009F6B6D" w:rsidRPr="00C84C94" w:rsidRDefault="009F6B6D" w:rsidP="009F6B6D">
      <w:pPr>
        <w:pStyle w:val="Paragrafoelenco"/>
        <w:autoSpaceDE w:val="0"/>
        <w:autoSpaceDN w:val="0"/>
        <w:adjustRightInd w:val="0"/>
        <w:ind w:left="0"/>
        <w:rPr>
          <w:rFonts w:ascii="Arial" w:hAnsi="Arial" w:cs="Arial"/>
          <w:color w:val="002060"/>
          <w:sz w:val="22"/>
          <w:szCs w:val="22"/>
        </w:rPr>
      </w:pPr>
      <w:r w:rsidRPr="00C84C94">
        <w:rPr>
          <w:rFonts w:ascii="Arial" w:hAnsi="Arial" w:cs="Arial"/>
          <w:color w:val="002060"/>
          <w:sz w:val="22"/>
          <w:szCs w:val="22"/>
        </w:rPr>
        <w:t xml:space="preserve">L’attività viene sviluppata basandosi sui principi che sostengono l’attività giovanile e del programma di sviluppo previsto nell’ambito dell’attività della categoria Esordienti. </w:t>
      </w:r>
    </w:p>
    <w:p w:rsidR="009F6B6D" w:rsidRPr="00C84C94" w:rsidRDefault="009F6B6D" w:rsidP="009F6B6D">
      <w:pPr>
        <w:pStyle w:val="Paragrafoelenco"/>
        <w:autoSpaceDE w:val="0"/>
        <w:autoSpaceDN w:val="0"/>
        <w:adjustRightInd w:val="0"/>
        <w:ind w:left="0"/>
        <w:rPr>
          <w:rFonts w:ascii="Arial" w:hAnsi="Arial" w:cs="Arial"/>
          <w:color w:val="002060"/>
          <w:sz w:val="22"/>
          <w:szCs w:val="22"/>
        </w:rPr>
      </w:pPr>
      <w:r w:rsidRPr="00C84C94">
        <w:rPr>
          <w:rFonts w:ascii="Arial" w:hAnsi="Arial" w:cs="Arial"/>
          <w:color w:val="002060"/>
          <w:sz w:val="22"/>
          <w:szCs w:val="22"/>
        </w:rPr>
        <w:t xml:space="preserve">Le società aventi diritto a partecipare al Torneo ESORDIENTI FAIR PLAY 2021 potranno iscrivere la propria squadra </w:t>
      </w:r>
      <w:r w:rsidRPr="00C84C94">
        <w:rPr>
          <w:rFonts w:ascii="Arial" w:hAnsi="Arial" w:cs="Arial"/>
          <w:b/>
          <w:bCs/>
          <w:color w:val="002060"/>
          <w:sz w:val="22"/>
          <w:szCs w:val="22"/>
        </w:rPr>
        <w:t>entro e non oltre il 17 Maggio 2021</w:t>
      </w:r>
      <w:r w:rsidRPr="00C84C94">
        <w:rPr>
          <w:rFonts w:ascii="Arial" w:hAnsi="Arial" w:cs="Arial"/>
          <w:color w:val="002060"/>
          <w:sz w:val="22"/>
          <w:szCs w:val="22"/>
        </w:rPr>
        <w:t xml:space="preserve">. </w:t>
      </w:r>
    </w:p>
    <w:p w:rsidR="009F6B6D" w:rsidRPr="00C84C94" w:rsidRDefault="009F6B6D" w:rsidP="009F6B6D">
      <w:pPr>
        <w:pStyle w:val="Paragrafoelenco"/>
        <w:autoSpaceDE w:val="0"/>
        <w:autoSpaceDN w:val="0"/>
        <w:adjustRightInd w:val="0"/>
        <w:ind w:left="0"/>
        <w:rPr>
          <w:rFonts w:ascii="Arial" w:hAnsi="Arial" w:cs="Arial"/>
          <w:color w:val="002060"/>
          <w:sz w:val="22"/>
          <w:szCs w:val="22"/>
        </w:rPr>
      </w:pPr>
      <w:r w:rsidRPr="00C84C94">
        <w:rPr>
          <w:rFonts w:ascii="Arial" w:hAnsi="Arial" w:cs="Arial"/>
          <w:color w:val="002060"/>
          <w:sz w:val="22"/>
          <w:szCs w:val="22"/>
          <w:highlight w:val="yellow"/>
        </w:rPr>
        <w:t xml:space="preserve">Diversamente da quanto riportato nel Comunicato n. 74 SGS del 03.05.2021, </w:t>
      </w:r>
      <w:r w:rsidRPr="00C84C94">
        <w:rPr>
          <w:rFonts w:ascii="Arial" w:hAnsi="Arial" w:cs="Arial"/>
          <w:b/>
          <w:color w:val="002060"/>
          <w:sz w:val="22"/>
          <w:szCs w:val="22"/>
          <w:highlight w:val="yellow"/>
        </w:rPr>
        <w:t>le Iscrizioni al Torneo andranno inviate direttamente alla Delegazione Provinciale di competenza tramite mail</w:t>
      </w:r>
      <w:r w:rsidRPr="00C84C94">
        <w:rPr>
          <w:rFonts w:ascii="Arial" w:hAnsi="Arial" w:cs="Arial"/>
          <w:color w:val="002060"/>
          <w:sz w:val="22"/>
          <w:szCs w:val="22"/>
        </w:rPr>
        <w:t xml:space="preserve"> utilizzando il Modulo allegato al C.U. di cui sopra.</w:t>
      </w:r>
    </w:p>
    <w:p w:rsidR="009F6B6D" w:rsidRPr="00C84C94" w:rsidRDefault="009F6B6D" w:rsidP="009F6B6D">
      <w:pPr>
        <w:pStyle w:val="Default"/>
        <w:jc w:val="both"/>
        <w:rPr>
          <w:rFonts w:ascii="Arial" w:hAnsi="Arial" w:cs="Arial"/>
          <w:b/>
          <w:i/>
          <w:iCs/>
          <w:color w:val="002060"/>
          <w:sz w:val="22"/>
          <w:szCs w:val="22"/>
        </w:rPr>
      </w:pPr>
      <w:r w:rsidRPr="00C84C94">
        <w:rPr>
          <w:rFonts w:ascii="Arial" w:hAnsi="Arial" w:cs="Arial"/>
          <w:b/>
          <w:i/>
          <w:iCs/>
          <w:color w:val="002060"/>
          <w:sz w:val="22"/>
          <w:szCs w:val="22"/>
        </w:rPr>
        <w:t>Ciascuna Società può iscrivere una o più squadre.</w:t>
      </w:r>
    </w:p>
    <w:p w:rsidR="009F6B6D" w:rsidRPr="009F6B6D" w:rsidRDefault="009F6B6D" w:rsidP="009F6B6D">
      <w:pPr>
        <w:pStyle w:val="Default"/>
        <w:jc w:val="both"/>
        <w:rPr>
          <w:rFonts w:ascii="Arial" w:hAnsi="Arial" w:cs="Arial"/>
          <w:color w:val="002060"/>
          <w:sz w:val="22"/>
          <w:szCs w:val="22"/>
        </w:rPr>
      </w:pPr>
    </w:p>
    <w:p w:rsidR="004F0E31" w:rsidRDefault="004F0E31" w:rsidP="009F6B6D">
      <w:pPr>
        <w:pStyle w:val="A121"/>
        <w:ind w:left="0"/>
        <w:rPr>
          <w:b/>
          <w:bCs/>
          <w:color w:val="002060"/>
          <w:sz w:val="24"/>
          <w:szCs w:val="24"/>
          <w:u w:val="single"/>
        </w:rPr>
      </w:pPr>
    </w:p>
    <w:p w:rsidR="009F6B6D" w:rsidRPr="009F6B6D" w:rsidRDefault="009F6B6D" w:rsidP="009F6B6D">
      <w:pPr>
        <w:pStyle w:val="A121"/>
        <w:ind w:left="0"/>
        <w:rPr>
          <w:b/>
          <w:bCs/>
          <w:color w:val="002060"/>
          <w:sz w:val="24"/>
          <w:szCs w:val="24"/>
          <w:u w:val="single"/>
        </w:rPr>
      </w:pPr>
      <w:r w:rsidRPr="009F6B6D">
        <w:rPr>
          <w:b/>
          <w:bCs/>
          <w:color w:val="002060"/>
          <w:sz w:val="24"/>
          <w:szCs w:val="24"/>
          <w:u w:val="single"/>
        </w:rPr>
        <w:lastRenderedPageBreak/>
        <w:t xml:space="preserve">Torneo Pulcini </w:t>
      </w:r>
      <w:proofErr w:type="spellStart"/>
      <w:r w:rsidRPr="009F6B6D">
        <w:rPr>
          <w:rFonts w:cs="Arial"/>
          <w:b/>
          <w:bCs/>
          <w:color w:val="002060"/>
          <w:sz w:val="24"/>
          <w:szCs w:val="24"/>
          <w:u w:val="single"/>
        </w:rPr>
        <w:t>#Grassroots</w:t>
      </w:r>
      <w:proofErr w:type="spellEnd"/>
      <w:r w:rsidRPr="009F6B6D">
        <w:rPr>
          <w:rFonts w:cs="Arial"/>
          <w:b/>
          <w:bCs/>
          <w:color w:val="002060"/>
          <w:sz w:val="24"/>
          <w:szCs w:val="24"/>
          <w:u w:val="single"/>
        </w:rPr>
        <w:t xml:space="preserve"> Challenge 2021</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Il</w:t>
      </w:r>
      <w:r w:rsidRPr="009F6B6D">
        <w:rPr>
          <w:rFonts w:ascii="Arial" w:hAnsi="Arial" w:cs="Arial"/>
          <w:b/>
          <w:bCs/>
          <w:color w:val="002060"/>
          <w:sz w:val="22"/>
          <w:szCs w:val="22"/>
        </w:rPr>
        <w:t xml:space="preserve"> Torneo Pulcini</w:t>
      </w:r>
      <w:r w:rsidRPr="009F6B6D">
        <w:rPr>
          <w:rFonts w:ascii="Arial" w:hAnsi="Arial" w:cs="Arial"/>
          <w:b/>
          <w:bCs/>
          <w:i/>
          <w:iCs/>
          <w:color w:val="002060"/>
          <w:sz w:val="22"/>
          <w:szCs w:val="22"/>
        </w:rPr>
        <w:t xml:space="preserve"> </w:t>
      </w:r>
      <w:r w:rsidRPr="009F6B6D">
        <w:rPr>
          <w:rFonts w:ascii="Arial" w:hAnsi="Arial" w:cs="Arial"/>
          <w:b/>
          <w:bCs/>
          <w:color w:val="002060"/>
          <w:sz w:val="22"/>
          <w:szCs w:val="22"/>
        </w:rPr>
        <w:t>#Grassroots Challenge 2021</w:t>
      </w:r>
      <w:r w:rsidRPr="009F6B6D">
        <w:rPr>
          <w:rFonts w:ascii="Arial" w:hAnsi="Arial" w:cs="Arial"/>
          <w:color w:val="002060"/>
          <w:sz w:val="22"/>
          <w:szCs w:val="22"/>
        </w:rPr>
        <w:t xml:space="preserve"> è un’attività a carattere Nazionale riservata alla </w:t>
      </w:r>
      <w:r w:rsidRPr="009F6B6D">
        <w:rPr>
          <w:rFonts w:ascii="Arial" w:hAnsi="Arial" w:cs="Arial"/>
          <w:b/>
          <w:bCs/>
          <w:color w:val="002060"/>
          <w:sz w:val="22"/>
          <w:szCs w:val="22"/>
        </w:rPr>
        <w:t>Categoria PULCINI</w:t>
      </w:r>
      <w:r w:rsidRPr="009F6B6D">
        <w:rPr>
          <w:rFonts w:ascii="Arial" w:hAnsi="Arial" w:cs="Arial"/>
          <w:color w:val="002060"/>
          <w:sz w:val="22"/>
          <w:szCs w:val="22"/>
        </w:rPr>
        <w:t xml:space="preserve"> (delle Società professionistiche di Serie A, di Serie B, di Serie C e delle Società riconosciute come “Scuole di Calcio Élite” e come “Scuole di Calcio” nella corrente stagione sportiva 2020/2021, ed alle Società inserite nel Progetto delle Aree Sviluppo Territoriali (AST). </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In questa stagione sportiva in considerazione delle nuove progettualità SGS inserite nell’ambito del Programma di Sviluppo Territoriale che persegue anche l’obiettivo di strutturare un percorso di formazione tecnico-sportiva ed educativa rivolta al territorio, </w:t>
      </w:r>
      <w:r w:rsidRPr="009F6B6D">
        <w:rPr>
          <w:rFonts w:ascii="Arial" w:hAnsi="Arial" w:cs="Arial"/>
          <w:b/>
          <w:bCs/>
          <w:color w:val="002060"/>
          <w:sz w:val="22"/>
          <w:szCs w:val="22"/>
        </w:rPr>
        <w:t>viene estesa la possibilità di partecipazione anche a tutte le Società del territorio anche se non riconosciute come “Scuole di Calcio”</w:t>
      </w:r>
      <w:r w:rsidRPr="009F6B6D">
        <w:rPr>
          <w:rFonts w:ascii="Arial" w:hAnsi="Arial" w:cs="Arial"/>
          <w:color w:val="002060"/>
          <w:sz w:val="22"/>
          <w:szCs w:val="22"/>
        </w:rPr>
        <w:t>.</w:t>
      </w:r>
    </w:p>
    <w:p w:rsidR="009F6B6D" w:rsidRPr="009F6B6D" w:rsidRDefault="009F6B6D" w:rsidP="009F6B6D">
      <w:pPr>
        <w:pStyle w:val="Paragrafoelenco"/>
        <w:autoSpaceDE w:val="0"/>
        <w:autoSpaceDN w:val="0"/>
        <w:adjustRightInd w:val="0"/>
        <w:ind w:left="0"/>
        <w:rPr>
          <w:rFonts w:ascii="Arial" w:hAnsi="Arial" w:cs="Arial"/>
          <w:color w:val="002060"/>
          <w:sz w:val="22"/>
          <w:szCs w:val="22"/>
        </w:rPr>
      </w:pPr>
      <w:r w:rsidRPr="009F6B6D">
        <w:rPr>
          <w:rFonts w:ascii="Arial" w:hAnsi="Arial" w:cs="Arial"/>
          <w:color w:val="002060"/>
        </w:rPr>
        <w:t xml:space="preserve">Le società aventi diritto a partecipare al Torneo Pulcini #GrassrootsChallenge 2021 potranno iscrivere la propria squadra </w:t>
      </w:r>
      <w:r w:rsidRPr="009F6B6D">
        <w:rPr>
          <w:rFonts w:ascii="Arial" w:hAnsi="Arial" w:cs="Arial"/>
          <w:b/>
          <w:bCs/>
          <w:color w:val="002060"/>
        </w:rPr>
        <w:t>entro e non oltre il 17 Maggio 2021</w:t>
      </w:r>
      <w:r w:rsidRPr="009F6B6D">
        <w:rPr>
          <w:rFonts w:ascii="Arial" w:hAnsi="Arial" w:cs="Arial"/>
          <w:color w:val="002060"/>
        </w:rPr>
        <w:t xml:space="preserve">. </w:t>
      </w:r>
    </w:p>
    <w:p w:rsidR="009F6B6D" w:rsidRPr="009F6B6D" w:rsidRDefault="009F6B6D" w:rsidP="009F6B6D">
      <w:pPr>
        <w:pStyle w:val="Paragrafoelenco"/>
        <w:autoSpaceDE w:val="0"/>
        <w:autoSpaceDN w:val="0"/>
        <w:adjustRightInd w:val="0"/>
        <w:ind w:left="0"/>
        <w:rPr>
          <w:rFonts w:ascii="Arial" w:hAnsi="Arial" w:cs="Arial"/>
          <w:color w:val="002060"/>
        </w:rPr>
      </w:pPr>
      <w:r w:rsidRPr="009F6B6D">
        <w:rPr>
          <w:rFonts w:ascii="Arial" w:hAnsi="Arial" w:cs="Arial"/>
          <w:color w:val="002060"/>
          <w:highlight w:val="yellow"/>
        </w:rPr>
        <w:t xml:space="preserve">Diversamente da quanto riportato nel Comunicato n. 76 SGS del 03.05.2021, </w:t>
      </w:r>
      <w:r w:rsidRPr="009F6B6D">
        <w:rPr>
          <w:rFonts w:ascii="Arial" w:hAnsi="Arial" w:cs="Arial"/>
          <w:b/>
          <w:color w:val="002060"/>
          <w:highlight w:val="yellow"/>
        </w:rPr>
        <w:t>le Iscrizioni al Torneo andranno inviate direttamente alla Delegazione Provinciale di competenza tramite mail</w:t>
      </w:r>
      <w:r w:rsidRPr="009F6B6D">
        <w:rPr>
          <w:rFonts w:ascii="Arial" w:hAnsi="Arial" w:cs="Arial"/>
          <w:b/>
          <w:color w:val="002060"/>
        </w:rPr>
        <w:t xml:space="preserve"> </w:t>
      </w:r>
      <w:r w:rsidRPr="009F6B6D">
        <w:rPr>
          <w:rFonts w:ascii="Arial" w:hAnsi="Arial" w:cs="Arial"/>
          <w:color w:val="002060"/>
        </w:rPr>
        <w:t>utilizzando il modulo allegato al C.U. di cui sopra.</w:t>
      </w:r>
    </w:p>
    <w:p w:rsidR="009F6B6D" w:rsidRPr="009F6B6D" w:rsidRDefault="009F6B6D" w:rsidP="009F6B6D">
      <w:pPr>
        <w:pStyle w:val="Default"/>
        <w:jc w:val="both"/>
        <w:rPr>
          <w:rFonts w:ascii="Arial" w:hAnsi="Arial" w:cs="Arial"/>
          <w:b/>
          <w:i/>
          <w:iCs/>
          <w:color w:val="002060"/>
          <w:sz w:val="22"/>
          <w:szCs w:val="22"/>
        </w:rPr>
      </w:pPr>
      <w:r w:rsidRPr="009F6B6D">
        <w:rPr>
          <w:rFonts w:ascii="Arial" w:hAnsi="Arial" w:cs="Arial"/>
          <w:b/>
          <w:i/>
          <w:iCs/>
          <w:color w:val="002060"/>
          <w:sz w:val="22"/>
          <w:szCs w:val="22"/>
        </w:rPr>
        <w:t>Ciascuna Società può iscrivere una o più squadre.</w:t>
      </w:r>
    </w:p>
    <w:p w:rsidR="009F6B6D" w:rsidRPr="009F6B6D" w:rsidRDefault="009F6B6D" w:rsidP="009F6B6D">
      <w:pPr>
        <w:pStyle w:val="Default"/>
        <w:jc w:val="both"/>
        <w:rPr>
          <w:rFonts w:ascii="Arial" w:hAnsi="Arial" w:cs="Arial"/>
          <w:color w:val="002060"/>
          <w:sz w:val="22"/>
          <w:szCs w:val="22"/>
        </w:rPr>
      </w:pPr>
    </w:p>
    <w:p w:rsidR="009F6B6D" w:rsidRPr="009F6B6D" w:rsidRDefault="009F6B6D" w:rsidP="009F6B6D">
      <w:pPr>
        <w:pStyle w:val="A121"/>
        <w:ind w:left="0"/>
        <w:rPr>
          <w:b/>
          <w:bCs/>
          <w:color w:val="002060"/>
          <w:sz w:val="24"/>
          <w:szCs w:val="24"/>
          <w:u w:val="single"/>
        </w:rPr>
      </w:pPr>
      <w:r w:rsidRPr="009F6B6D">
        <w:rPr>
          <w:b/>
          <w:bCs/>
          <w:color w:val="002060"/>
          <w:sz w:val="24"/>
          <w:szCs w:val="24"/>
          <w:u w:val="single"/>
        </w:rPr>
        <w:t>Torneo Under 12 Femminile 2021</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Il</w:t>
      </w:r>
      <w:r w:rsidRPr="009F6B6D">
        <w:rPr>
          <w:rFonts w:ascii="Arial" w:hAnsi="Arial" w:cs="Arial"/>
          <w:b/>
          <w:bCs/>
          <w:color w:val="002060"/>
          <w:sz w:val="22"/>
          <w:szCs w:val="22"/>
        </w:rPr>
        <w:t xml:space="preserve"> Torneo Under 12 Femminile 2021 </w:t>
      </w:r>
      <w:r w:rsidRPr="009F6B6D">
        <w:rPr>
          <w:rFonts w:ascii="Arial" w:hAnsi="Arial" w:cs="Arial"/>
          <w:color w:val="002060"/>
          <w:sz w:val="22"/>
          <w:szCs w:val="22"/>
        </w:rPr>
        <w:t>è</w:t>
      </w:r>
      <w:r w:rsidRPr="009F6B6D">
        <w:rPr>
          <w:rFonts w:ascii="Arial" w:hAnsi="Arial" w:cs="Arial"/>
          <w:b/>
          <w:bCs/>
          <w:color w:val="002060"/>
          <w:sz w:val="22"/>
          <w:szCs w:val="22"/>
        </w:rPr>
        <w:t xml:space="preserve"> </w:t>
      </w:r>
      <w:r w:rsidRPr="009F6B6D">
        <w:rPr>
          <w:rFonts w:ascii="Arial" w:hAnsi="Arial" w:cs="Arial"/>
          <w:color w:val="002060"/>
          <w:sz w:val="22"/>
          <w:szCs w:val="22"/>
        </w:rPr>
        <w:t xml:space="preserve">un’attività a carattere Nazionale riservata alle giovani calciatrici delle </w:t>
      </w:r>
      <w:r w:rsidRPr="009F6B6D">
        <w:rPr>
          <w:rFonts w:ascii="Arial" w:hAnsi="Arial" w:cs="Arial"/>
          <w:b/>
          <w:bCs/>
          <w:color w:val="002060"/>
          <w:sz w:val="22"/>
          <w:szCs w:val="22"/>
        </w:rPr>
        <w:t>Categorie UNDER 12</w:t>
      </w:r>
      <w:r w:rsidRPr="009F6B6D">
        <w:rPr>
          <w:rFonts w:ascii="Arial" w:hAnsi="Arial" w:cs="Arial"/>
          <w:color w:val="002060"/>
          <w:sz w:val="22"/>
          <w:szCs w:val="22"/>
        </w:rPr>
        <w:t xml:space="preserve"> delle Società professionistiche di Serie A, di Serie B e di Lega PRO, delle Società di Serie A e di Serie B Divisione Calcio Femminile e delle Scuole di Calcio Élite che hanno attivato il Progetto relativo allo sviluppo dell’Attività Femminile, oltre che delle Società Femminili riconosciute come “Scuole di Calcio” ed alle Società inserite nel Progetto delle Aree Sviluppo Territoriali (AST) per lo sviluppo dell’attività femminile. </w:t>
      </w:r>
    </w:p>
    <w:p w:rsidR="009F6B6D" w:rsidRPr="009F6B6D" w:rsidRDefault="009F6B6D" w:rsidP="009F6B6D">
      <w:pPr>
        <w:pStyle w:val="Default"/>
        <w:jc w:val="both"/>
        <w:rPr>
          <w:rFonts w:ascii="Arial" w:hAnsi="Arial" w:cs="Arial"/>
          <w:color w:val="002060"/>
        </w:rPr>
      </w:pPr>
      <w:r w:rsidRPr="009F6B6D">
        <w:rPr>
          <w:rFonts w:ascii="Arial" w:hAnsi="Arial" w:cs="Arial"/>
          <w:color w:val="002060"/>
          <w:sz w:val="22"/>
          <w:szCs w:val="22"/>
        </w:rPr>
        <w:t>In questa stagione sportiva, in considerazione delle nuove progettualità SGS inserite nell’ambito del Programma di Sviluppo Territoriale che persegue anche l’obiettivo di strutturare un percorso di formazione tecnico-sportiva ed educativa rivolta al territorio, viene estesa la possibilità di partecipazione alle Società del territorio impegnate nello sviluppo dell’attività femminile, indipendentemente dalla tipologia di riconoscimento conseguita.</w:t>
      </w:r>
    </w:p>
    <w:p w:rsidR="009F6B6D" w:rsidRPr="009F6B6D" w:rsidRDefault="009F6B6D" w:rsidP="009F6B6D">
      <w:pPr>
        <w:pStyle w:val="Default"/>
        <w:jc w:val="both"/>
        <w:rPr>
          <w:rFonts w:ascii="Arial" w:hAnsi="Arial" w:cs="Arial"/>
          <w:color w:val="002060"/>
          <w:sz w:val="22"/>
          <w:szCs w:val="22"/>
        </w:rPr>
      </w:pPr>
      <w:r w:rsidRPr="009F6B6D">
        <w:rPr>
          <w:rFonts w:ascii="Arial" w:hAnsi="Arial" w:cs="Arial"/>
          <w:color w:val="002060"/>
          <w:sz w:val="22"/>
          <w:szCs w:val="22"/>
        </w:rPr>
        <w:t xml:space="preserve">Le società aventi diritto a partecipare al Torneo U12 Femminile 2021 potranno iscrivere la propria squadra </w:t>
      </w:r>
      <w:r w:rsidRPr="009F6B6D">
        <w:rPr>
          <w:rFonts w:ascii="Arial" w:hAnsi="Arial" w:cs="Arial"/>
          <w:b/>
          <w:bCs/>
          <w:color w:val="002060"/>
          <w:sz w:val="22"/>
          <w:szCs w:val="22"/>
        </w:rPr>
        <w:t>entro e non oltre il 17 Maggio 2021</w:t>
      </w:r>
      <w:r w:rsidRPr="009F6B6D">
        <w:rPr>
          <w:rFonts w:ascii="Arial" w:hAnsi="Arial" w:cs="Arial"/>
          <w:color w:val="002060"/>
          <w:sz w:val="22"/>
          <w:szCs w:val="22"/>
        </w:rPr>
        <w:t xml:space="preserve">. </w:t>
      </w:r>
    </w:p>
    <w:p w:rsidR="009F6B6D" w:rsidRPr="009F6B6D" w:rsidRDefault="009F6B6D" w:rsidP="009F6B6D">
      <w:pPr>
        <w:pStyle w:val="Default"/>
        <w:jc w:val="both"/>
        <w:rPr>
          <w:rFonts w:ascii="Arial" w:hAnsi="Arial" w:cs="Arial"/>
          <w:color w:val="002060"/>
          <w:lang w:eastAsia="en-US"/>
        </w:rPr>
      </w:pPr>
      <w:r w:rsidRPr="009F6B6D">
        <w:rPr>
          <w:rFonts w:ascii="Arial" w:hAnsi="Arial" w:cs="Arial"/>
          <w:color w:val="002060"/>
          <w:sz w:val="22"/>
          <w:szCs w:val="22"/>
          <w:highlight w:val="yellow"/>
        </w:rPr>
        <w:t xml:space="preserve">L’iscrizione potrà essere effettuata, a partire dal 06 Maggio 2021, solo ed esclusivamente on-line tramite il seguente link </w:t>
      </w:r>
      <w:hyperlink r:id="rId11" w:history="1">
        <w:r w:rsidRPr="009F6B6D">
          <w:rPr>
            <w:rStyle w:val="Collegamentoipertestuale"/>
            <w:rFonts w:ascii="Arial" w:hAnsi="Arial" w:cs="Arial"/>
            <w:color w:val="002060"/>
            <w:sz w:val="22"/>
            <w:szCs w:val="22"/>
            <w:highlight w:val="yellow"/>
          </w:rPr>
          <w:t>https://www.u12femminile.it/iscrizione</w:t>
        </w:r>
      </w:hyperlink>
      <w:r w:rsidRPr="009F6B6D">
        <w:rPr>
          <w:rFonts w:ascii="Arial" w:hAnsi="Arial" w:cs="Arial"/>
          <w:color w:val="002060"/>
          <w:sz w:val="22"/>
          <w:szCs w:val="22"/>
          <w:highlight w:val="yellow"/>
        </w:rPr>
        <w:t xml:space="preserve"> Non saranno accettate iscrizioni pervenute attraverso modalità diverse da quella indicata.</w:t>
      </w:r>
    </w:p>
    <w:p w:rsidR="009F6B6D" w:rsidRPr="009F6B6D" w:rsidRDefault="009F6B6D" w:rsidP="009F6B6D">
      <w:pPr>
        <w:pStyle w:val="Default"/>
        <w:jc w:val="both"/>
        <w:rPr>
          <w:rFonts w:ascii="Arial" w:hAnsi="Arial" w:cs="Arial"/>
          <w:b/>
          <w:i/>
          <w:iCs/>
          <w:color w:val="002060"/>
          <w:sz w:val="22"/>
          <w:szCs w:val="22"/>
        </w:rPr>
      </w:pPr>
      <w:r w:rsidRPr="009F6B6D">
        <w:rPr>
          <w:rFonts w:ascii="Arial" w:hAnsi="Arial" w:cs="Arial"/>
          <w:b/>
          <w:i/>
          <w:iCs/>
          <w:color w:val="002060"/>
          <w:sz w:val="22"/>
          <w:szCs w:val="22"/>
        </w:rPr>
        <w:t>Ciascuna Società può iscrivere una sola squadra.</w:t>
      </w:r>
    </w:p>
    <w:p w:rsidR="009F6B6D" w:rsidRPr="009F6B6D" w:rsidRDefault="009F6B6D" w:rsidP="009F6B6D">
      <w:pPr>
        <w:autoSpaceDE w:val="0"/>
        <w:autoSpaceDN w:val="0"/>
        <w:adjustRightInd w:val="0"/>
        <w:rPr>
          <w:rFonts w:ascii="Arial" w:hAnsi="Arial" w:cs="Arial"/>
          <w:color w:val="002060"/>
          <w:sz w:val="22"/>
          <w:szCs w:val="22"/>
        </w:rPr>
      </w:pPr>
    </w:p>
    <w:p w:rsidR="005F1094" w:rsidRPr="009F6B6D" w:rsidRDefault="005F1094" w:rsidP="002B0C37">
      <w:pPr>
        <w:rPr>
          <w:rFonts w:ascii="Arial" w:hAnsi="Arial" w:cs="Arial"/>
          <w:b/>
          <w:color w:val="002060"/>
          <w:sz w:val="28"/>
          <w:szCs w:val="28"/>
          <w:u w:val="single"/>
        </w:rPr>
      </w:pPr>
    </w:p>
    <w:p w:rsidR="005F1094" w:rsidRPr="009F6B6D" w:rsidRDefault="005F1094" w:rsidP="005F1094">
      <w:pPr>
        <w:rPr>
          <w:rFonts w:ascii="Arial" w:hAnsi="Arial" w:cs="Arial"/>
          <w:b/>
          <w:color w:val="002060"/>
          <w:sz w:val="28"/>
          <w:szCs w:val="28"/>
          <w:u w:val="single"/>
        </w:rPr>
      </w:pPr>
      <w:r w:rsidRPr="009F6B6D">
        <w:rPr>
          <w:rFonts w:ascii="Arial" w:hAnsi="Arial" w:cs="Arial"/>
          <w:b/>
          <w:color w:val="002060"/>
          <w:sz w:val="28"/>
          <w:szCs w:val="28"/>
          <w:u w:val="single"/>
        </w:rPr>
        <w:t>CHIUSURA UFFICI</w:t>
      </w:r>
    </w:p>
    <w:p w:rsidR="005F1094" w:rsidRPr="009F6B6D" w:rsidRDefault="005F1094" w:rsidP="005F1094">
      <w:pPr>
        <w:rPr>
          <w:rFonts w:ascii="Arial" w:hAnsi="Arial" w:cs="Arial"/>
          <w:color w:val="002060"/>
          <w:sz w:val="22"/>
          <w:szCs w:val="22"/>
        </w:rPr>
      </w:pPr>
    </w:p>
    <w:p w:rsidR="005F1094" w:rsidRPr="009F6B6D" w:rsidRDefault="005F1094" w:rsidP="005F1094">
      <w:pPr>
        <w:rPr>
          <w:rFonts w:ascii="Arial" w:hAnsi="Arial" w:cs="Arial"/>
          <w:color w:val="002060"/>
          <w:sz w:val="22"/>
          <w:szCs w:val="22"/>
        </w:rPr>
      </w:pPr>
      <w:r w:rsidRPr="009F6B6D">
        <w:rPr>
          <w:rFonts w:ascii="Arial" w:hAnsi="Arial" w:cs="Arial"/>
          <w:color w:val="002060"/>
          <w:sz w:val="22"/>
          <w:szCs w:val="22"/>
        </w:rPr>
        <w:t xml:space="preserve">Si comunica che la Lega Nazionale Dilettanti ha disposto la chiusura parziale fino al </w:t>
      </w:r>
      <w:r w:rsidRPr="009F6B6D">
        <w:rPr>
          <w:rFonts w:ascii="Arial" w:hAnsi="Arial" w:cs="Arial"/>
          <w:b/>
          <w:color w:val="002060"/>
          <w:sz w:val="22"/>
          <w:szCs w:val="22"/>
          <w:u w:val="single"/>
        </w:rPr>
        <w:t>tutto il 31 maggio 2021</w:t>
      </w:r>
      <w:r w:rsidRPr="009F6B6D">
        <w:rPr>
          <w:rFonts w:ascii="Arial" w:hAnsi="Arial" w:cs="Arial"/>
          <w:color w:val="002060"/>
          <w:sz w:val="22"/>
          <w:szCs w:val="22"/>
        </w:rPr>
        <w:t xml:space="preserve"> delle Sedi Provinciali, Distrettuali e Zonali nonché la chiusura al pubblico, fino alla suddetta data, delle Sedi Regionali.</w:t>
      </w:r>
    </w:p>
    <w:p w:rsidR="005F1094" w:rsidRPr="009F6B6D" w:rsidRDefault="005F1094" w:rsidP="005F1094">
      <w:pPr>
        <w:rPr>
          <w:color w:val="002060"/>
        </w:rPr>
      </w:pPr>
      <w:r w:rsidRPr="009F6B6D">
        <w:rPr>
          <w:rFonts w:ascii="Arial" w:hAnsi="Arial" w:cs="Arial"/>
          <w:color w:val="002060"/>
          <w:sz w:val="22"/>
          <w:szCs w:val="22"/>
        </w:rPr>
        <w:t xml:space="preserve">Ciò premesso, si informa che la sede del Comitato Regionale Marche è comunque presidiata; i contatti potranno avvenire per e-mail all’indirizzo </w:t>
      </w:r>
      <w:hyperlink r:id="rId12" w:history="1">
        <w:r w:rsidRPr="009F6B6D">
          <w:rPr>
            <w:rStyle w:val="Collegamentoipertestuale"/>
            <w:rFonts w:ascii="Arial" w:hAnsi="Arial" w:cs="Arial"/>
            <w:color w:val="002060"/>
            <w:sz w:val="22"/>
            <w:szCs w:val="22"/>
          </w:rPr>
          <w:t>crlnd.marche01@figc.it</w:t>
        </w:r>
      </w:hyperlink>
      <w:r w:rsidRPr="009F6B6D">
        <w:rPr>
          <w:rFonts w:ascii="Arial" w:hAnsi="Arial" w:cs="Arial"/>
          <w:color w:val="002060"/>
          <w:sz w:val="22"/>
          <w:szCs w:val="22"/>
        </w:rPr>
        <w:t xml:space="preserve"> o pec all’indirizzo </w:t>
      </w:r>
      <w:hyperlink r:id="rId13" w:history="1">
        <w:r w:rsidRPr="009F6B6D">
          <w:rPr>
            <w:rStyle w:val="Collegamentoipertestuale"/>
            <w:rFonts w:ascii="Arial" w:hAnsi="Arial" w:cs="Arial"/>
            <w:color w:val="002060"/>
            <w:sz w:val="22"/>
            <w:szCs w:val="22"/>
          </w:rPr>
          <w:t>marche@pec.figcmarche.it</w:t>
        </w:r>
      </w:hyperlink>
      <w:r w:rsidRPr="009F6B6D">
        <w:rPr>
          <w:color w:val="002060"/>
        </w:rPr>
        <w:t>.</w:t>
      </w:r>
    </w:p>
    <w:p w:rsidR="00C01A64" w:rsidRDefault="00C01A64" w:rsidP="00EA056A">
      <w:pPr>
        <w:pStyle w:val="LndNormale1"/>
        <w:rPr>
          <w:color w:val="002060"/>
        </w:rPr>
      </w:pPr>
    </w:p>
    <w:p w:rsidR="005F1094" w:rsidRDefault="005F1094" w:rsidP="00EA056A">
      <w:pPr>
        <w:pStyle w:val="LndNormale1"/>
        <w:rPr>
          <w:color w:val="002060"/>
        </w:rPr>
      </w:pPr>
    </w:p>
    <w:p w:rsidR="005F1094" w:rsidRPr="00AD41A0" w:rsidRDefault="005F1094" w:rsidP="005F1094">
      <w:pPr>
        <w:pStyle w:val="Comunicato1"/>
      </w:pPr>
      <w:bookmarkStart w:id="10" w:name="_Toc71184567"/>
      <w:r>
        <w:t>COMUNICAZIONI DELLA DELEGAZIONE PROVINCIALE</w:t>
      </w:r>
      <w:bookmarkEnd w:id="10"/>
    </w:p>
    <w:p w:rsidR="005F1094" w:rsidRDefault="005F1094" w:rsidP="00EA056A">
      <w:pPr>
        <w:pStyle w:val="LndNormale1"/>
        <w:rPr>
          <w:color w:val="002060"/>
        </w:rPr>
      </w:pPr>
    </w:p>
    <w:p w:rsidR="005F1094" w:rsidRPr="005F1094" w:rsidRDefault="005F1094" w:rsidP="005F1094">
      <w:pPr>
        <w:rPr>
          <w:rFonts w:ascii="Arial" w:hAnsi="Arial" w:cs="Arial"/>
          <w:b/>
          <w:color w:val="002060"/>
          <w:sz w:val="28"/>
          <w:szCs w:val="28"/>
          <w:u w:val="single"/>
        </w:rPr>
      </w:pPr>
      <w:r w:rsidRPr="005F1094">
        <w:rPr>
          <w:rFonts w:ascii="Arial" w:hAnsi="Arial" w:cs="Arial"/>
          <w:b/>
          <w:color w:val="002060"/>
          <w:sz w:val="28"/>
          <w:szCs w:val="28"/>
          <w:u w:val="single"/>
        </w:rPr>
        <w:t>CHIUSURA UFFICI</w:t>
      </w:r>
    </w:p>
    <w:p w:rsidR="005F1094" w:rsidRPr="005F1094" w:rsidRDefault="005F1094" w:rsidP="005F1094">
      <w:pPr>
        <w:rPr>
          <w:rFonts w:ascii="Arial" w:hAnsi="Arial" w:cs="Arial"/>
          <w:color w:val="002060"/>
          <w:sz w:val="22"/>
          <w:szCs w:val="22"/>
        </w:rPr>
      </w:pPr>
    </w:p>
    <w:p w:rsidR="005F1094" w:rsidRPr="005F1094" w:rsidRDefault="005F1094" w:rsidP="005F1094">
      <w:pPr>
        <w:rPr>
          <w:rFonts w:ascii="Arial" w:hAnsi="Arial" w:cs="Arial"/>
          <w:color w:val="002060"/>
          <w:sz w:val="22"/>
          <w:szCs w:val="22"/>
        </w:rPr>
      </w:pPr>
      <w:r w:rsidRPr="005F1094">
        <w:rPr>
          <w:rFonts w:ascii="Arial" w:hAnsi="Arial" w:cs="Arial"/>
          <w:color w:val="002060"/>
          <w:sz w:val="22"/>
          <w:szCs w:val="22"/>
        </w:rPr>
        <w:t xml:space="preserve">Si comunica che la Lega Nazionale Dilettanti ha disposto la chiusura parziale fino a </w:t>
      </w:r>
      <w:r w:rsidRPr="005F1094">
        <w:rPr>
          <w:rFonts w:ascii="Arial" w:hAnsi="Arial" w:cs="Arial"/>
          <w:b/>
          <w:color w:val="002060"/>
          <w:sz w:val="22"/>
          <w:szCs w:val="22"/>
          <w:u w:val="single"/>
        </w:rPr>
        <w:t>tutto il 31 maggio 2021</w:t>
      </w:r>
      <w:r w:rsidRPr="005F1094">
        <w:rPr>
          <w:rFonts w:ascii="Arial" w:hAnsi="Arial" w:cs="Arial"/>
          <w:color w:val="002060"/>
          <w:sz w:val="22"/>
          <w:szCs w:val="22"/>
        </w:rPr>
        <w:t xml:space="preserve"> delle Sedi Provinciali, Distrettuali e Zonali nonché la chiusura al pubblico, fino alla suddetta data, delle Sedi Regionali.</w:t>
      </w:r>
    </w:p>
    <w:p w:rsidR="005F1094" w:rsidRPr="005F1094" w:rsidRDefault="005F1094" w:rsidP="005F1094">
      <w:pPr>
        <w:rPr>
          <w:rFonts w:ascii="Arial" w:hAnsi="Arial" w:cs="Arial"/>
          <w:color w:val="002060"/>
          <w:sz w:val="22"/>
          <w:szCs w:val="22"/>
        </w:rPr>
      </w:pPr>
    </w:p>
    <w:p w:rsidR="005F1094" w:rsidRPr="005F1094" w:rsidRDefault="005F1094" w:rsidP="005F1094">
      <w:pPr>
        <w:rPr>
          <w:b/>
          <w:bCs/>
          <w:color w:val="002060"/>
        </w:rPr>
      </w:pPr>
      <w:r w:rsidRPr="005F1094">
        <w:rPr>
          <w:rFonts w:ascii="Arial" w:hAnsi="Arial" w:cs="Arial"/>
          <w:b/>
          <w:bCs/>
          <w:color w:val="002060"/>
          <w:sz w:val="22"/>
          <w:szCs w:val="22"/>
        </w:rPr>
        <w:t xml:space="preserve">Ciò premesso, si informa che la sede della Delegazione Provinciale è comunque presidiata nei giorni di MARTEDÌ E GIOVEDÌ DALLE ORE 9 ALLE 15; i contatti potranno avvenire per e-mail all’indirizzo </w:t>
      </w:r>
      <w:hyperlink r:id="rId14"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rsidR="005F1094" w:rsidRPr="005F1094" w:rsidRDefault="005F1094" w:rsidP="00EA056A">
      <w:pPr>
        <w:pStyle w:val="LndNormale1"/>
        <w:rPr>
          <w:color w:val="002060"/>
        </w:rPr>
      </w:pPr>
    </w:p>
    <w:p w:rsidR="004B105D" w:rsidRDefault="004B105D" w:rsidP="00EA056A">
      <w:pPr>
        <w:pStyle w:val="LndNormale1"/>
      </w:pPr>
    </w:p>
    <w:p w:rsidR="00AE05CF" w:rsidRPr="00017D69" w:rsidRDefault="00AE05CF" w:rsidP="00E4724B">
      <w:pPr>
        <w:pStyle w:val="Comunicato1"/>
      </w:pPr>
      <w:bookmarkStart w:id="11" w:name="_Toc59010405"/>
      <w:bookmarkStart w:id="12" w:name="_Toc71184568"/>
      <w:bookmarkEnd w:id="7"/>
      <w:bookmarkEnd w:id="8"/>
      <w:r w:rsidRPr="00017D69">
        <w:t>ALLEGATI</w:t>
      </w:r>
      <w:bookmarkEnd w:id="11"/>
      <w:bookmarkEnd w:id="12"/>
    </w:p>
    <w:p w:rsidR="003A5C3A" w:rsidRDefault="003A5C3A" w:rsidP="006451EC">
      <w:pPr>
        <w:pStyle w:val="LndNormale1"/>
        <w:rPr>
          <w:b/>
          <w:color w:val="002060"/>
          <w:u w:val="single" w:color="002060"/>
        </w:rPr>
      </w:pPr>
    </w:p>
    <w:p w:rsidR="00C84C94" w:rsidRPr="002A63CC" w:rsidRDefault="00C84C94" w:rsidP="00C84C94">
      <w:pPr>
        <w:pStyle w:val="LndNormale1"/>
        <w:numPr>
          <w:ilvl w:val="0"/>
          <w:numId w:val="12"/>
        </w:numPr>
        <w:rPr>
          <w:b/>
          <w:color w:val="002060"/>
          <w:sz w:val="24"/>
          <w:szCs w:val="24"/>
          <w:u w:val="single"/>
        </w:rPr>
      </w:pPr>
      <w:r w:rsidRPr="002A63CC">
        <w:rPr>
          <w:b/>
          <w:color w:val="002060"/>
          <w:sz w:val="24"/>
          <w:szCs w:val="24"/>
          <w:u w:val="single"/>
        </w:rPr>
        <w:t>C.U. n. 295 del 07.05.2021 L.N.D.</w:t>
      </w:r>
    </w:p>
    <w:p w:rsidR="00C84C94" w:rsidRPr="002A63CC" w:rsidRDefault="00C84C94" w:rsidP="00C84C94">
      <w:pPr>
        <w:pStyle w:val="LndNormale1"/>
        <w:numPr>
          <w:ilvl w:val="0"/>
          <w:numId w:val="12"/>
        </w:numPr>
        <w:rPr>
          <w:b/>
          <w:color w:val="002060"/>
          <w:sz w:val="24"/>
          <w:szCs w:val="24"/>
          <w:u w:val="single"/>
        </w:rPr>
      </w:pPr>
      <w:r w:rsidRPr="002A63CC">
        <w:rPr>
          <w:b/>
          <w:color w:val="002060"/>
          <w:sz w:val="24"/>
          <w:szCs w:val="24"/>
          <w:u w:val="single"/>
        </w:rPr>
        <w:t>CIRCOLARE N. 121 L.N.D. DEL 10.05.2021</w:t>
      </w:r>
    </w:p>
    <w:p w:rsidR="00C84C94" w:rsidRPr="002A63CC" w:rsidRDefault="00C84C94" w:rsidP="00C84C94">
      <w:pPr>
        <w:pStyle w:val="LndNormale1"/>
        <w:numPr>
          <w:ilvl w:val="0"/>
          <w:numId w:val="12"/>
        </w:numPr>
        <w:rPr>
          <w:caps/>
          <w:color w:val="002060"/>
          <w:szCs w:val="22"/>
          <w:u w:val="single"/>
        </w:rPr>
      </w:pPr>
      <w:r w:rsidRPr="002A63CC">
        <w:rPr>
          <w:b/>
          <w:caps/>
          <w:color w:val="002060"/>
          <w:szCs w:val="22"/>
          <w:u w:val="single"/>
        </w:rPr>
        <w:t xml:space="preserve">cu n. 330 del 10.05.2021 DEL </w:t>
      </w:r>
      <w:r w:rsidRPr="002A63CC">
        <w:rPr>
          <w:b/>
          <w:color w:val="002060"/>
          <w:szCs w:val="22"/>
          <w:u w:val="single"/>
        </w:rPr>
        <w:t>SETTORE TECNICO F.I.G.C.</w:t>
      </w:r>
    </w:p>
    <w:p w:rsidR="00BD1C59" w:rsidRDefault="00BD1C59" w:rsidP="00C84C94">
      <w:pPr>
        <w:pStyle w:val="LndNormale1"/>
        <w:ind w:left="720"/>
        <w:rPr>
          <w:b/>
          <w:sz w:val="24"/>
          <w:szCs w:val="24"/>
          <w:u w:val="single"/>
        </w:rPr>
      </w:pPr>
    </w:p>
    <w:p w:rsidR="00C84C94" w:rsidRPr="00C84C94" w:rsidRDefault="00C84C94"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84C94">
        <w:rPr>
          <w:b/>
          <w:color w:val="002060"/>
          <w:u w:val="single"/>
        </w:rPr>
        <w:t>13</w:t>
      </w:r>
      <w:r w:rsidR="005F1094">
        <w:rPr>
          <w:b/>
          <w:color w:val="002060"/>
          <w:u w:val="single"/>
        </w:rPr>
        <w:t>/05</w:t>
      </w:r>
      <w:r w:rsidR="000D7244">
        <w:rPr>
          <w:b/>
          <w:color w:val="002060"/>
          <w:u w:val="single"/>
        </w:rPr>
        <w:t>202</w:t>
      </w:r>
      <w:r w:rsidR="0040541A">
        <w:rPr>
          <w:b/>
          <w:color w:val="002060"/>
          <w:u w:val="single"/>
        </w:rPr>
        <w:t>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7D45DC">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2D8" w:rsidRDefault="00FF32D8">
      <w:r>
        <w:separator/>
      </w:r>
    </w:p>
  </w:endnote>
  <w:endnote w:type="continuationSeparator" w:id="0">
    <w:p w:rsidR="00FF32D8" w:rsidRDefault="00FF32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687890"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687890"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4F0E31">
      <w:rPr>
        <w:rStyle w:val="Numeropagina"/>
        <w:noProof/>
        <w:color w:val="002060"/>
      </w:rPr>
      <w:t>5</w:t>
    </w:r>
    <w:r w:rsidRPr="008A146E">
      <w:rPr>
        <w:rStyle w:val="Numeropagina"/>
        <w:color w:val="002060"/>
      </w:rPr>
      <w:fldChar w:fldCharType="end"/>
    </w:r>
    <w:r w:rsidR="00B41C4E" w:rsidRPr="008A146E">
      <w:rPr>
        <w:rStyle w:val="Numeropagina"/>
        <w:color w:val="002060"/>
      </w:rPr>
      <w:t xml:space="preserve"> / </w:t>
    </w:r>
    <w:r w:rsidR="00C84C94">
      <w:rPr>
        <w:color w:val="002060"/>
      </w:rPr>
      <w:t>60</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2D8" w:rsidRDefault="00FF32D8">
      <w:r>
        <w:separator/>
      </w:r>
    </w:p>
  </w:footnote>
  <w:footnote w:type="continuationSeparator" w:id="0">
    <w:p w:rsidR="00FF32D8" w:rsidRDefault="00FF3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7"/>
  </w:num>
  <w:num w:numId="6">
    <w:abstractNumId w:val="10"/>
  </w:num>
  <w:num w:numId="7">
    <w:abstractNumId w:val="6"/>
  </w:num>
  <w:num w:numId="8">
    <w:abstractNumId w:val="9"/>
  </w:num>
  <w:num w:numId="9">
    <w:abstractNumId w:val="8"/>
  </w:num>
  <w:num w:numId="10">
    <w:abstractNumId w:val="11"/>
  </w:num>
  <w:num w:numId="11">
    <w:abstractNumId w:val="4"/>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7367"/>
    <w:rsid w:val="002A7435"/>
    <w:rsid w:val="002B0259"/>
    <w:rsid w:val="002B0296"/>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6262"/>
    <w:rsid w:val="00436F00"/>
    <w:rsid w:val="00437A78"/>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4F5"/>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DCE"/>
    <w:rsid w:val="006778A9"/>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6FF1"/>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C23"/>
    <w:rsid w:val="00870FBA"/>
    <w:rsid w:val="008711AB"/>
    <w:rsid w:val="00872A3D"/>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F6A"/>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5C34"/>
    <w:rsid w:val="00DF62B9"/>
    <w:rsid w:val="00DF6448"/>
    <w:rsid w:val="00DF6FE1"/>
    <w:rsid w:val="00DF74D5"/>
    <w:rsid w:val="00E00343"/>
    <w:rsid w:val="00E00406"/>
    <w:rsid w:val="00E00AD3"/>
    <w:rsid w:val="00E02017"/>
    <w:rsid w:val="00E02057"/>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he@pec.figcmarche.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lnd.marche01@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12femminile.it/iscrizione%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igc.it/it/giovani/competizioni/under-13-elite/iscrizione/%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loriano.marziali@gmail.com" TargetMode="External"/><Relationship Id="rId14" Type="http://schemas.openxmlformats.org/officeDocument/2006/relationships/hyperlink" Target="mailto:cplnd.ascoli@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3A96D-65F2-42EF-B342-52DFF791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1728</Words>
  <Characters>9851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11556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5</cp:revision>
  <cp:lastPrinted>2021-05-07T12:13:00Z</cp:lastPrinted>
  <dcterms:created xsi:type="dcterms:W3CDTF">2021-05-13T07:01:00Z</dcterms:created>
  <dcterms:modified xsi:type="dcterms:W3CDTF">2021-05-13T09:23:00Z</dcterms:modified>
</cp:coreProperties>
</file>