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54655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54655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067463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EF0B2E">
              <w:rPr>
                <w:rFonts w:ascii="Arial" w:hAnsi="Arial" w:cs="Arial"/>
                <w:color w:val="002060"/>
                <w:sz w:val="40"/>
                <w:szCs w:val="40"/>
              </w:rPr>
              <w:t>/08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68040D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68040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68040D" w:rsidRPr="00B02A86">
        <w:rPr>
          <w:noProof/>
          <w:color w:val="002060"/>
        </w:rPr>
      </w:r>
      <w:r w:rsidR="0068040D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="0068040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68040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68040D" w:rsidRPr="00B02A86">
        <w:rPr>
          <w:noProof/>
          <w:color w:val="002060"/>
        </w:rPr>
      </w:r>
      <w:r w:rsidR="0068040D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="0068040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68040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68040D" w:rsidRPr="00B02A86">
        <w:rPr>
          <w:noProof/>
          <w:color w:val="002060"/>
        </w:rPr>
      </w:r>
      <w:r w:rsidR="0068040D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2</w:t>
      </w:r>
      <w:r w:rsidR="0068040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68040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68040D" w:rsidRPr="00B02A86">
        <w:rPr>
          <w:noProof/>
          <w:color w:val="002060"/>
        </w:rPr>
      </w:r>
      <w:r w:rsidR="0068040D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7</w:t>
      </w:r>
      <w:r w:rsidR="0068040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68040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68040D" w:rsidRPr="00B02A86">
        <w:rPr>
          <w:noProof/>
          <w:color w:val="002060"/>
        </w:rPr>
      </w:r>
      <w:r w:rsidR="0068040D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9</w:t>
      </w:r>
      <w:r w:rsidR="0068040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68040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68040D" w:rsidRPr="00B02A86">
        <w:rPr>
          <w:noProof/>
          <w:color w:val="002060"/>
        </w:rPr>
      </w:r>
      <w:r w:rsidR="0068040D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12</w:t>
      </w:r>
      <w:r w:rsidR="0068040D" w:rsidRPr="00B02A86">
        <w:rPr>
          <w:noProof/>
          <w:color w:val="002060"/>
        </w:rPr>
        <w:fldChar w:fldCharType="end"/>
      </w:r>
    </w:p>
    <w:p w:rsidR="00BC5165" w:rsidRPr="00B02A86" w:rsidRDefault="0068040D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 xml:space="preserve">COMUNICAZIONI DELLA </w:t>
      </w:r>
      <w:proofErr w:type="spellStart"/>
      <w:r>
        <w:t>L.N.D.</w:t>
      </w:r>
      <w:bookmarkEnd w:id="7"/>
      <w:bookmarkEnd w:id="8"/>
      <w:proofErr w:type="spellEnd"/>
    </w:p>
    <w:p w:rsidR="005962D5" w:rsidRDefault="005962D5" w:rsidP="005962D5"/>
    <w:p w:rsidR="003E73B2" w:rsidRPr="006474D6" w:rsidRDefault="003E73B2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FA48C0" w:rsidRPr="00C36FA5" w:rsidRDefault="00FA48C0" w:rsidP="00FA48C0">
      <w:pPr>
        <w:pStyle w:val="LndNormale1"/>
        <w:rPr>
          <w:b/>
          <w:color w:val="002060"/>
          <w:sz w:val="28"/>
          <w:szCs w:val="28"/>
          <w:u w:val="single"/>
        </w:rPr>
      </w:pPr>
      <w:r w:rsidRPr="00C36FA5">
        <w:rPr>
          <w:b/>
          <w:color w:val="002060"/>
          <w:sz w:val="28"/>
          <w:szCs w:val="28"/>
          <w:u w:val="single"/>
        </w:rPr>
        <w:t>ANAGRAFE FEDERALE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</w:p>
    <w:p w:rsidR="00FA48C0" w:rsidRPr="00C36FA5" w:rsidRDefault="00FA48C0" w:rsidP="00FA48C0">
      <w:pPr>
        <w:pStyle w:val="LndNormale1"/>
        <w:rPr>
          <w:b/>
          <w:color w:val="002060"/>
          <w:szCs w:val="22"/>
          <w:u w:val="single"/>
        </w:rPr>
      </w:pPr>
      <w:r w:rsidRPr="00C36FA5">
        <w:rPr>
          <w:b/>
          <w:color w:val="002060"/>
          <w:szCs w:val="22"/>
          <w:u w:val="single"/>
        </w:rPr>
        <w:t>Attività di allineamento Dirigenti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 xml:space="preserve">Si comunica che la FIGC, in collaborazione con la LND, ha in itinere importanti attività di allineamento degli archivi dei Dirigenti. A partire dalla giornata di lunedì 14 agosto 2023 vengono “mostrati” sul portale Anagrafe Federale – raggiungibile all’indirizzo </w:t>
      </w:r>
      <w:hyperlink r:id="rId9" w:history="1">
        <w:r w:rsidRPr="00C36FA5">
          <w:rPr>
            <w:rStyle w:val="Collegamentoipertestuale"/>
            <w:color w:val="002060"/>
            <w:szCs w:val="22"/>
          </w:rPr>
          <w:t>https://anagrafefederale.figc.it</w:t>
        </w:r>
      </w:hyperlink>
      <w:r w:rsidRPr="00C36FA5">
        <w:rPr>
          <w:color w:val="002060"/>
          <w:szCs w:val="22"/>
        </w:rPr>
        <w:t xml:space="preserve"> – tutti i dirigenti in </w:t>
      </w:r>
      <w:r w:rsidRPr="00C36FA5">
        <w:rPr>
          <w:color w:val="002060"/>
          <w:szCs w:val="22"/>
        </w:rPr>
        <w:lastRenderedPageBreak/>
        <w:t>forza la scorsa stagione, fino a quel momento “nascosti” poiché avevano una qualifica dirigente non più disponibile sul Portale Anagafe e dai Registri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Questi dirigenti verranno mostrati con due qualifiche provvisorie, di seguito elencate create per renderne immediata l’identificazione all’interno dell’organico:</w:t>
      </w:r>
    </w:p>
    <w:p w:rsidR="00FA48C0" w:rsidRPr="00C36FA5" w:rsidRDefault="00FA48C0" w:rsidP="00FA48C0">
      <w:pPr>
        <w:pStyle w:val="LndNormale1"/>
        <w:numPr>
          <w:ilvl w:val="0"/>
          <w:numId w:val="8"/>
        </w:numPr>
        <w:rPr>
          <w:color w:val="002060"/>
          <w:szCs w:val="22"/>
        </w:rPr>
      </w:pPr>
      <w:r w:rsidRPr="00C36FA5">
        <w:rPr>
          <w:b/>
          <w:color w:val="002060"/>
          <w:szCs w:val="22"/>
        </w:rPr>
        <w:t>Da Confermare o Dimissionare</w:t>
      </w:r>
    </w:p>
    <w:p w:rsidR="00FA48C0" w:rsidRPr="00C36FA5" w:rsidRDefault="00FA48C0" w:rsidP="00FA48C0">
      <w:pPr>
        <w:pStyle w:val="LndNormale1"/>
        <w:numPr>
          <w:ilvl w:val="0"/>
          <w:numId w:val="8"/>
        </w:numPr>
        <w:rPr>
          <w:b/>
          <w:color w:val="002060"/>
          <w:szCs w:val="22"/>
        </w:rPr>
      </w:pPr>
      <w:r w:rsidRPr="00C36FA5">
        <w:rPr>
          <w:b/>
          <w:color w:val="002060"/>
          <w:szCs w:val="22"/>
        </w:rPr>
        <w:t>Attenzione! Attivi sul portale LND</w:t>
      </w:r>
    </w:p>
    <w:p w:rsidR="00FA48C0" w:rsidRPr="00C36FA5" w:rsidRDefault="00FA48C0" w:rsidP="00FA48C0">
      <w:pPr>
        <w:pStyle w:val="LndNormale1"/>
        <w:rPr>
          <w:b/>
          <w:color w:val="002060"/>
          <w:szCs w:val="22"/>
        </w:rPr>
      </w:pPr>
    </w:p>
    <w:p w:rsidR="00260D5F" w:rsidRDefault="00260D5F" w:rsidP="00FA48C0">
      <w:pPr>
        <w:pStyle w:val="LndNormale1"/>
        <w:rPr>
          <w:b/>
          <w:color w:val="002060"/>
          <w:szCs w:val="22"/>
          <w:u w:val="single"/>
        </w:rPr>
      </w:pPr>
    </w:p>
    <w:p w:rsidR="00FA48C0" w:rsidRPr="00C36FA5" w:rsidRDefault="00FA48C0" w:rsidP="00FA48C0">
      <w:pPr>
        <w:pStyle w:val="LndNormale1"/>
        <w:rPr>
          <w:b/>
          <w:color w:val="002060"/>
          <w:szCs w:val="22"/>
          <w:u w:val="single"/>
        </w:rPr>
      </w:pPr>
      <w:r w:rsidRPr="00C36FA5">
        <w:rPr>
          <w:b/>
          <w:color w:val="002060"/>
          <w:szCs w:val="22"/>
          <w:u w:val="single"/>
        </w:rPr>
        <w:t>Da Confermare o Dimissionare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I soggetti sono mostrati perché attivi la scorsa stagione (probabilmente quindi presenti sul portale di LND).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La società dovrà:</w:t>
      </w:r>
    </w:p>
    <w:p w:rsidR="00FA48C0" w:rsidRPr="00C36FA5" w:rsidRDefault="00FA48C0" w:rsidP="00FA48C0">
      <w:pPr>
        <w:pStyle w:val="LndNormale1"/>
        <w:numPr>
          <w:ilvl w:val="0"/>
          <w:numId w:val="9"/>
        </w:numPr>
        <w:rPr>
          <w:color w:val="002060"/>
          <w:szCs w:val="22"/>
        </w:rPr>
      </w:pPr>
      <w:r w:rsidRPr="00C36FA5">
        <w:rPr>
          <w:color w:val="002060"/>
          <w:szCs w:val="22"/>
        </w:rPr>
        <w:t>Creare una pratica variazione Organigramma,</w:t>
      </w:r>
    </w:p>
    <w:p w:rsidR="00FA48C0" w:rsidRPr="00C36FA5" w:rsidRDefault="00FA48C0" w:rsidP="00FA48C0">
      <w:pPr>
        <w:pStyle w:val="LndNormale1"/>
        <w:numPr>
          <w:ilvl w:val="0"/>
          <w:numId w:val="9"/>
        </w:numPr>
        <w:rPr>
          <w:color w:val="002060"/>
          <w:szCs w:val="22"/>
        </w:rPr>
      </w:pPr>
      <w:r w:rsidRPr="00C36FA5">
        <w:rPr>
          <w:color w:val="002060"/>
          <w:szCs w:val="22"/>
        </w:rPr>
        <w:t>Selezionarli e compilare i dati mancanti, previsti per il Registro Sport e Salute,</w:t>
      </w:r>
    </w:p>
    <w:p w:rsidR="00FA48C0" w:rsidRPr="00C36FA5" w:rsidRDefault="00FA48C0" w:rsidP="00FA48C0">
      <w:pPr>
        <w:pStyle w:val="LndNormale1"/>
        <w:numPr>
          <w:ilvl w:val="0"/>
          <w:numId w:val="9"/>
        </w:numPr>
        <w:rPr>
          <w:color w:val="002060"/>
          <w:szCs w:val="22"/>
        </w:rPr>
      </w:pPr>
      <w:r w:rsidRPr="00C36FA5">
        <w:rPr>
          <w:color w:val="002060"/>
          <w:szCs w:val="22"/>
        </w:rPr>
        <w:t>Aggiornando la qualifica con una di quelle previste,</w:t>
      </w:r>
    </w:p>
    <w:p w:rsidR="00FA48C0" w:rsidRPr="00C36FA5" w:rsidRDefault="00FA48C0" w:rsidP="00FA48C0">
      <w:pPr>
        <w:pStyle w:val="LndNormale1"/>
        <w:numPr>
          <w:ilvl w:val="0"/>
          <w:numId w:val="9"/>
        </w:numPr>
        <w:rPr>
          <w:color w:val="002060"/>
          <w:szCs w:val="22"/>
        </w:rPr>
      </w:pPr>
      <w:r w:rsidRPr="00C36FA5">
        <w:rPr>
          <w:color w:val="002060"/>
          <w:szCs w:val="22"/>
        </w:rPr>
        <w:t xml:space="preserve">Confermarli o dimissionarli (inserendo data di fine carica </w:t>
      </w:r>
      <w:r w:rsidRPr="00C36FA5">
        <w:rPr>
          <w:b/>
          <w:color w:val="002060"/>
          <w:szCs w:val="22"/>
        </w:rPr>
        <w:t>30.06.2023</w:t>
      </w:r>
      <w:r w:rsidRPr="00C36FA5">
        <w:rPr>
          <w:color w:val="002060"/>
          <w:szCs w:val="22"/>
        </w:rPr>
        <w:t>),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Tale attività allineerà i dati sul portale di LND</w:t>
      </w:r>
    </w:p>
    <w:p w:rsidR="00FA48C0" w:rsidRPr="00C36FA5" w:rsidRDefault="00FA48C0" w:rsidP="00FA48C0">
      <w:pPr>
        <w:pStyle w:val="LndNormale1"/>
        <w:rPr>
          <w:b/>
          <w:color w:val="002060"/>
          <w:szCs w:val="22"/>
        </w:rPr>
      </w:pPr>
    </w:p>
    <w:p w:rsidR="00260D5F" w:rsidRDefault="00260D5F" w:rsidP="00FA48C0">
      <w:pPr>
        <w:pStyle w:val="LndNormale1"/>
        <w:rPr>
          <w:b/>
          <w:color w:val="002060"/>
          <w:szCs w:val="22"/>
          <w:u w:val="single"/>
        </w:rPr>
      </w:pPr>
    </w:p>
    <w:p w:rsidR="00FA48C0" w:rsidRPr="00C36FA5" w:rsidRDefault="00FA48C0" w:rsidP="00FA48C0">
      <w:pPr>
        <w:pStyle w:val="LndNormale1"/>
        <w:rPr>
          <w:b/>
          <w:color w:val="002060"/>
          <w:szCs w:val="22"/>
          <w:u w:val="single"/>
        </w:rPr>
      </w:pPr>
      <w:r w:rsidRPr="00C36FA5">
        <w:rPr>
          <w:b/>
          <w:color w:val="002060"/>
          <w:szCs w:val="22"/>
          <w:u w:val="single"/>
        </w:rPr>
        <w:t>Attenzione! Attivi sul portale LND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 xml:space="preserve">I soggetti sono mostrati perché attivi la scorsa stagione, sono sicuramente attivi sul portale di LND, poiché hanno una firma elettronica attiva, o una pratica di richiesta tessera dirigente. In quasto caso andranno trattati con cura, avendo bene a mente che la dimissione di un soggette con Firma Elettronica attiva </w:t>
      </w:r>
      <w:r w:rsidRPr="00C36FA5">
        <w:rPr>
          <w:color w:val="002060"/>
          <w:szCs w:val="22"/>
          <w:u w:val="single"/>
        </w:rPr>
        <w:t>inibirà i processi di firma sul portale LND</w:t>
      </w:r>
      <w:r w:rsidRPr="00C36FA5">
        <w:rPr>
          <w:color w:val="002060"/>
          <w:szCs w:val="22"/>
        </w:rPr>
        <w:t>. Confermando questi soggetti si manterrà l’allineamento con il portale LND.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L’operatività delle modifiche per questi soggetti è la stessa descritta al punto precedente.</w:t>
      </w:r>
    </w:p>
    <w:p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 xml:space="preserve"> </w:t>
      </w:r>
    </w:p>
    <w:p w:rsidR="00FA48C0" w:rsidRPr="00C36FA5" w:rsidRDefault="00FA48C0" w:rsidP="00FA48C0">
      <w:pPr>
        <w:pStyle w:val="LndNormale1"/>
        <w:rPr>
          <w:b/>
          <w:color w:val="002060"/>
          <w:szCs w:val="22"/>
          <w:u w:val="single"/>
        </w:rPr>
      </w:pPr>
      <w:r w:rsidRPr="00C36FA5">
        <w:rPr>
          <w:b/>
          <w:color w:val="002060"/>
          <w:szCs w:val="22"/>
          <w:u w:val="single"/>
        </w:rPr>
        <w:t xml:space="preserve"> </w:t>
      </w:r>
    </w:p>
    <w:p w:rsidR="00260D5F" w:rsidRDefault="00260D5F" w:rsidP="003545DA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6E2829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</w:rPr>
      </w:pPr>
    </w:p>
    <w:p w:rsidR="003545DA" w:rsidRPr="006E2829" w:rsidRDefault="003545DA" w:rsidP="003545DA">
      <w:pPr>
        <w:pStyle w:val="Nessunaspaziatura"/>
        <w:rPr>
          <w:rFonts w:ascii="Arial" w:hAnsi="Arial" w:cs="Arial"/>
          <w:color w:val="002060"/>
        </w:rPr>
      </w:pPr>
      <w:r w:rsidRPr="006E2829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</w:rPr>
      </w:pP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3" w:name="_Hlk143085153"/>
      <w:r w:rsidRPr="006E2829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6E2829">
        <w:rPr>
          <w:rFonts w:ascii="Arial" w:hAnsi="Arial" w:cs="Arial"/>
          <w:b/>
          <w:color w:val="002060"/>
          <w:sz w:val="24"/>
          <w:szCs w:val="24"/>
        </w:rPr>
        <w:tab/>
      </w:r>
      <w:r w:rsidRPr="006E2829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6E2829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6E2829">
        <w:rPr>
          <w:rFonts w:ascii="Arial" w:hAnsi="Arial" w:cs="Arial"/>
          <w:b/>
          <w:color w:val="002060"/>
          <w:sz w:val="24"/>
          <w:szCs w:val="24"/>
        </w:rPr>
        <w:t xml:space="preserve">Beneficiario: Comitato Regionale Marche F.I.G.C. – </w:t>
      </w:r>
      <w:proofErr w:type="spellStart"/>
      <w:r w:rsidRPr="006E2829">
        <w:rPr>
          <w:rFonts w:ascii="Arial" w:hAnsi="Arial" w:cs="Arial"/>
          <w:b/>
          <w:color w:val="002060"/>
          <w:sz w:val="24"/>
          <w:szCs w:val="24"/>
        </w:rPr>
        <w:t>L.N.D.</w:t>
      </w:r>
      <w:proofErr w:type="spellEnd"/>
    </w:p>
    <w:bookmarkEnd w:id="13"/>
    <w:p w:rsidR="003545DA" w:rsidRPr="006E2829" w:rsidRDefault="003545DA" w:rsidP="003545DA">
      <w:pPr>
        <w:pStyle w:val="LndNormale1"/>
        <w:rPr>
          <w:color w:val="002060"/>
          <w:szCs w:val="22"/>
        </w:rPr>
      </w:pPr>
    </w:p>
    <w:p w:rsidR="003545DA" w:rsidRPr="006E2829" w:rsidRDefault="003545DA" w:rsidP="003545DA">
      <w:pPr>
        <w:pStyle w:val="LndNormale1"/>
        <w:rPr>
          <w:color w:val="002060"/>
          <w:szCs w:val="22"/>
        </w:rPr>
      </w:pPr>
    </w:p>
    <w:p w:rsidR="00260D5F" w:rsidRDefault="00260D5F" w:rsidP="007C0A10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7C0A10" w:rsidRPr="006E2829" w:rsidRDefault="007C0A10" w:rsidP="007C0A10">
      <w:pPr>
        <w:pStyle w:val="LndNormale1"/>
        <w:rPr>
          <w:b/>
          <w:color w:val="002060"/>
          <w:sz w:val="28"/>
          <w:szCs w:val="28"/>
          <w:u w:val="single"/>
        </w:rPr>
      </w:pPr>
      <w:r w:rsidRPr="006E2829">
        <w:rPr>
          <w:b/>
          <w:color w:val="002060"/>
          <w:sz w:val="28"/>
          <w:szCs w:val="28"/>
          <w:u w:val="single"/>
        </w:rPr>
        <w:t>ORARIO UFFICI</w:t>
      </w:r>
    </w:p>
    <w:p w:rsidR="007C0A10" w:rsidRPr="00E57A83" w:rsidRDefault="007C0A10" w:rsidP="007C0A10">
      <w:pPr>
        <w:pStyle w:val="LndNormale1"/>
        <w:rPr>
          <w:color w:val="002060"/>
        </w:rPr>
      </w:pPr>
    </w:p>
    <w:p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E57A83">
        <w:rPr>
          <w:rFonts w:ascii="Arial" w:hAnsi="Arial" w:cs="Arial"/>
          <w:color w:val="002060"/>
          <w:sz w:val="22"/>
          <w:szCs w:val="22"/>
        </w:rPr>
        <w:t>Si comunica che la Sede Regionale è chiusa al pubblico.</w:t>
      </w:r>
    </w:p>
    <w:p w:rsidR="007C0A10" w:rsidRPr="00E57A83" w:rsidRDefault="007C0A10" w:rsidP="007C0A10">
      <w:pPr>
        <w:rPr>
          <w:color w:val="002060"/>
        </w:rPr>
      </w:pPr>
      <w:r w:rsidRPr="00E57A83">
        <w:rPr>
          <w:rFonts w:ascii="Arial" w:hAnsi="Arial" w:cs="Arial"/>
          <w:color w:val="002060"/>
          <w:sz w:val="22"/>
          <w:szCs w:val="22"/>
        </w:rPr>
        <w:t xml:space="preserve">Ciò premesso, si informa che i contatti possono avvenire per e-mail all’indirizzo </w:t>
      </w:r>
      <w:hyperlink r:id="rId10" w:history="1">
        <w:r w:rsidRPr="00E57A8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E57A83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11" w:history="1">
        <w:r w:rsidRPr="00E57A8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</w:p>
    <w:p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E57A83">
        <w:rPr>
          <w:rFonts w:ascii="Arial" w:hAnsi="Arial" w:cs="Arial"/>
          <w:color w:val="002060"/>
          <w:sz w:val="22"/>
          <w:szCs w:val="22"/>
        </w:rPr>
        <w:t>Si trascrivono, di seguito, i seguenti recapiti telefonici:</w:t>
      </w:r>
    </w:p>
    <w:p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>Segreteria</w:t>
      </w:r>
      <w:r w:rsidRPr="00E57A83">
        <w:rPr>
          <w:color w:val="002060"/>
          <w:szCs w:val="22"/>
        </w:rPr>
        <w:tab/>
      </w:r>
      <w:r w:rsidRPr="00E57A83">
        <w:rPr>
          <w:color w:val="002060"/>
          <w:szCs w:val="22"/>
        </w:rPr>
        <w:tab/>
      </w:r>
      <w:r w:rsidRPr="00E57A83">
        <w:rPr>
          <w:color w:val="002060"/>
          <w:szCs w:val="22"/>
        </w:rPr>
        <w:tab/>
        <w:t>071/28560404</w:t>
      </w:r>
    </w:p>
    <w:p w:rsidR="007C0A10" w:rsidRPr="00E57A83" w:rsidRDefault="007C0A10" w:rsidP="007C0A10">
      <w:pPr>
        <w:pStyle w:val="LndNormale1"/>
        <w:rPr>
          <w:b/>
          <w:color w:val="002060"/>
          <w:sz w:val="18"/>
          <w:szCs w:val="18"/>
        </w:rPr>
      </w:pPr>
      <w:r w:rsidRPr="00E57A83">
        <w:rPr>
          <w:color w:val="002060"/>
          <w:szCs w:val="22"/>
        </w:rPr>
        <w:t>Ufficio Amministrazione</w:t>
      </w:r>
      <w:r w:rsidRPr="00E57A83">
        <w:rPr>
          <w:color w:val="002060"/>
          <w:szCs w:val="22"/>
        </w:rPr>
        <w:tab/>
        <w:t xml:space="preserve">071/28560322 </w:t>
      </w:r>
    </w:p>
    <w:p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 xml:space="preserve">Ufficio Tesseramento </w:t>
      </w:r>
      <w:r w:rsidRPr="00E57A83">
        <w:rPr>
          <w:color w:val="002060"/>
          <w:szCs w:val="22"/>
        </w:rPr>
        <w:tab/>
        <w:t xml:space="preserve">071/28560408 </w:t>
      </w:r>
    </w:p>
    <w:p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>Ufficio emissione tessere</w:t>
      </w:r>
      <w:r w:rsidRPr="00E57A83">
        <w:rPr>
          <w:color w:val="002060"/>
          <w:szCs w:val="22"/>
        </w:rPr>
        <w:tab/>
        <w:t>071/28560401</w:t>
      </w:r>
    </w:p>
    <w:p w:rsidR="00C40F45" w:rsidRPr="002F5CF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3976CF" w:rsidRDefault="003976C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260D5F" w:rsidRDefault="00260D5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0D3FDB" w:rsidRPr="00DC2DE2" w:rsidRDefault="00D214A0" w:rsidP="000D3FD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SETTORE GIOVANILE E SCOLASTICO</w:t>
      </w:r>
    </w:p>
    <w:p w:rsidR="003930F2" w:rsidRDefault="003930F2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4" w:name="_Toc140737277"/>
      <w:r w:rsidRPr="006474D6">
        <w:t>COMUNICAZIONI DELLA DELEGAZIONE PROVINCIALE</w:t>
      </w:r>
      <w:bookmarkEnd w:id="14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7007F" w:rsidRPr="00746D03" w:rsidRDefault="00D7007F" w:rsidP="00D7007F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746D03">
        <w:rPr>
          <w:rFonts w:cs="Arial"/>
          <w:b/>
          <w:color w:val="002060"/>
          <w:sz w:val="28"/>
          <w:szCs w:val="28"/>
          <w:u w:val="single"/>
        </w:rPr>
        <w:t>LINEE GUIDA ISCRIZIONE CAMPIONATI 2023/2024</w:t>
      </w:r>
    </w:p>
    <w:p w:rsidR="00D7007F" w:rsidRPr="00746D03" w:rsidRDefault="00D7007F" w:rsidP="00D7007F">
      <w:pPr>
        <w:pStyle w:val="LndNormale1"/>
        <w:rPr>
          <w:b/>
          <w:color w:val="002060"/>
        </w:rPr>
      </w:pPr>
    </w:p>
    <w:p w:rsidR="00277682" w:rsidRDefault="003930F2" w:rsidP="00277682">
      <w:pPr>
        <w:pStyle w:val="LndNormale1"/>
        <w:rPr>
          <w:rFonts w:cs="Arial"/>
          <w:bCs/>
          <w:color w:val="002060"/>
          <w:szCs w:val="22"/>
        </w:rPr>
      </w:pPr>
      <w:r w:rsidRPr="003930F2">
        <w:rPr>
          <w:rFonts w:cs="Arial"/>
          <w:bCs/>
          <w:color w:val="002060"/>
          <w:szCs w:val="22"/>
        </w:rPr>
        <w:t xml:space="preserve">Ad </w:t>
      </w:r>
      <w:r>
        <w:rPr>
          <w:rFonts w:cs="Arial"/>
          <w:bCs/>
          <w:color w:val="002060"/>
          <w:szCs w:val="22"/>
        </w:rPr>
        <w:t>integrazione di quanto già comunicato in merito</w:t>
      </w:r>
      <w:r w:rsidR="00BE38CC">
        <w:rPr>
          <w:rFonts w:cs="Arial"/>
          <w:bCs/>
          <w:color w:val="002060"/>
          <w:szCs w:val="22"/>
        </w:rPr>
        <w:t xml:space="preserve"> alle modalità di invio delle documentazioni necessarie per completare il processo di iscrizione si </w:t>
      </w:r>
      <w:r w:rsidR="00277682">
        <w:rPr>
          <w:rFonts w:cs="Arial"/>
          <w:bCs/>
          <w:color w:val="002060"/>
          <w:szCs w:val="22"/>
        </w:rPr>
        <w:t>evidenzia che al momento della stampa dei documenti di iscrizione il sistema permetterà la stampa dei seguenti documenti: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Riepilogo Costi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Richiesta di iscrizione al campionato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Modello di disponibilità del campo da gioco (per campo comunale o campo privato)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Modulo di delega ai diritti di immagine (in caso di prima iscrizione)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Modulo di riepilogo dei dati societari (in caso di prima iscrizione)</w:t>
      </w: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 xml:space="preserve">Al momento della prima iscrizione, oltre ai documenti sopra descritti, dovranno essere dematerializzati, caricati e inviati in firma elettronica anche ulteriori 2 documenti che non potranno essere prodotti dalla stampa iscrizioni del portale LND ma dovranno essere scaricati dal nuovo portale dell’ANAGRAFE FEDERALE FIGC. </w:t>
      </w:r>
    </w:p>
    <w:p w:rsidR="00604DF5" w:rsidRDefault="00277682" w:rsidP="00277682">
      <w:pPr>
        <w:pStyle w:val="LndNormale1"/>
        <w:rPr>
          <w:rFonts w:cs="Arial"/>
          <w:b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I documenti in questione sono l’</w:t>
      </w:r>
      <w:r>
        <w:rPr>
          <w:rFonts w:cs="Arial"/>
          <w:b/>
          <w:color w:val="002060"/>
          <w:szCs w:val="22"/>
        </w:rPr>
        <w:t xml:space="preserve">ELENCO DEI COMPONENTI DELL’ORGANO DIRETTIVO </w:t>
      </w:r>
      <w:r>
        <w:rPr>
          <w:rFonts w:cs="Arial"/>
          <w:bCs/>
          <w:color w:val="002060"/>
          <w:szCs w:val="22"/>
        </w:rPr>
        <w:t>e l’</w:t>
      </w:r>
      <w:r>
        <w:rPr>
          <w:rFonts w:cs="Arial"/>
          <w:b/>
          <w:color w:val="002060"/>
          <w:szCs w:val="22"/>
        </w:rPr>
        <w:t xml:space="preserve">AUTOCERTIFICAZIONE NOIF DEL RAPPRESENTANTE LEGALE. </w:t>
      </w: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  <w:r w:rsidRPr="00277682">
        <w:rPr>
          <w:rFonts w:cs="Arial"/>
          <w:bCs/>
          <w:color w:val="002060"/>
          <w:szCs w:val="22"/>
        </w:rPr>
        <w:t>Questi</w:t>
      </w:r>
      <w:r>
        <w:rPr>
          <w:rFonts w:cs="Arial"/>
          <w:bCs/>
          <w:color w:val="002060"/>
          <w:szCs w:val="22"/>
        </w:rPr>
        <w:t xml:space="preserve"> documenti dovranno essere caricati in duplice copia nei seguenti spazi:</w:t>
      </w: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  <w:r>
        <w:rPr>
          <w:rFonts w:cs="Arial"/>
          <w:b/>
          <w:color w:val="002060"/>
          <w:szCs w:val="22"/>
        </w:rPr>
        <w:t xml:space="preserve">ELENCO DEI COMPONENTI DELL’ORGANO </w:t>
      </w:r>
      <w:r w:rsidR="00604DF5">
        <w:rPr>
          <w:rFonts w:cs="Arial"/>
          <w:b/>
          <w:color w:val="002060"/>
          <w:szCs w:val="22"/>
        </w:rPr>
        <w:t xml:space="preserve">DIRETTIVO </w:t>
      </w:r>
      <w:r w:rsidR="00604DF5">
        <w:rPr>
          <w:rFonts w:cs="Arial"/>
          <w:bCs/>
          <w:color w:val="002060"/>
          <w:szCs w:val="22"/>
        </w:rPr>
        <w:t>negli spazi</w:t>
      </w:r>
    </w:p>
    <w:p w:rsidR="00604DF5" w:rsidRDefault="00604DF5" w:rsidP="00C8643D">
      <w:pPr>
        <w:pStyle w:val="LndNormale1"/>
        <w:numPr>
          <w:ilvl w:val="0"/>
          <w:numId w:val="6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Censimento prodotto da Anagrafe Federale FIGC</w:t>
      </w:r>
    </w:p>
    <w:p w:rsidR="00604DF5" w:rsidRDefault="00604DF5" w:rsidP="00C8643D">
      <w:pPr>
        <w:pStyle w:val="LndNormale1"/>
        <w:numPr>
          <w:ilvl w:val="0"/>
          <w:numId w:val="6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Organigramma Completo</w:t>
      </w:r>
    </w:p>
    <w:p w:rsidR="00604DF5" w:rsidRPr="00604DF5" w:rsidRDefault="00604DF5" w:rsidP="00604DF5">
      <w:pPr>
        <w:pStyle w:val="LndNormale1"/>
        <w:rPr>
          <w:rFonts w:cs="Arial"/>
          <w:bCs/>
          <w:color w:val="002060"/>
          <w:szCs w:val="22"/>
        </w:rPr>
      </w:pPr>
    </w:p>
    <w:p w:rsidR="00277682" w:rsidRPr="00604DF5" w:rsidRDefault="00277682" w:rsidP="00277682">
      <w:pPr>
        <w:pStyle w:val="LndNormale1"/>
        <w:rPr>
          <w:rFonts w:cs="Arial"/>
          <w:bCs/>
          <w:color w:val="002060"/>
          <w:szCs w:val="22"/>
        </w:rPr>
      </w:pPr>
      <w:r>
        <w:rPr>
          <w:rFonts w:cs="Arial"/>
          <w:b/>
          <w:color w:val="002060"/>
          <w:szCs w:val="22"/>
        </w:rPr>
        <w:t>AUTOCERTIFICAZIONE NOIF DEL RAPPRESENTANTE LEGALE</w:t>
      </w:r>
      <w:r w:rsidR="00604DF5">
        <w:rPr>
          <w:rFonts w:cs="Arial"/>
          <w:b/>
          <w:color w:val="002060"/>
          <w:szCs w:val="22"/>
        </w:rPr>
        <w:t xml:space="preserve"> </w:t>
      </w:r>
      <w:r w:rsidR="00604DF5" w:rsidRPr="00604DF5">
        <w:rPr>
          <w:rFonts w:cs="Arial"/>
          <w:bCs/>
          <w:color w:val="002060"/>
          <w:szCs w:val="22"/>
        </w:rPr>
        <w:t>negli spazi:</w:t>
      </w:r>
    </w:p>
    <w:p w:rsidR="00604DF5" w:rsidRDefault="00604DF5" w:rsidP="00C8643D">
      <w:pPr>
        <w:pStyle w:val="LndNormale1"/>
        <w:numPr>
          <w:ilvl w:val="0"/>
          <w:numId w:val="7"/>
        </w:numPr>
        <w:tabs>
          <w:tab w:val="left" w:pos="3070"/>
        </w:tabs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Autocertificazione NOIF (Cognome e Nome del Presidente)</w:t>
      </w:r>
    </w:p>
    <w:p w:rsidR="00604DF5" w:rsidRDefault="00604DF5" w:rsidP="00C8643D">
      <w:pPr>
        <w:pStyle w:val="LndNormale1"/>
        <w:numPr>
          <w:ilvl w:val="0"/>
          <w:numId w:val="7"/>
        </w:numPr>
        <w:tabs>
          <w:tab w:val="left" w:pos="3070"/>
        </w:tabs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Rappresentante Legale</w:t>
      </w:r>
    </w:p>
    <w:p w:rsidR="00604DF5" w:rsidRDefault="00604DF5" w:rsidP="00604DF5">
      <w:pPr>
        <w:pStyle w:val="LndNormale1"/>
        <w:tabs>
          <w:tab w:val="left" w:pos="3070"/>
        </w:tabs>
        <w:rPr>
          <w:rFonts w:cs="Arial"/>
          <w:bCs/>
          <w:color w:val="002060"/>
          <w:szCs w:val="22"/>
        </w:rPr>
      </w:pPr>
    </w:p>
    <w:p w:rsidR="003976CF" w:rsidRDefault="003976C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AB1974" w:rsidRPr="00391DAA" w:rsidRDefault="00AB1974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391DAA">
        <w:rPr>
          <w:rFonts w:cs="Arial"/>
          <w:b/>
          <w:color w:val="002060"/>
          <w:sz w:val="28"/>
          <w:szCs w:val="28"/>
          <w:u w:val="single"/>
        </w:rPr>
        <w:t xml:space="preserve">ISCRIZIONE AI CAMPIONATI PROVINCIALI </w:t>
      </w:r>
      <w:r>
        <w:rPr>
          <w:rFonts w:cs="Arial"/>
          <w:b/>
          <w:color w:val="002060"/>
          <w:sz w:val="28"/>
          <w:szCs w:val="28"/>
          <w:u w:val="single"/>
        </w:rPr>
        <w:t>2023/2024</w:t>
      </w:r>
      <w:r w:rsidRPr="00391DAA">
        <w:rPr>
          <w:rFonts w:cs="Arial"/>
          <w:b/>
          <w:color w:val="002060"/>
          <w:sz w:val="28"/>
          <w:szCs w:val="28"/>
          <w:u w:val="single"/>
        </w:rPr>
        <w:t xml:space="preserve"> </w:t>
      </w:r>
    </w:p>
    <w:p w:rsidR="00AB1974" w:rsidRPr="00391DAA" w:rsidRDefault="00AB1974" w:rsidP="00AB1974">
      <w:pPr>
        <w:pStyle w:val="LndNormale1"/>
        <w:rPr>
          <w:rFonts w:cs="Arial"/>
          <w:color w:val="002060"/>
          <w:szCs w:val="22"/>
        </w:rPr>
      </w:pPr>
    </w:p>
    <w:p w:rsidR="00AB1974" w:rsidRPr="00391DAA" w:rsidRDefault="00AB1974" w:rsidP="00AB1974">
      <w:pPr>
        <w:pStyle w:val="LndNormale1"/>
        <w:rPr>
          <w:rFonts w:cs="Arial"/>
          <w:color w:val="002060"/>
          <w:szCs w:val="22"/>
        </w:rPr>
      </w:pPr>
      <w:r w:rsidRPr="00391DAA">
        <w:rPr>
          <w:rFonts w:cs="Arial"/>
          <w:color w:val="002060"/>
          <w:szCs w:val="22"/>
        </w:rPr>
        <w:t>Il Consiglio Direttivo del Comitato Regionale Marche</w:t>
      </w:r>
      <w:r w:rsidR="00E956DA">
        <w:rPr>
          <w:rFonts w:cs="Arial"/>
          <w:color w:val="002060"/>
          <w:szCs w:val="22"/>
        </w:rPr>
        <w:t xml:space="preserve"> </w:t>
      </w:r>
      <w:r w:rsidRPr="00391DAA">
        <w:rPr>
          <w:rFonts w:cs="Arial"/>
          <w:color w:val="002060"/>
          <w:szCs w:val="22"/>
        </w:rPr>
        <w:t xml:space="preserve">ha deciso le date entro cui saranno possibili le iscrizioni ai sotto citati campionati che, dovranno essere eseguite con le consuete modalità “on line” attraverso la propria area riservata nel sito </w:t>
      </w:r>
      <w:hyperlink r:id="rId12" w:history="1">
        <w:r w:rsidRPr="00391DAA">
          <w:rPr>
            <w:rStyle w:val="Collegamentoipertestuale"/>
            <w:rFonts w:cs="Arial"/>
            <w:color w:val="002060"/>
            <w:szCs w:val="22"/>
          </w:rPr>
          <w:t>www.lnd.it</w:t>
        </w:r>
      </w:hyperlink>
    </w:p>
    <w:p w:rsidR="00AB1974" w:rsidRPr="00391DAA" w:rsidRDefault="00AB1974" w:rsidP="00AB1974">
      <w:pPr>
        <w:pStyle w:val="LndNormale1"/>
        <w:rPr>
          <w:color w:val="002060"/>
        </w:rPr>
      </w:pPr>
    </w:p>
    <w:tbl>
      <w:tblPr>
        <w:tblW w:w="9993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A0"/>
      </w:tblPr>
      <w:tblGrid>
        <w:gridCol w:w="250"/>
        <w:gridCol w:w="1805"/>
        <w:gridCol w:w="7938"/>
      </w:tblGrid>
      <w:tr w:rsidR="00AB1974" w:rsidRPr="00391DAA" w:rsidTr="00214B71">
        <w:trPr>
          <w:trHeight w:val="1310"/>
        </w:trPr>
        <w:tc>
          <w:tcPr>
            <w:tcW w:w="250" w:type="dxa"/>
            <w:shd w:val="pct25" w:color="000000" w:fill="FFFFFF"/>
            <w:vAlign w:val="center"/>
          </w:tcPr>
          <w:p w:rsidR="00AB1974" w:rsidRPr="00391DAA" w:rsidRDefault="00AB1974" w:rsidP="000B0400">
            <w:pPr>
              <w:pStyle w:val="Nessunaspaziatura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B1974" w:rsidRPr="00391DAA" w:rsidRDefault="00AB1974" w:rsidP="000B0400">
            <w:pPr>
              <w:pStyle w:val="Nessunaspaziatura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B1974" w:rsidRPr="00391DAA" w:rsidRDefault="00AB1974" w:rsidP="000B0400">
            <w:pPr>
              <w:pStyle w:val="Nessunaspaziatura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B1974" w:rsidRPr="00391DAA" w:rsidRDefault="00AB1974" w:rsidP="000B0400">
            <w:pPr>
              <w:pStyle w:val="Nessunaspaziatura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05" w:type="dxa"/>
            <w:shd w:val="pct25" w:color="FFFF00" w:fill="FFFFFF"/>
            <w:vAlign w:val="center"/>
          </w:tcPr>
          <w:p w:rsidR="00AB1974" w:rsidRPr="00391DAA" w:rsidRDefault="00AB1974" w:rsidP="000B0400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</w:pPr>
            <w:r w:rsidRPr="00391DAA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 xml:space="preserve">Dal </w:t>
            </w: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>27 Luglio</w:t>
            </w:r>
            <w:r w:rsidRPr="00391DAA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 xml:space="preserve"> al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</w:pPr>
            <w:r w:rsidRPr="00391DAA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 xml:space="preserve">31 Agosto </w:t>
            </w: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>2023</w:t>
            </w:r>
            <w:r w:rsidRPr="00391DAA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 xml:space="preserve"> (ore 19,00)</w:t>
            </w:r>
          </w:p>
        </w:tc>
        <w:tc>
          <w:tcPr>
            <w:tcW w:w="7938" w:type="dxa"/>
            <w:shd w:val="pct25" w:color="000000" w:fill="FFFFFF"/>
            <w:vAlign w:val="center"/>
          </w:tcPr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Termine presentazione domande di iscrizione ai Campionati: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TERZA CATEGORIA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TERZA CATEGORIA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JUNIORES UNDER 19 PROVINCIALE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UNDER 17 ALLIEVI PROVINCIALI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UNDER 15 GIOVANISSIMI PROVINCIALI</w:t>
            </w:r>
          </w:p>
        </w:tc>
      </w:tr>
    </w:tbl>
    <w:p w:rsidR="00AB1974" w:rsidRPr="00391DAA" w:rsidRDefault="00AB1974" w:rsidP="00AB1974">
      <w:pPr>
        <w:rPr>
          <w:color w:val="002060"/>
        </w:rPr>
      </w:pPr>
    </w:p>
    <w:p w:rsidR="00AB1974" w:rsidRPr="00391DAA" w:rsidRDefault="00AB1974" w:rsidP="00AB1974">
      <w:pPr>
        <w:rPr>
          <w:color w:val="002060"/>
        </w:rPr>
      </w:pPr>
    </w:p>
    <w:p w:rsidR="00260D5F" w:rsidRDefault="00260D5F" w:rsidP="00AB197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0D5F" w:rsidRDefault="00260D5F" w:rsidP="00AB197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0D5F" w:rsidRDefault="00260D5F" w:rsidP="00AB197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B1974" w:rsidRPr="00391DAA" w:rsidRDefault="00AB1974" w:rsidP="00AB197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91DAA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 xml:space="preserve">TASSE ISCRIZIONE AI CAMPIONATI </w:t>
      </w:r>
      <w:r>
        <w:rPr>
          <w:rFonts w:ascii="Arial" w:hAnsi="Arial" w:cs="Arial"/>
          <w:b/>
          <w:color w:val="002060"/>
          <w:sz w:val="28"/>
          <w:szCs w:val="28"/>
          <w:u w:val="single"/>
        </w:rPr>
        <w:t>2023/2024</w:t>
      </w:r>
    </w:p>
    <w:p w:rsidR="00AB1974" w:rsidRDefault="00AB1974" w:rsidP="00AB1974">
      <w:pPr>
        <w:pStyle w:val="Nessunaspaziatura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2464"/>
        <w:gridCol w:w="1413"/>
        <w:gridCol w:w="1207"/>
        <w:gridCol w:w="1682"/>
        <w:gridCol w:w="1630"/>
        <w:gridCol w:w="1666"/>
      </w:tblGrid>
      <w:tr w:rsidR="00EB1071" w:rsidRPr="005215F4" w:rsidTr="00EB7DBF">
        <w:trPr>
          <w:tblHeader/>
        </w:trPr>
        <w:tc>
          <w:tcPr>
            <w:tcW w:w="1224" w:type="pct"/>
            <w:shd w:val="solid" w:color="000080" w:fill="FFFFFF"/>
            <w:vAlign w:val="center"/>
          </w:tcPr>
          <w:p w:rsidR="00AB1974" w:rsidRPr="005215F4" w:rsidRDefault="00AB1974" w:rsidP="00EB1071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AB1974" w:rsidRPr="005B0D30" w:rsidRDefault="00AB1974" w:rsidP="00EB1071">
            <w:pPr>
              <w:pStyle w:val="Nessunaspaziatura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CAMPIONATI</w:t>
            </w:r>
          </w:p>
          <w:p w:rsidR="00AB1974" w:rsidRPr="005215F4" w:rsidRDefault="00AB1974" w:rsidP="00EB1071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2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TASSA</w:t>
            </w:r>
          </w:p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ASSOCIATI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LND</w:t>
            </w:r>
          </w:p>
        </w:tc>
        <w:tc>
          <w:tcPr>
            <w:tcW w:w="600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TASSA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ISCRIZIONE</w:t>
            </w:r>
          </w:p>
        </w:tc>
        <w:tc>
          <w:tcPr>
            <w:tcW w:w="836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ANTICIPAZIONE</w:t>
            </w:r>
          </w:p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C/SPESE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ORGANIZZATIVE</w:t>
            </w:r>
          </w:p>
        </w:tc>
        <w:tc>
          <w:tcPr>
            <w:tcW w:w="810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ASSICURAZIONI</w:t>
            </w:r>
          </w:p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FORFETTARIE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DIRIGENTI</w:t>
            </w:r>
          </w:p>
        </w:tc>
        <w:tc>
          <w:tcPr>
            <w:tcW w:w="828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ASSICURAZIONE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CALCIATORI</w:t>
            </w:r>
          </w:p>
        </w:tc>
      </w:tr>
      <w:tr w:rsidR="00EB1071" w:rsidRPr="005215F4" w:rsidTr="00EB7DBF">
        <w:tc>
          <w:tcPr>
            <w:tcW w:w="1224" w:type="pct"/>
            <w:shd w:val="solid" w:color="C0C0C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color w:val="002060"/>
                <w:sz w:val="24"/>
                <w:szCs w:val="24"/>
              </w:rPr>
              <w:t>3^ CATEGORIA (*)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300,00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660,00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810" w:type="pct"/>
            <w:vMerge w:val="restart"/>
            <w:shd w:val="solid" w:color="C0C0C0" w:fill="FFFFFF"/>
            <w:vAlign w:val="center"/>
          </w:tcPr>
          <w:p w:rsidR="00EB7DBF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Gli importi </w:t>
            </w:r>
          </w:p>
          <w:p w:rsidR="00EB7DBF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saranno</w:t>
            </w: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determinati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in seguito</w:t>
            </w:r>
          </w:p>
        </w:tc>
        <w:tc>
          <w:tcPr>
            <w:tcW w:w="828" w:type="pct"/>
            <w:vMerge w:val="restart"/>
            <w:shd w:val="solid" w:color="C0C0C0" w:fill="FFFFFF"/>
            <w:vAlign w:val="center"/>
          </w:tcPr>
          <w:p w:rsidR="00EB7DBF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Gli importi </w:t>
            </w:r>
          </w:p>
          <w:p w:rsidR="00EB7DBF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saranno</w:t>
            </w: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determinati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in seguito</w:t>
            </w:r>
          </w:p>
        </w:tc>
      </w:tr>
      <w:tr w:rsidR="00AC66CC" w:rsidRPr="005215F4" w:rsidTr="00EB7DBF">
        <w:tc>
          <w:tcPr>
            <w:tcW w:w="1224" w:type="pct"/>
            <w:shd w:val="solid" w:color="C0C0C0" w:fill="FFFFFF"/>
            <w:vAlign w:val="center"/>
          </w:tcPr>
          <w:p w:rsidR="00AC66CC" w:rsidRDefault="00AC66CC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2060"/>
                <w:sz w:val="24"/>
                <w:szCs w:val="24"/>
              </w:rPr>
              <w:t>COPPA MARCHE</w:t>
            </w:r>
          </w:p>
          <w:p w:rsidR="00AC66CC" w:rsidRPr="005B0D30" w:rsidRDefault="00AC66CC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2060"/>
                <w:sz w:val="24"/>
                <w:szCs w:val="24"/>
              </w:rPr>
              <w:t>3^ CATEGORIA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AC66CC" w:rsidRPr="005B0D30" w:rsidRDefault="00AC66CC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AC66CC" w:rsidRPr="005B0D30" w:rsidRDefault="00AC66CC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AC66CC" w:rsidRPr="005B0D30" w:rsidRDefault="00AC66CC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810" w:type="pct"/>
            <w:vMerge/>
            <w:shd w:val="solid" w:color="C0C0C0" w:fill="FFFFFF"/>
            <w:vAlign w:val="center"/>
          </w:tcPr>
          <w:p w:rsidR="00AC66CC" w:rsidRPr="005B0D30" w:rsidRDefault="00AC66CC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solid" w:color="C0C0C0" w:fill="FFFFFF"/>
            <w:vAlign w:val="center"/>
          </w:tcPr>
          <w:p w:rsidR="00AC66CC" w:rsidRPr="005B0D30" w:rsidRDefault="00AC66CC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B1071" w:rsidRPr="005215F4" w:rsidTr="00EB7DBF">
        <w:tc>
          <w:tcPr>
            <w:tcW w:w="1224" w:type="pct"/>
            <w:shd w:val="solid" w:color="C0C0C0" w:fill="FFFFFF"/>
            <w:vAlign w:val="center"/>
          </w:tcPr>
          <w:p w:rsidR="00EB1071" w:rsidRDefault="00AB1974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color w:val="002060"/>
                <w:sz w:val="24"/>
                <w:szCs w:val="24"/>
              </w:rPr>
              <w:t>JUNIORES</w:t>
            </w:r>
            <w:r w:rsidR="00EB1071">
              <w:rPr>
                <w:rFonts w:asciiTheme="minorHAnsi" w:hAnsiTheme="minorHAnsi" w:cs="Arial"/>
                <w:color w:val="002060"/>
                <w:sz w:val="24"/>
                <w:szCs w:val="24"/>
              </w:rPr>
              <w:t xml:space="preserve"> U19</w:t>
            </w:r>
          </w:p>
          <w:p w:rsidR="00AB1974" w:rsidRPr="005B0D30" w:rsidRDefault="00AB1974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color w:val="002060"/>
                <w:sz w:val="24"/>
                <w:szCs w:val="24"/>
              </w:rPr>
              <w:t>PROVINCIALE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610,00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810" w:type="pct"/>
            <w:vMerge/>
            <w:shd w:val="solid" w:color="C0C0C0" w:fill="FFFFFF"/>
            <w:vAlign w:val="center"/>
          </w:tcPr>
          <w:p w:rsidR="00AB1974" w:rsidRPr="005215F4" w:rsidRDefault="00AB1974" w:rsidP="00EB1071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vMerge/>
            <w:shd w:val="solid" w:color="C0C0C0" w:fill="FFFFFF"/>
            <w:vAlign w:val="center"/>
          </w:tcPr>
          <w:p w:rsidR="00AB1974" w:rsidRPr="005215F4" w:rsidRDefault="00AB1974" w:rsidP="00EB1071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1071" w:rsidRPr="005215F4" w:rsidTr="00EB7DBF">
        <w:tc>
          <w:tcPr>
            <w:tcW w:w="1224" w:type="pct"/>
            <w:shd w:val="solid" w:color="C0C0C0" w:fill="FFFFFF"/>
            <w:vAlign w:val="center"/>
          </w:tcPr>
          <w:p w:rsidR="00EB1071" w:rsidRDefault="00EB1071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AB1974">
              <w:rPr>
                <w:rFonts w:asciiTheme="minorHAnsi" w:hAnsiTheme="minorHAnsi" w:cs="Arial"/>
                <w:color w:val="002060"/>
                <w:sz w:val="24"/>
                <w:szCs w:val="24"/>
              </w:rPr>
              <w:t>U17 ALLIEVI</w:t>
            </w:r>
          </w:p>
          <w:p w:rsidR="00EB1071" w:rsidRPr="00AB1974" w:rsidRDefault="00EB1071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AB1974">
              <w:rPr>
                <w:rFonts w:asciiTheme="minorHAnsi" w:hAnsiTheme="minorHAnsi" w:cs="Arial"/>
                <w:color w:val="002060"/>
                <w:sz w:val="24"/>
                <w:szCs w:val="24"/>
              </w:rPr>
              <w:t>PROV</w:t>
            </w:r>
            <w:r>
              <w:rPr>
                <w:rFonts w:asciiTheme="minorHAnsi" w:hAnsiTheme="minorHAnsi" w:cs="Arial"/>
                <w:color w:val="002060"/>
                <w:sz w:val="24"/>
                <w:szCs w:val="24"/>
              </w:rPr>
              <w:t>INCIA</w:t>
            </w:r>
            <w:r w:rsidRPr="00AB1974">
              <w:rPr>
                <w:rFonts w:asciiTheme="minorHAnsi" w:hAnsiTheme="minorHAnsi" w:cs="Arial"/>
                <w:color w:val="002060"/>
                <w:sz w:val="24"/>
                <w:szCs w:val="24"/>
              </w:rPr>
              <w:t>LI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1638" w:type="pct"/>
            <w:gridSpan w:val="2"/>
            <w:shd w:val="solid" w:color="C0C0C0" w:fill="FFFFFF"/>
            <w:vAlign w:val="center"/>
          </w:tcPr>
          <w:p w:rsidR="00EB1071" w:rsidRPr="00EB1071" w:rsidRDefault="00EB1071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EB1071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====</w:t>
            </w:r>
          </w:p>
        </w:tc>
      </w:tr>
      <w:tr w:rsidR="00EB1071" w:rsidRPr="005215F4" w:rsidTr="00EB7DBF">
        <w:tc>
          <w:tcPr>
            <w:tcW w:w="1224" w:type="pct"/>
            <w:shd w:val="solid" w:color="C0C0C0" w:fill="FFFFFF"/>
            <w:vAlign w:val="center"/>
          </w:tcPr>
          <w:p w:rsidR="00EB1071" w:rsidRDefault="00EB1071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AB1974">
              <w:rPr>
                <w:rFonts w:asciiTheme="minorHAnsi" w:hAnsiTheme="minorHAnsi" w:cs="Arial"/>
                <w:color w:val="002060"/>
                <w:sz w:val="24"/>
                <w:szCs w:val="24"/>
              </w:rPr>
              <w:t>U15 GIOVANISSIMI</w:t>
            </w:r>
          </w:p>
          <w:p w:rsidR="00EB1071" w:rsidRPr="005B0D30" w:rsidRDefault="00EB1071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2060"/>
                <w:sz w:val="24"/>
                <w:szCs w:val="24"/>
              </w:rPr>
              <w:t>PROVINCIALI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1638" w:type="pct"/>
            <w:gridSpan w:val="2"/>
            <w:shd w:val="solid" w:color="C0C0C0" w:fill="FFFFFF"/>
            <w:vAlign w:val="center"/>
          </w:tcPr>
          <w:p w:rsidR="00EB1071" w:rsidRPr="00EB1071" w:rsidRDefault="00EB1071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EB1071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====</w:t>
            </w:r>
          </w:p>
        </w:tc>
      </w:tr>
    </w:tbl>
    <w:p w:rsidR="00AB1974" w:rsidRPr="005215F4" w:rsidRDefault="00AB1974" w:rsidP="00AB1974">
      <w:pPr>
        <w:pStyle w:val="Nessunaspaziatura"/>
        <w:rPr>
          <w:rFonts w:ascii="Arial" w:hAnsi="Arial" w:cs="Arial"/>
          <w:sz w:val="20"/>
          <w:szCs w:val="20"/>
        </w:rPr>
      </w:pPr>
    </w:p>
    <w:p w:rsidR="00AB1974" w:rsidRPr="00391DAA" w:rsidRDefault="00AB1974" w:rsidP="00AB1974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391DAA">
        <w:rPr>
          <w:rFonts w:ascii="Arial" w:hAnsi="Arial" w:cs="Arial"/>
          <w:b/>
          <w:color w:val="002060"/>
        </w:rPr>
        <w:t>(*) Le Società nuove affiliate che non dovranno pagare la tassa di iscrizione.</w:t>
      </w:r>
    </w:p>
    <w:p w:rsidR="00AB1974" w:rsidRDefault="00AB197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36FA5" w:rsidRDefault="00C36FA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FA48C0" w:rsidRPr="00D51811" w:rsidRDefault="00FA48C0" w:rsidP="00FA48C0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D51811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E COPPE 2023/2024</w:t>
      </w:r>
    </w:p>
    <w:p w:rsidR="00FA48C0" w:rsidRPr="00D51811" w:rsidRDefault="00FA48C0" w:rsidP="00FA48C0">
      <w:pPr>
        <w:rPr>
          <w:rFonts w:ascii="Arial" w:hAnsi="Arial" w:cs="Arial"/>
          <w:color w:val="002060"/>
          <w:sz w:val="22"/>
          <w:szCs w:val="22"/>
        </w:rPr>
      </w:pPr>
    </w:p>
    <w:p w:rsidR="00FA48C0" w:rsidRPr="00D51811" w:rsidRDefault="00FA48C0" w:rsidP="00FA48C0">
      <w:pPr>
        <w:rPr>
          <w:rFonts w:ascii="Arial" w:hAnsi="Arial" w:cs="Arial"/>
          <w:color w:val="002060"/>
          <w:sz w:val="22"/>
          <w:szCs w:val="22"/>
        </w:rPr>
      </w:pPr>
      <w:r w:rsidRPr="00D51811">
        <w:rPr>
          <w:rFonts w:ascii="Arial" w:hAnsi="Arial" w:cs="Arial"/>
          <w:color w:val="002060"/>
          <w:sz w:val="22"/>
          <w:szCs w:val="22"/>
        </w:rPr>
        <w:t>Il Consiglio Direttivo del Comitato Regionale Marche</w:t>
      </w:r>
      <w:r w:rsidR="00C36FA5">
        <w:rPr>
          <w:rFonts w:ascii="Arial" w:hAnsi="Arial" w:cs="Arial"/>
          <w:color w:val="002060"/>
          <w:sz w:val="22"/>
          <w:szCs w:val="22"/>
        </w:rPr>
        <w:t xml:space="preserve"> </w:t>
      </w:r>
      <w:r w:rsidRPr="00D51811">
        <w:rPr>
          <w:rFonts w:ascii="Arial" w:hAnsi="Arial" w:cs="Arial"/>
          <w:color w:val="002060"/>
          <w:sz w:val="22"/>
          <w:szCs w:val="22"/>
        </w:rPr>
        <w:t>ha deciso le date di inizio dei seguenti campionati:</w:t>
      </w:r>
    </w:p>
    <w:p w:rsidR="00FA48C0" w:rsidRDefault="00FA48C0" w:rsidP="00FA48C0">
      <w:pPr>
        <w:pStyle w:val="Nessunaspaziatura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-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1204"/>
        <w:gridCol w:w="1763"/>
        <w:gridCol w:w="6080"/>
      </w:tblGrid>
      <w:tr w:rsidR="00FA48C0" w:rsidRPr="00356EB9" w:rsidTr="00FA48C0"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  <w:vAlign w:val="center"/>
            <w:hideMark/>
          </w:tcPr>
          <w:p w:rsidR="00FA48C0" w:rsidRPr="00356EB9" w:rsidRDefault="00FA48C0" w:rsidP="00967DB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356EB9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  <w:vAlign w:val="center"/>
            <w:hideMark/>
          </w:tcPr>
          <w:p w:rsidR="00FA48C0" w:rsidRPr="00356EB9" w:rsidRDefault="00FA48C0" w:rsidP="00967DB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</w:t>
            </w:r>
            <w:r w:rsidRPr="00356EB9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 SETTEMBRE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  <w:vAlign w:val="center"/>
            <w:hideMark/>
          </w:tcPr>
          <w:p w:rsidR="00FA48C0" w:rsidRPr="00356EB9" w:rsidRDefault="00FA48C0" w:rsidP="00967DB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56EB9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COPPA MARCHE SECONDA CATEGORIA </w:t>
            </w:r>
          </w:p>
          <w:p w:rsidR="00FA48C0" w:rsidRPr="00356EB9" w:rsidRDefault="00FA48C0" w:rsidP="00967DB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A48C0" w:rsidRPr="00356EB9" w:rsidTr="00FA48C0"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  <w:vAlign w:val="center"/>
            <w:hideMark/>
          </w:tcPr>
          <w:p w:rsidR="00FA48C0" w:rsidRPr="00356EB9" w:rsidRDefault="00FA48C0" w:rsidP="00967DB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  <w:vAlign w:val="center"/>
            <w:hideMark/>
          </w:tcPr>
          <w:p w:rsidR="00FA48C0" w:rsidRPr="00356EB9" w:rsidRDefault="00FA48C0" w:rsidP="00967DB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24</w:t>
            </w:r>
            <w:r w:rsidRPr="00356EB9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 SETTEMBRE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  <w:vAlign w:val="center"/>
            <w:hideMark/>
          </w:tcPr>
          <w:p w:rsidR="00FA48C0" w:rsidRDefault="00FA48C0" w:rsidP="00967DB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56EB9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SECONDA CATEGORIA</w:t>
            </w:r>
          </w:p>
          <w:p w:rsidR="00FA48C0" w:rsidRDefault="00FA48C0" w:rsidP="00967DB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U17 ALLIEVI PROVINCIALI</w:t>
            </w:r>
          </w:p>
          <w:p w:rsidR="00FA48C0" w:rsidRDefault="00FA48C0" w:rsidP="00967DB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U15 GIOVANISSIMI PROVINCIALI</w:t>
            </w:r>
          </w:p>
          <w:p w:rsidR="00FA48C0" w:rsidRPr="00356EB9" w:rsidRDefault="00FA48C0" w:rsidP="00967DB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TERZA CATEGORIA</w:t>
            </w:r>
          </w:p>
        </w:tc>
      </w:tr>
      <w:tr w:rsidR="00FA48C0" w:rsidRPr="00356EB9" w:rsidTr="00FA48C0"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  <w:vAlign w:val="center"/>
          </w:tcPr>
          <w:p w:rsidR="00FA48C0" w:rsidRPr="00356EB9" w:rsidRDefault="00FA48C0" w:rsidP="00967DB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000000" w:fill="FFFFFF"/>
            <w:vAlign w:val="center"/>
            <w:hideMark/>
          </w:tcPr>
          <w:p w:rsidR="00FA48C0" w:rsidRPr="00356EB9" w:rsidRDefault="00FA48C0" w:rsidP="00967DB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8 OTTOBRE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  <w:vAlign w:val="center"/>
            <w:hideMark/>
          </w:tcPr>
          <w:p w:rsidR="00FA48C0" w:rsidRDefault="00FA48C0" w:rsidP="00967DB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TERZA CATEGORIA</w:t>
            </w:r>
          </w:p>
          <w:p w:rsidR="00FA48C0" w:rsidRPr="00356EB9" w:rsidRDefault="00FA48C0" w:rsidP="00967DB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JUNIORE</w:t>
            </w:r>
            <w:r w:rsidR="00F739FC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S</w:t>
            </w: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 U19 PROVINCIALE</w:t>
            </w:r>
          </w:p>
        </w:tc>
      </w:tr>
    </w:tbl>
    <w:p w:rsidR="00B27102" w:rsidRDefault="00B271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638F2" w:rsidRDefault="00E638F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638F2" w:rsidRPr="00D51811" w:rsidRDefault="00E638F2" w:rsidP="00E638F2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MODULO CONTATTI CAMPIONATI GIOVANILI E ATTIVITÀ </w:t>
      </w:r>
      <w:proofErr w:type="spellStart"/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C36FA5" w:rsidRDefault="00C36FA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638F2" w:rsidRDefault="00E638F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In allegato al presente Comunicato Ufficiale si trasmette il Modulo Contatti società per i Campionati Giovanili (Allievi e Giovanissimi) e l’Attività di Base.</w:t>
      </w:r>
    </w:p>
    <w:p w:rsidR="00E638F2" w:rsidRPr="00E638F2" w:rsidRDefault="00E638F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Si invitano le società interessate a </w:t>
      </w:r>
      <w:r w:rsidRPr="00E638F2">
        <w:rPr>
          <w:rFonts w:ascii="Arial" w:hAnsi="Arial" w:cs="Arial"/>
          <w:bCs/>
          <w:color w:val="002060"/>
          <w:sz w:val="22"/>
          <w:szCs w:val="22"/>
        </w:rPr>
        <w:t xml:space="preserve">compilare </w:t>
      </w:r>
      <w:r>
        <w:rPr>
          <w:rFonts w:ascii="Arial" w:hAnsi="Arial" w:cs="Arial"/>
          <w:bCs/>
          <w:color w:val="002060"/>
          <w:sz w:val="22"/>
          <w:szCs w:val="22"/>
        </w:rPr>
        <w:t>e ad inviare il Modulo predetto quanto prima per poter permettere l’aggiornamento delle</w:t>
      </w:r>
      <w:r w:rsidRPr="00E638F2">
        <w:rPr>
          <w:rFonts w:ascii="Arial" w:hAnsi="Arial" w:cs="Arial"/>
          <w:bCs/>
          <w:color w:val="002060"/>
          <w:sz w:val="22"/>
          <w:szCs w:val="22"/>
        </w:rPr>
        <w:t xml:space="preserve"> anagrafiche dei diversi campionati</w:t>
      </w:r>
      <w:r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E638F2" w:rsidRDefault="00E638F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260D5F" w:rsidRDefault="00260D5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260D5F" w:rsidRDefault="00260D5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60D5F" w:rsidRDefault="00260D5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AD258D" w:rsidRPr="00DC2DE2" w:rsidRDefault="00AD258D" w:rsidP="00AD258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AD258D" w:rsidRDefault="00AD258D" w:rsidP="0063245A">
      <w:pPr>
        <w:pStyle w:val="LndNormale1"/>
        <w:rPr>
          <w:caps/>
          <w:color w:val="002060"/>
          <w:u w:val="single"/>
        </w:rPr>
      </w:pPr>
    </w:p>
    <w:p w:rsidR="00D54655" w:rsidRPr="0010104A" w:rsidRDefault="00D54655" w:rsidP="00D54655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010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</w:t>
      </w:r>
      <w:proofErr w:type="spellStart"/>
      <w:r w:rsidRPr="001010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1010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E GIOVANILE </w:t>
      </w:r>
      <w:proofErr w:type="spellStart"/>
      <w:r w:rsidRPr="001010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1010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CALCIO A 11 – CALCIO A 5 E FEMMINILE </w:t>
      </w:r>
    </w:p>
    <w:p w:rsidR="00D54655" w:rsidRPr="0010104A" w:rsidRDefault="00D54655" w:rsidP="00D54655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Il giorno LUNEDÌ 18 SETTEMBRE 2023 </w:t>
      </w:r>
      <w:r w:rsidRPr="0010104A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ore 17:30 </w:t>
      </w:r>
      <w:r w:rsidRPr="0010104A">
        <w:rPr>
          <w:rFonts w:ascii="Arial" w:hAnsi="Arial" w:cs="Arial"/>
          <w:color w:val="002060"/>
          <w:sz w:val="22"/>
          <w:szCs w:val="22"/>
        </w:rPr>
        <w:t xml:space="preserve">presso la Sala Consiliare del Comune di </w:t>
      </w:r>
      <w:proofErr w:type="spellStart"/>
      <w:r w:rsidRPr="0010104A">
        <w:rPr>
          <w:rFonts w:ascii="Arial" w:hAnsi="Arial" w:cs="Arial"/>
          <w:color w:val="002060"/>
          <w:sz w:val="22"/>
          <w:szCs w:val="22"/>
        </w:rPr>
        <w:t>Spinetoli</w:t>
      </w:r>
      <w:proofErr w:type="spellEnd"/>
      <w:r w:rsidRPr="0010104A">
        <w:rPr>
          <w:rFonts w:ascii="Arial" w:hAnsi="Arial" w:cs="Arial"/>
          <w:color w:val="002060"/>
          <w:sz w:val="22"/>
          <w:szCs w:val="22"/>
        </w:rPr>
        <w:t xml:space="preserve"> in via Candido Augusto Vecchi 15, località </w:t>
      </w:r>
      <w:proofErr w:type="spellStart"/>
      <w:r w:rsidRPr="0010104A">
        <w:rPr>
          <w:rFonts w:ascii="Arial" w:hAnsi="Arial" w:cs="Arial"/>
          <w:color w:val="002060"/>
          <w:sz w:val="22"/>
          <w:szCs w:val="22"/>
        </w:rPr>
        <w:t>Pagliare</w:t>
      </w:r>
      <w:proofErr w:type="spellEnd"/>
      <w:r w:rsidRPr="0010104A">
        <w:rPr>
          <w:rFonts w:ascii="Arial" w:hAnsi="Arial" w:cs="Arial"/>
          <w:color w:val="002060"/>
          <w:sz w:val="22"/>
          <w:szCs w:val="22"/>
        </w:rPr>
        <w:t xml:space="preserve"> del Tronto è indetta la riunione programmatica rivolta ai Dirigenti Responsabili e ai Responsabili Tecnici delle Società̀ che intendono partecipare ai Tornei dell’Attività̀ di Base (categorie Piccoli Amici – Primi Calci - Pulcini – Esordienti) e Giovanile</w:t>
      </w:r>
      <w:r w:rsidR="00401720">
        <w:rPr>
          <w:rFonts w:ascii="Arial" w:hAnsi="Arial" w:cs="Arial"/>
          <w:color w:val="002060"/>
          <w:sz w:val="22"/>
          <w:szCs w:val="22"/>
        </w:rPr>
        <w:t>.</w:t>
      </w:r>
    </w:p>
    <w:p w:rsidR="00401720" w:rsidRDefault="00401720" w:rsidP="00D54655">
      <w:pPr>
        <w:rPr>
          <w:rFonts w:ascii="Arial" w:hAnsi="Arial" w:cs="Arial"/>
          <w:color w:val="002060"/>
          <w:sz w:val="22"/>
          <w:szCs w:val="22"/>
        </w:rPr>
      </w:pPr>
    </w:p>
    <w:p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Progettualità̀ </w:t>
      </w:r>
      <w:proofErr w:type="spellStart"/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S.G.S.</w:t>
      </w:r>
      <w:proofErr w:type="spellEnd"/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 Stagione Sportiva 2023/2024; </w:t>
      </w:r>
    </w:p>
    <w:p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Sistema di Qualità dei club giovanili;</w:t>
      </w:r>
    </w:p>
    <w:p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</w:t>
      </w:r>
      <w:proofErr w:type="spellStart"/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CC.UU</w:t>
      </w:r>
      <w:proofErr w:type="spellEnd"/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. </w:t>
      </w:r>
      <w:proofErr w:type="spellStart"/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nr</w:t>
      </w:r>
      <w:proofErr w:type="spellEnd"/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. 1; </w:t>
      </w:r>
    </w:p>
    <w:p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:rsidR="0010104A" w:rsidRPr="0010104A" w:rsidRDefault="0010104A" w:rsidP="00D54655">
      <w:pPr>
        <w:rPr>
          <w:rFonts w:ascii="Arial" w:hAnsi="Arial" w:cs="Arial"/>
          <w:color w:val="002060"/>
          <w:sz w:val="22"/>
          <w:szCs w:val="22"/>
        </w:rPr>
      </w:pPr>
    </w:p>
    <w:p w:rsidR="0010104A" w:rsidRPr="0010104A" w:rsidRDefault="0010104A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È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 richiesta la </w:t>
      </w:r>
      <w:r w:rsidR="00D54655" w:rsidRPr="0010104A">
        <w:rPr>
          <w:rFonts w:ascii="Arial" w:hAnsi="Arial" w:cs="Arial"/>
          <w:b/>
          <w:bCs/>
          <w:color w:val="002060"/>
          <w:sz w:val="22"/>
          <w:szCs w:val="22"/>
        </w:rPr>
        <w:t>presenza obbligatoria dei Responsabili Tecnici e dei Dirigenti Responsabili dell’</w:t>
      </w: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attività</w:t>
      </w:r>
      <w:r w:rsidR="00D54655"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̀ di Base e Giovanile 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di tutte le </w:t>
      </w:r>
      <w:r w:rsidRPr="0010104A">
        <w:rPr>
          <w:rFonts w:ascii="Arial" w:hAnsi="Arial" w:cs="Arial"/>
          <w:color w:val="002060"/>
          <w:sz w:val="22"/>
          <w:szCs w:val="22"/>
        </w:rPr>
        <w:t>Società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>̀ partecipanti all’</w:t>
      </w:r>
      <w:r w:rsidRPr="0010104A">
        <w:rPr>
          <w:rFonts w:ascii="Arial" w:hAnsi="Arial" w:cs="Arial"/>
          <w:color w:val="002060"/>
          <w:sz w:val="22"/>
          <w:szCs w:val="22"/>
        </w:rPr>
        <w:t>attività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̀ di calcio a 11 - di calcio a 5 e calcio femminile s.s. </w:t>
      </w:r>
      <w:r w:rsidRPr="0010104A">
        <w:rPr>
          <w:rFonts w:ascii="Arial" w:hAnsi="Arial" w:cs="Arial"/>
          <w:color w:val="002060"/>
          <w:sz w:val="22"/>
          <w:szCs w:val="22"/>
        </w:rPr>
        <w:t>2023/2024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. </w:t>
      </w:r>
    </w:p>
    <w:p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:rsidR="0010104A" w:rsidRPr="0010104A" w:rsidRDefault="0010104A" w:rsidP="0010104A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0104A" w:rsidRPr="0010104A" w:rsidRDefault="0010104A" w:rsidP="0010104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Si trasmette di seguito la tabella con i nominativi dei dirigenti responsabili e dei responsabili tecnici convocati per la riunione programmatica:</w:t>
      </w:r>
    </w:p>
    <w:p w:rsidR="00D54655" w:rsidRDefault="00D54655" w:rsidP="0063245A">
      <w:pPr>
        <w:pStyle w:val="LndNormale1"/>
        <w:rPr>
          <w:caps/>
          <w:color w:val="00206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37"/>
        <w:gridCol w:w="3258"/>
        <w:gridCol w:w="3467"/>
      </w:tblGrid>
      <w:tr w:rsidR="008C7230" w:rsidRPr="008C7230" w:rsidTr="00850E73">
        <w:trPr>
          <w:trHeight w:val="375"/>
          <w:tblHeader/>
        </w:trPr>
        <w:tc>
          <w:tcPr>
            <w:tcW w:w="1658" w:type="pct"/>
            <w:shd w:val="clear" w:color="auto" w:fill="D9D9D9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lastRenderedPageBreak/>
              <w:t>NOME SOCIETA</w:t>
            </w:r>
          </w:p>
        </w:tc>
        <w:tc>
          <w:tcPr>
            <w:tcW w:w="1619" w:type="pct"/>
            <w:shd w:val="clear" w:color="auto" w:fill="D9D9D9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DIRIGENTE RESPONSABILE</w:t>
            </w:r>
          </w:p>
        </w:tc>
        <w:tc>
          <w:tcPr>
            <w:tcW w:w="1723" w:type="pct"/>
            <w:shd w:val="clear" w:color="auto" w:fill="D9D9D9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RESPONSABILE TECNICO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DOMENICO GRAZIANO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ACQUASANTACALCIO 1971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TOCCHI DANIELE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TOCCHI DAVIDE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spellStart"/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DI</w:t>
            </w:r>
            <w:proofErr w:type="spellEnd"/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PAOLO ORLANDO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MARUCCHI GIANMARCO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ORSINI REMO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PELLICCIONI FRANCESCO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PAOLETTI GIUSY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proofErr w:type="spellStart"/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DI</w:t>
            </w:r>
            <w:proofErr w:type="spellEnd"/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 xml:space="preserve"> VENANZIO FABIO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 xml:space="preserve">CASTEL </w:t>
            </w:r>
            <w:proofErr w:type="spellStart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DI</w:t>
            </w:r>
            <w:proofErr w:type="spellEnd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 xml:space="preserve"> LAMA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MANCINI OSVALDO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VITTORI LUIGI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PUDDU GIUSEPPE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F739FC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2060"/>
                <w:sz w:val="22"/>
                <w:szCs w:val="22"/>
              </w:rPr>
              <w:t>MORELLI GIUSEPPE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NICOLAI CLAUDIO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DELLA SCIUCCA MATTEO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proofErr w:type="spellStart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F.C.R.</w:t>
            </w:r>
            <w:proofErr w:type="spellEnd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 xml:space="preserve"> MONTALTO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PACIONI ALBERTO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SPECA EUGENIO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FC TORRIONE CALCIO 1919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D’ANGELO MARINO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ZAINI LUIGI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MASSARONI FABIO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CELANI TONINO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PANICHI SIMONE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 xml:space="preserve">OFFIDA </w:t>
            </w:r>
            <w:proofErr w:type="spellStart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VOLPONI ERALDO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smallCaps/>
                <w:color w:val="002060"/>
                <w:sz w:val="22"/>
                <w:szCs w:val="22"/>
              </w:rPr>
              <w:t>TALAMONTI DIEGO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PIERANTOZZI CLAUDIO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proofErr w:type="spellStart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</w:t>
            </w:r>
            <w:proofErr w:type="spellEnd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. BORGOSOLESTA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OLIVIERI GINO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spellStart"/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DI</w:t>
            </w:r>
            <w:proofErr w:type="spellEnd"/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CESARE CLAUDIO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proofErr w:type="spellStart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</w:t>
            </w:r>
            <w:proofErr w:type="spellEnd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. GAGLIARDA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CONSORTI FABIO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ADDAZI VALERIO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proofErr w:type="spellStart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</w:t>
            </w:r>
            <w:proofErr w:type="spellEnd"/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. VILLA PIGNA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RANELLI WALTER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CLERICI MARCO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GASPARI MAURO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AMADIO PATRICH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REAL EAGLES V. PAGLIARE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ERBUTO BENITO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260D5F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SAN BENEDETT</w:t>
            </w:r>
            <w:r w:rsidR="00260D5F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 xml:space="preserve">ESE </w:t>
            </w: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CALCIO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GRILLI DINO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GASPARI GUIDO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SPINUCCI GIORGIO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PIZZICHINI PASQUALE</w:t>
            </w:r>
          </w:p>
        </w:tc>
      </w:tr>
      <w:tr w:rsidR="008C7230" w:rsidRPr="008C7230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MALATESTA PIERDOMENICO</w:t>
            </w:r>
          </w:p>
        </w:tc>
      </w:tr>
      <w:tr w:rsidR="008C7230" w:rsidRPr="00562E8B" w:rsidTr="00850E73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U. PIAZZA IMMACOLATA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:rsidR="008C7230" w:rsidRPr="008C7230" w:rsidRDefault="008C7230" w:rsidP="00850E73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/>
                <w:color w:val="002060"/>
                <w:sz w:val="22"/>
                <w:szCs w:val="22"/>
              </w:rPr>
              <w:t>GIORGI SERAFINO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:rsidR="008C7230" w:rsidRPr="00562E8B" w:rsidRDefault="008C7230" w:rsidP="00850E73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7230">
              <w:rPr>
                <w:rFonts w:ascii="Calibri" w:hAnsi="Calibri" w:cs="Calibri"/>
                <w:color w:val="002060"/>
                <w:sz w:val="22"/>
                <w:szCs w:val="22"/>
              </w:rPr>
              <w:t>FIORAVANTI ETTORE</w:t>
            </w:r>
          </w:p>
        </w:tc>
      </w:tr>
    </w:tbl>
    <w:p w:rsidR="00A8199F" w:rsidRPr="0010104A" w:rsidRDefault="00A8199F" w:rsidP="0063245A">
      <w:pPr>
        <w:pStyle w:val="LndNormale1"/>
        <w:rPr>
          <w:caps/>
          <w:color w:val="002060"/>
          <w:u w:val="single"/>
        </w:rPr>
      </w:pPr>
    </w:p>
    <w:p w:rsidR="0010104A" w:rsidRPr="0010104A" w:rsidRDefault="0010104A" w:rsidP="0010104A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0104A">
        <w:rPr>
          <w:rFonts w:ascii="Arial" w:hAnsi="Arial" w:cs="Arial"/>
          <w:bCs/>
          <w:color w:val="002060"/>
        </w:rPr>
        <w:t>Si invitano le società a controllare attentamente tale tabella e a segnalare tempestivamente eventuali errori o modifiche da apportare alla stessa</w:t>
      </w:r>
      <w:r>
        <w:rPr>
          <w:rFonts w:ascii="Arial" w:hAnsi="Arial" w:cs="Arial"/>
          <w:bCs/>
          <w:color w:val="002060"/>
        </w:rPr>
        <w:t xml:space="preserve">, utilizzando il </w:t>
      </w:r>
      <w:r w:rsidRPr="0010104A">
        <w:rPr>
          <w:rFonts w:ascii="Arial" w:hAnsi="Arial" w:cs="Arial"/>
          <w:b/>
          <w:i/>
          <w:iCs/>
          <w:color w:val="002060"/>
        </w:rPr>
        <w:t>Modulo Contatti società</w:t>
      </w:r>
      <w:r>
        <w:rPr>
          <w:rFonts w:ascii="Arial" w:hAnsi="Arial" w:cs="Arial"/>
          <w:bCs/>
          <w:color w:val="002060"/>
        </w:rPr>
        <w:t xml:space="preserve"> che viene trasmesso in allegato al presente Comunicato Ufficiale</w:t>
      </w:r>
      <w:r w:rsidRPr="0010104A">
        <w:rPr>
          <w:rFonts w:ascii="Arial" w:hAnsi="Arial" w:cs="Arial"/>
          <w:bCs/>
          <w:color w:val="002060"/>
        </w:rPr>
        <w:t>.</w:t>
      </w:r>
    </w:p>
    <w:p w:rsidR="00D54655" w:rsidRDefault="00D54655" w:rsidP="0063245A">
      <w:pPr>
        <w:pStyle w:val="LndNormale1"/>
        <w:rPr>
          <w:caps/>
          <w:color w:val="002060"/>
          <w:u w:val="single"/>
        </w:rPr>
      </w:pPr>
    </w:p>
    <w:p w:rsidR="002A0ED5" w:rsidRDefault="002A0ED5" w:rsidP="0063245A">
      <w:pPr>
        <w:pStyle w:val="LndNormale1"/>
        <w:rPr>
          <w:caps/>
          <w:color w:val="002060"/>
          <w:u w:val="single"/>
        </w:rPr>
      </w:pPr>
    </w:p>
    <w:p w:rsidR="00260D5F" w:rsidRDefault="00260D5F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260D5F" w:rsidRDefault="00260D5F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AD258D" w:rsidRDefault="00AD258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lastRenderedPageBreak/>
        <w:t>ISCRIZIONI TORNEI AUTUNNALI ATTIVITà DI BASE</w:t>
      </w:r>
    </w:p>
    <w:p w:rsidR="00AD258D" w:rsidRPr="0067465C" w:rsidRDefault="00AD258D" w:rsidP="00AD258D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Si comunica che le domande di iscrizione ai tornei in epigrafe, DA EFFETTUARSI ESCLUSIVAMENTE CON MODALITÀ ON LINE attraverso l’</w:t>
      </w:r>
      <w:r w:rsidR="005C7066"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“</w:t>
      </w:r>
      <w:r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Area </w:t>
      </w:r>
      <w:r w:rsidR="00401720"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Società</w:t>
      </w:r>
      <w:r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̀”</w:t>
      </w:r>
      <w:r w:rsidRPr="0067465C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presente nel sito ufficiale della LND (www.lnd.it), dovranno essere trasmesse online a mezzo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firma elettronica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, entro e non oltre: </w:t>
      </w:r>
    </w:p>
    <w:p w:rsidR="00AD258D" w:rsidRPr="0067465C" w:rsidRDefault="00AD258D" w:rsidP="00AD258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VENERDI’ 15 SETTEMBRE 2023, ORE 19:00</w:t>
      </w:r>
    </w:p>
    <w:p w:rsidR="00AD258D" w:rsidRPr="0067465C" w:rsidRDefault="00AD258D" w:rsidP="00AD25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Da Lunedì 21 Agosto 2023 sarà̀ pertanto possibile iscriversi ai seguenti tornei: </w:t>
      </w:r>
    </w:p>
    <w:p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ESORDIENTI </w:t>
      </w: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R2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2° ANNO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(2011 a 9) </w:t>
      </w: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S2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1° ANNO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(2012 a 9) </w:t>
      </w: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SA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MISTI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(Misti a 9)</w:t>
      </w:r>
    </w:p>
    <w:p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PULCINI </w:t>
      </w:r>
    </w:p>
    <w:p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I2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PULCINI 2° ANNO A 7 AUTUNNO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(2013 a 7)</w:t>
      </w:r>
    </w:p>
    <w:p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proofErr w:type="spellStart"/>
      <w:r w:rsidRPr="0067465C">
        <w:rPr>
          <w:rFonts w:ascii="Arial" w:hAnsi="Arial" w:cs="Arial"/>
          <w:color w:val="001E5E"/>
          <w:sz w:val="22"/>
          <w:szCs w:val="22"/>
        </w:rPr>
        <w:t>%B</w:t>
      </w:r>
      <w:proofErr w:type="spellEnd"/>
      <w:r w:rsidRPr="0067465C">
        <w:rPr>
          <w:rFonts w:ascii="Arial" w:hAnsi="Arial" w:cs="Arial"/>
          <w:color w:val="001E5E"/>
          <w:sz w:val="22"/>
          <w:szCs w:val="22"/>
        </w:rPr>
        <w:tab/>
        <w:t>PULCINI 1° ANNO A 7 AUTUNNO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(2014 a 7) </w:t>
      </w: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P2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PULCINI MISTI A 7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>(Misti a 7)</w:t>
      </w:r>
    </w:p>
    <w:p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</w:pP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PRIMI CALCI </w:t>
      </w: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/3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8 anni 5v5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>(2015)</w:t>
      </w: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7anni 4v4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(2016)</w:t>
      </w: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/L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7-8anni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(Misti) </w:t>
      </w:r>
    </w:p>
    <w:p w:rsidR="00AD258D" w:rsidRPr="0067465C" w:rsidRDefault="00AD258D" w:rsidP="00AD258D">
      <w:pPr>
        <w:jc w:val="center"/>
        <w:rPr>
          <w:rFonts w:ascii="Arial" w:hAnsi="Arial" w:cs="Arial"/>
          <w:sz w:val="22"/>
          <w:szCs w:val="22"/>
        </w:rPr>
      </w:pPr>
    </w:p>
    <w:p w:rsidR="00AD258D" w:rsidRPr="0067465C" w:rsidRDefault="00AD258D" w:rsidP="00AD258D">
      <w:pPr>
        <w:rPr>
          <w:rFonts w:ascii="Arial" w:hAnsi="Arial" w:cs="Arial"/>
          <w:color w:val="002060"/>
          <w:sz w:val="22"/>
          <w:szCs w:val="22"/>
        </w:rPr>
      </w:pPr>
    </w:p>
    <w:p w:rsidR="00AD258D" w:rsidRPr="0067465C" w:rsidRDefault="00AD258D" w:rsidP="00AD258D">
      <w:pPr>
        <w:rPr>
          <w:rFonts w:ascii="Arial" w:hAnsi="Arial" w:cs="Arial"/>
          <w:vanish/>
          <w:sz w:val="22"/>
          <w:szCs w:val="22"/>
          <w:u w:val="single"/>
        </w:rPr>
      </w:pPr>
    </w:p>
    <w:p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8"/>
          <w:szCs w:val="28"/>
          <w:u w:val="single"/>
        </w:rPr>
      </w:pPr>
      <w:r w:rsidRPr="0067465C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MODALITA’ OPERATIVE </w:t>
      </w:r>
      <w:proofErr w:type="spellStart"/>
      <w:r w:rsidRPr="0067465C">
        <w:rPr>
          <w:rFonts w:ascii="Arial" w:hAnsi="Arial" w:cs="Arial"/>
          <w:b/>
          <w:bCs/>
          <w:color w:val="001E5E"/>
          <w:sz w:val="28"/>
          <w:szCs w:val="28"/>
          <w:u w:val="single"/>
        </w:rPr>
        <w:t>DI</w:t>
      </w:r>
      <w:proofErr w:type="spellEnd"/>
      <w:r w:rsidRPr="0067465C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 ISCRIZIONE</w:t>
      </w:r>
    </w:p>
    <w:p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</w:p>
    <w:p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Si OBBLIGANO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le </w:t>
      </w:r>
      <w:r w:rsidR="00994AE6" w:rsidRPr="0067465C">
        <w:rPr>
          <w:rFonts w:ascii="Arial" w:hAnsi="Arial" w:cs="Arial"/>
          <w:color w:val="001E5E"/>
          <w:sz w:val="22"/>
          <w:szCs w:val="22"/>
        </w:rPr>
        <w:t>Società</w:t>
      </w:r>
      <w:r w:rsidRPr="0067465C">
        <w:rPr>
          <w:rFonts w:ascii="Arial" w:hAnsi="Arial" w:cs="Arial"/>
          <w:color w:val="001E5E"/>
          <w:sz w:val="22"/>
          <w:szCs w:val="22"/>
        </w:rPr>
        <w:t>̀ di seguire l’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“applicazione guidata richiesta iscrizioni” </w:t>
      </w:r>
      <w:r w:rsidRPr="0067465C">
        <w:rPr>
          <w:rFonts w:ascii="Arial" w:hAnsi="Arial" w:cs="Arial"/>
          <w:color w:val="001E5E"/>
          <w:sz w:val="22"/>
          <w:szCs w:val="22"/>
        </w:rPr>
        <w:t>all’interno del menu iscrizioni regionali e provinciali.</w:t>
      </w:r>
    </w:p>
    <w:p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</w:rPr>
      </w:pP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Per iscrivere una </w:t>
      </w:r>
      <w:r w:rsidRPr="0067465C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seconda squadra </w:t>
      </w: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ad un determinato torneo, basta cliccare sul pulsante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“+”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br/>
        <w:t xml:space="preserve">dopo aver iscritto la squadra “A”. </w:t>
      </w:r>
    </w:p>
    <w:p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 xml:space="preserve">La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modulistica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debitamente compilata on-line, deve essere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obbligatoriamente inviata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(timbrata e firmata dal Presidente della </w:t>
      </w:r>
      <w:r w:rsidR="00994AE6" w:rsidRPr="0067465C">
        <w:rPr>
          <w:rFonts w:ascii="Arial" w:hAnsi="Arial" w:cs="Arial"/>
          <w:color w:val="001E5E"/>
          <w:sz w:val="22"/>
          <w:szCs w:val="22"/>
        </w:rPr>
        <w:t>Società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̀)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a mezzo firma elettronica allegandovi il bonifico attestante il versamento della quota di iscrizione </w:t>
      </w:r>
      <w:proofErr w:type="spellStart"/>
      <w:r w:rsidRPr="0067465C">
        <w:rPr>
          <w:rFonts w:ascii="Arial" w:hAnsi="Arial" w:cs="Arial"/>
          <w:color w:val="001E5E"/>
          <w:sz w:val="22"/>
          <w:szCs w:val="22"/>
        </w:rPr>
        <w:t>così</w:t>
      </w:r>
      <w:proofErr w:type="spellEnd"/>
      <w:r w:rsidRPr="0067465C">
        <w:rPr>
          <w:rFonts w:ascii="Arial" w:hAnsi="Arial" w:cs="Arial"/>
          <w:color w:val="001E5E"/>
          <w:sz w:val="22"/>
          <w:szCs w:val="22"/>
        </w:rPr>
        <w:t xml:space="preserve"> come risulta dalla pagina di riepilogo dei costi. </w:t>
      </w:r>
    </w:p>
    <w:p w:rsidR="00AD258D" w:rsidRPr="00AD258D" w:rsidRDefault="00AD258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0F7E12" w:rsidRDefault="000F7E12" w:rsidP="0063245A">
      <w:pPr>
        <w:pStyle w:val="LndNormale1"/>
        <w:rPr>
          <w:caps/>
          <w:color w:val="002060"/>
          <w:u w:val="single"/>
        </w:rPr>
      </w:pPr>
    </w:p>
    <w:p w:rsidR="00B27102" w:rsidRPr="00DC2DE2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:rsidR="00B27102" w:rsidRDefault="00B27102" w:rsidP="0063245A">
      <w:pPr>
        <w:pStyle w:val="LndNormale1"/>
        <w:rPr>
          <w:caps/>
          <w:color w:val="002060"/>
          <w:u w:val="single"/>
        </w:rPr>
      </w:pPr>
    </w:p>
    <w:p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TORNEI AMATORI CALCIO A 11 2023-2024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853681">
        <w:rPr>
          <w:b w:val="0"/>
          <w:color w:val="002060"/>
          <w:sz w:val="22"/>
        </w:rPr>
        <w:t>(limite di età 30 anni</w:t>
      </w:r>
      <w:r>
        <w:rPr>
          <w:b w:val="0"/>
          <w:color w:val="002060"/>
          <w:sz w:val="22"/>
        </w:rPr>
        <w:t xml:space="preserve">, </w:t>
      </w:r>
      <w:r w:rsidRPr="004065F3">
        <w:rPr>
          <w:bCs/>
          <w:color w:val="002060"/>
          <w:sz w:val="22"/>
        </w:rPr>
        <w:t>anno di nascita 1993</w:t>
      </w:r>
      <w:r>
        <w:rPr>
          <w:b w:val="0"/>
          <w:color w:val="002060"/>
          <w:sz w:val="22"/>
        </w:rPr>
        <w:t xml:space="preserve">, e possibilità di utilizzo di massimo 4 fuori quota che abbiano compiuto 28 anni, </w:t>
      </w:r>
      <w:r w:rsidRPr="004065F3">
        <w:rPr>
          <w:bCs/>
          <w:color w:val="002060"/>
          <w:sz w:val="22"/>
        </w:rPr>
        <w:t>anno di nascita 1994 e 1995</w:t>
      </w:r>
      <w:r w:rsidRPr="00853681">
        <w:rPr>
          <w:b w:val="0"/>
          <w:color w:val="002060"/>
          <w:sz w:val="22"/>
        </w:rPr>
        <w:t>);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In allegato al presente Comunicato Ufficiale viene trasmesso il Regolamento Ufficiale del Torneo sopra descritto per la stagione 2023-2024. Nel file allegato vengono evidenziate in giallo le modifiche rispetto ai Regolamenti della stagione 2022-2023.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</w:t>
      </w:r>
      <w:proofErr w:type="spellStart"/>
      <w:r w:rsidRPr="00486493">
        <w:rPr>
          <w:rFonts w:ascii="Arial" w:hAnsi="Arial" w:cs="Arial"/>
          <w:color w:val="002060"/>
          <w:sz w:val="22"/>
          <w:szCs w:val="22"/>
        </w:rPr>
        <w:t>DI</w:t>
      </w:r>
      <w:proofErr w:type="spellEnd"/>
      <w:r w:rsidRPr="00486493">
        <w:rPr>
          <w:rFonts w:ascii="Arial" w:hAnsi="Arial" w:cs="Arial"/>
          <w:color w:val="002060"/>
          <w:sz w:val="22"/>
          <w:szCs w:val="22"/>
        </w:rPr>
        <w:t xml:space="preserve">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11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</w:t>
      </w:r>
      <w:r w:rsidR="009E6C7A">
        <w:rPr>
          <w:rFonts w:ascii="Arial" w:hAnsi="Arial" w:cs="Arial"/>
          <w:color w:val="002060"/>
          <w:sz w:val="22"/>
          <w:szCs w:val="22"/>
        </w:rPr>
        <w:t>trasmessa in allegato al Comunicato Ufficiale n.9 del 16.08.2023.</w:t>
      </w: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27102" w:rsidRPr="00DB1F81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La 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1.400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MODALITA’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VERSAMENTO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Pr="005225D7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:rsidR="00B27102" w:rsidRDefault="00B27102" w:rsidP="00B27102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:rsidR="00B27102" w:rsidRPr="00155519" w:rsidRDefault="00B27102" w:rsidP="00B27102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:rsidR="00B27102" w:rsidRPr="00155519" w:rsidRDefault="00B27102" w:rsidP="00B27102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Beneficiario: Comitato Regionale Marche F.I.G.C. – </w:t>
      </w:r>
      <w:proofErr w:type="spellStart"/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L.N.D.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>Matricola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Società”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:rsidR="00B27102" w:rsidRPr="00486493" w:rsidRDefault="00B27102" w:rsidP="00B27102">
      <w:pPr>
        <w:ind w:left="2124" w:firstLine="708"/>
        <w:rPr>
          <w:rFonts w:ascii="Arial" w:hAnsi="Arial" w:cs="Arial"/>
          <w:b/>
          <w:color w:val="002060"/>
        </w:rPr>
      </w:pPr>
    </w:p>
    <w:p w:rsidR="00B27102" w:rsidRPr="005225D7" w:rsidRDefault="00B27102" w:rsidP="00B27102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:rsidR="00B27102" w:rsidRDefault="00B27102" w:rsidP="00B27102"/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GIORNO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GIOCO</w:t>
      </w:r>
    </w:p>
    <w:p w:rsidR="00B27102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B27102" w:rsidRPr="007751AF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nel modulo “DESIDERATA TORNEO AMATORI” indicheranno come giorno di gioco particolare il </w:t>
      </w:r>
      <w:r>
        <w:rPr>
          <w:rFonts w:ascii="Arial" w:hAnsi="Arial" w:cs="Arial"/>
          <w:b/>
          <w:bCs/>
          <w:color w:val="002060"/>
          <w:szCs w:val="28"/>
        </w:rPr>
        <w:t>VENERDÌ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saranno tenute OBBLIGATORIAMENTE ad indicare un giorno alternativo di gioco.</w:t>
      </w:r>
    </w:p>
    <w:p w:rsidR="00B27102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B27102" w:rsidRPr="007751AF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>
        <w:rPr>
          <w:rFonts w:ascii="Arial" w:hAnsi="Arial" w:cs="Arial"/>
          <w:b/>
          <w:bCs/>
          <w:color w:val="002060"/>
          <w:szCs w:val="28"/>
        </w:rPr>
        <w:t>A</w:t>
      </w:r>
      <w:r w:rsidRPr="007751AF">
        <w:rPr>
          <w:rFonts w:ascii="Arial" w:hAnsi="Arial" w:cs="Arial"/>
          <w:b/>
          <w:bCs/>
          <w:color w:val="002060"/>
          <w:szCs w:val="28"/>
        </w:rPr>
        <w:t>l momento della definizione della formula del Torneo, tenendo conto delle giornate di gioco disponibili e del numero di squadre iscritte, la Delegazione Provinciale provvederà a prendere in esame le richieste pervenute.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DATA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INIZIO ATTIVITÀ AMATORI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Calcio a 11 per la stagione 2023-2024 verrà ufficializzata al termine delle iscrizioni e, comunque, non sarà antecedente al 8 Ottobre 2023.</w:t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1051E" w:rsidRDefault="0071051E" w:rsidP="00B2710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TORNEO AMATORI CALCIO A 7 2023-2024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>Torneo Amatori Calcio a 7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</w:t>
      </w:r>
      <w:proofErr w:type="spellStart"/>
      <w:r>
        <w:rPr>
          <w:b w:val="0"/>
          <w:color w:val="002060"/>
          <w:sz w:val="22"/>
        </w:rPr>
        <w:t>federalmente</w:t>
      </w:r>
      <w:proofErr w:type="spellEnd"/>
      <w:r>
        <w:rPr>
          <w:b w:val="0"/>
          <w:color w:val="002060"/>
          <w:sz w:val="22"/>
        </w:rPr>
        <w:t xml:space="preserve"> con regolare nulla-osta)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In allegato al presente Comunicato Ufficiale viene trasmesso il Regolamento Ufficiale del Torneo sopra descritto per la stagione 2023-2024. Nel file allegato vengono evidenziate in giallo le modifiche rispetto ai Regolamenti della stagione 2022-2023.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</w:t>
      </w:r>
      <w:proofErr w:type="spellStart"/>
      <w:r w:rsidRPr="00486493">
        <w:rPr>
          <w:rFonts w:ascii="Arial" w:hAnsi="Arial" w:cs="Arial"/>
          <w:color w:val="002060"/>
          <w:sz w:val="22"/>
          <w:szCs w:val="22"/>
        </w:rPr>
        <w:t>DI</w:t>
      </w:r>
      <w:proofErr w:type="spellEnd"/>
      <w:r w:rsidRPr="00486493">
        <w:rPr>
          <w:rFonts w:ascii="Arial" w:hAnsi="Arial" w:cs="Arial"/>
          <w:color w:val="002060"/>
          <w:sz w:val="22"/>
          <w:szCs w:val="22"/>
        </w:rPr>
        <w:t xml:space="preserve">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29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27102" w:rsidRPr="00DB1F81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lastRenderedPageBreak/>
        <w:t xml:space="preserve">TASSA ISCRIZIONE TORNEO </w:t>
      </w: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L’acconto della 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300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Qualora nel corso della stagione, in relazione al numero di gare che verranno programmate e </w:t>
      </w:r>
      <w:proofErr w:type="spellStart"/>
      <w:r>
        <w:rPr>
          <w:rFonts w:ascii="Arial" w:hAnsi="Arial" w:cs="Arial"/>
          <w:bCs/>
          <w:color w:val="002060"/>
          <w:sz w:val="22"/>
          <w:szCs w:val="22"/>
        </w:rPr>
        <w:t>calendarizzate</w:t>
      </w:r>
      <w:proofErr w:type="spellEnd"/>
      <w:r>
        <w:rPr>
          <w:rFonts w:ascii="Arial" w:hAnsi="Arial" w:cs="Arial"/>
          <w:bCs/>
          <w:color w:val="002060"/>
          <w:sz w:val="22"/>
          <w:szCs w:val="22"/>
        </w:rPr>
        <w:t>, sarà cura della Delegazione Provinciale richiedere alle società iscritte un eventuale saldo della tassa di iscrizione.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MODALITA’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VERSAMENTO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Pr="005225D7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:rsidR="00B27102" w:rsidRDefault="00B27102" w:rsidP="00B27102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:rsidR="00B27102" w:rsidRPr="00155519" w:rsidRDefault="00B27102" w:rsidP="00B27102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:rsidR="00B27102" w:rsidRPr="00155519" w:rsidRDefault="00B27102" w:rsidP="00B27102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Beneficiario: Comitato Regionale Marche F.I.G.C. – </w:t>
      </w:r>
      <w:proofErr w:type="spellStart"/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L.N.D.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>Matricola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Società”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Calcio a 7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:rsidR="00B27102" w:rsidRPr="00486493" w:rsidRDefault="00B27102" w:rsidP="00B27102">
      <w:pPr>
        <w:ind w:left="2124" w:firstLine="708"/>
        <w:rPr>
          <w:rFonts w:ascii="Arial" w:hAnsi="Arial" w:cs="Arial"/>
          <w:b/>
          <w:color w:val="002060"/>
        </w:rPr>
      </w:pPr>
    </w:p>
    <w:p w:rsidR="003976CF" w:rsidRDefault="003976CF" w:rsidP="00B27102">
      <w:pPr>
        <w:pStyle w:val="Nessunaspaziatura"/>
        <w:rPr>
          <w:rFonts w:ascii="Arial" w:hAnsi="Arial" w:cs="Arial"/>
          <w:b/>
          <w:color w:val="002060"/>
        </w:rPr>
      </w:pPr>
    </w:p>
    <w:p w:rsidR="00B27102" w:rsidRPr="005225D7" w:rsidRDefault="00B27102" w:rsidP="00B27102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:rsidR="00B27102" w:rsidRDefault="00B27102" w:rsidP="00B27102"/>
    <w:p w:rsidR="003976CF" w:rsidRDefault="003976CF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>
        <w:rPr>
          <w:rFonts w:ascii="Arial" w:hAnsi="Arial" w:cs="Arial"/>
          <w:b/>
          <w:bCs/>
          <w:color w:val="002060"/>
          <w:sz w:val="24"/>
          <w:szCs w:val="32"/>
          <w:u w:val="single"/>
        </w:rPr>
        <w:t>CAMPO</w:t>
      </w: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GIOCO</w:t>
      </w:r>
    </w:p>
    <w:p w:rsidR="00B27102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B27102" w:rsidRPr="009D1F29" w:rsidRDefault="00B27102" w:rsidP="00B27102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Gli impianti da gioco verranno messi a disposizione direttamente dalla Delegazione Provinciale di Ascoli Piceno, che provvederà a stringere accordi con i gestori per definire l’importo del costo gara.</w:t>
      </w:r>
    </w:p>
    <w:p w:rsidR="00B27102" w:rsidRPr="009D1F29" w:rsidRDefault="00B27102" w:rsidP="00B27102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Alle società partecipanti al Torneo verrà comunicato durante la stagione le somme e le modalità di pagamento, che verranno saldati direttamente ai gestori degli impianti.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GIORNO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GIOCO</w:t>
      </w:r>
    </w:p>
    <w:p w:rsidR="00B27102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B27102" w:rsidRPr="009D1F29" w:rsidRDefault="00B27102" w:rsidP="00B27102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Il calendario ed i giorni di gioco verranno definiti al momento della chiusura delle iscrizioni a seconda delle disponibilità dei campi di gioco e delle eventuali richieste delle società partecipanti al Torneo.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DATA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INIZIO ATTIVITÀ AMATORI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2023-2024 verrà ufficializzata al termine delle iscrizioni e, comunque, non sarà antecedente al 20 Ottobre 2023.</w:t>
      </w:r>
    </w:p>
    <w:p w:rsidR="000F7E12" w:rsidRDefault="000F7E12" w:rsidP="0063245A">
      <w:pPr>
        <w:pStyle w:val="LndNormale1"/>
        <w:rPr>
          <w:caps/>
          <w:color w:val="002060"/>
          <w:u w:val="single"/>
        </w:rPr>
      </w:pP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CC29E3" w:rsidRPr="00CC29E3" w:rsidRDefault="00E638F2" w:rsidP="00CC29E3">
      <w:pPr>
        <w:pStyle w:val="LndNormale1"/>
        <w:numPr>
          <w:ilvl w:val="0"/>
          <w:numId w:val="2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Moduli Contatti Società</w:t>
      </w: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62748">
        <w:rPr>
          <w:b/>
          <w:color w:val="002060"/>
          <w:u w:val="single"/>
        </w:rPr>
        <w:t>3</w:t>
      </w:r>
      <w:r w:rsidR="00067463">
        <w:rPr>
          <w:b/>
          <w:color w:val="002060"/>
          <w:u w:val="single"/>
        </w:rPr>
        <w:t>1</w:t>
      </w:r>
      <w:r w:rsidR="00EF0B2E">
        <w:rPr>
          <w:b/>
          <w:color w:val="002060"/>
          <w:u w:val="single"/>
        </w:rPr>
        <w:t>/08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CF" w:rsidRDefault="00B837CF">
      <w:r>
        <w:separator/>
      </w:r>
    </w:p>
  </w:endnote>
  <w:endnote w:type="continuationSeparator" w:id="0">
    <w:p w:rsidR="00B837CF" w:rsidRDefault="00B8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68040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68040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67463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F62748">
      <w:rPr>
        <w:color w:val="002060"/>
      </w:rPr>
      <w:t>12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CF" w:rsidRDefault="00B837CF">
      <w:r>
        <w:separator/>
      </w:r>
    </w:p>
  </w:footnote>
  <w:footnote w:type="continuationSeparator" w:id="0">
    <w:p w:rsidR="00B837CF" w:rsidRDefault="00B83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nd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he@pec.figcmarch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rlnd.marche01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grafefederale.figc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012D8-AB4B-4867-B76B-690BC6B0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17370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16</cp:revision>
  <cp:lastPrinted>2023-08-22T13:09:00Z</cp:lastPrinted>
  <dcterms:created xsi:type="dcterms:W3CDTF">2023-08-29T11:18:00Z</dcterms:created>
  <dcterms:modified xsi:type="dcterms:W3CDTF">2023-08-31T12:24:00Z</dcterms:modified>
</cp:coreProperties>
</file>