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F13E5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  <w:r w:rsidR="00AC0143">
        <w:rPr>
          <w:rFonts w:ascii="Verdana" w:hAnsi="Verdana" w:cs="Arial"/>
          <w:b/>
          <w:color w:val="17365D" w:themeColor="text2" w:themeShade="BF"/>
          <w:sz w:val="32"/>
          <w:szCs w:val="32"/>
        </w:rPr>
        <w:t>2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7128AD">
        <w:rPr>
          <w:rFonts w:cs="Arial"/>
          <w:b/>
          <w:color w:val="002060"/>
          <w:sz w:val="26"/>
          <w:szCs w:val="26"/>
        </w:rPr>
        <w:t>0</w:t>
      </w:r>
      <w:r w:rsidR="003F28F8">
        <w:rPr>
          <w:rFonts w:cs="Arial"/>
          <w:b/>
          <w:color w:val="002060"/>
          <w:sz w:val="26"/>
          <w:szCs w:val="26"/>
        </w:rPr>
        <w:t>4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7128AD">
        <w:rPr>
          <w:rFonts w:cs="Arial"/>
          <w:b/>
          <w:color w:val="002060"/>
          <w:sz w:val="26"/>
          <w:szCs w:val="26"/>
        </w:rPr>
        <w:t>Maggio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F82927">
      <w:pPr>
        <w:pStyle w:val="TITOLOCAMPIONATO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2060"/>
        <w:spacing w:before="0" w:beforeAutospacing="0" w:after="0" w:afterAutospacing="0"/>
        <w:rPr>
          <w:color w:val="auto"/>
        </w:rPr>
      </w:pPr>
      <w:bookmarkStart w:id="1" w:name="_Toc516152633"/>
      <w:bookmarkStart w:id="2" w:name="_Toc516500885"/>
      <w:bookmarkStart w:id="3" w:name="_Toc516667839"/>
      <w:bookmarkStart w:id="4" w:name="_Toc516668637"/>
      <w:bookmarkStart w:id="5" w:name="_Toc516675381"/>
      <w:bookmarkStart w:id="6" w:name="_Toc517275195"/>
      <w:bookmarkStart w:id="7" w:name="_Toc517277695"/>
      <w:bookmarkStart w:id="8" w:name="_Toc517449600"/>
      <w:bookmarkStart w:id="9" w:name="_Toc517798925"/>
      <w:bookmarkStart w:id="10" w:name="_Toc518056537"/>
      <w:bookmarkStart w:id="11" w:name="_Toc518057104"/>
      <w:bookmarkStart w:id="12" w:name="_Toc518484526"/>
      <w:bookmarkStart w:id="13" w:name="_Toc519097142"/>
      <w:bookmarkStart w:id="14" w:name="_Toc519269329"/>
      <w:bookmarkStart w:id="15" w:name="_Toc519698526"/>
      <w:bookmarkStart w:id="16" w:name="_Toc520477854"/>
      <w:bookmarkStart w:id="17" w:name="_Toc520912136"/>
      <w:bookmarkStart w:id="18" w:name="_Toc520913405"/>
      <w:bookmarkStart w:id="19" w:name="_Toc521517617"/>
      <w:bookmarkStart w:id="20" w:name="_Toc522715935"/>
      <w:bookmarkStart w:id="21" w:name="_Toc523325820"/>
      <w:bookmarkStart w:id="22" w:name="_Toc523326760"/>
      <w:bookmarkStart w:id="23" w:name="_Toc523503275"/>
      <w:bookmarkStart w:id="24" w:name="_Toc524016254"/>
      <w:bookmarkStart w:id="25" w:name="_Toc524019929"/>
      <w:bookmarkStart w:id="26" w:name="_Toc524021151"/>
      <w:bookmarkStart w:id="27" w:name="_Toc524021217"/>
      <w:bookmarkStart w:id="28" w:name="_Toc524621966"/>
      <w:bookmarkStart w:id="29" w:name="_Toc524622566"/>
      <w:bookmarkStart w:id="30" w:name="_Toc524713413"/>
      <w:bookmarkStart w:id="31" w:name="_Toc525053678"/>
      <w:bookmarkStart w:id="32" w:name="_Toc525054608"/>
      <w:bookmarkStart w:id="33" w:name="_Toc525142414"/>
      <w:bookmarkStart w:id="34" w:name="_Toc525317642"/>
      <w:bookmarkStart w:id="35" w:name="_Toc525920751"/>
      <w:bookmarkStart w:id="36" w:name="_Toc526177967"/>
      <w:bookmarkStart w:id="37" w:name="_Toc526262763"/>
      <w:bookmarkStart w:id="38" w:name="_Toc526351982"/>
      <w:bookmarkStart w:id="39" w:name="_Toc527557344"/>
      <w:bookmarkStart w:id="40" w:name="_Toc527558939"/>
      <w:bookmarkStart w:id="41" w:name="_Toc527560138"/>
      <w:bookmarkStart w:id="42" w:name="_Toc528170975"/>
      <w:bookmarkStart w:id="43" w:name="_Toc528342675"/>
      <w:bookmarkStart w:id="44" w:name="_Toc528766713"/>
      <w:bookmarkStart w:id="45" w:name="_Toc528767263"/>
      <w:bookmarkStart w:id="46" w:name="_Toc528769200"/>
      <w:bookmarkStart w:id="47" w:name="_Toc529196182"/>
      <w:bookmarkStart w:id="48" w:name="_Toc529196897"/>
      <w:bookmarkStart w:id="49" w:name="_Toc529199616"/>
      <w:bookmarkStart w:id="50" w:name="_Toc529375315"/>
      <w:bookmarkStart w:id="51" w:name="_Toc530153638"/>
      <w:bookmarkStart w:id="52" w:name="_Toc530411909"/>
      <w:bookmarkStart w:id="53" w:name="_Toc530583863"/>
      <w:bookmarkStart w:id="54" w:name="_Toc530755567"/>
      <w:bookmarkStart w:id="55" w:name="_Toc530760290"/>
      <w:bookmarkStart w:id="56" w:name="_Toc531186627"/>
      <w:bookmarkStart w:id="57" w:name="_Toc531186926"/>
      <w:bookmarkStart w:id="58" w:name="_Toc531793607"/>
      <w:bookmarkStart w:id="59" w:name="_Toc532228380"/>
      <w:bookmarkStart w:id="60" w:name="_Toc532392146"/>
      <w:bookmarkStart w:id="61" w:name="_Toc532505564"/>
      <w:bookmarkStart w:id="62" w:name="_Toc533001242"/>
      <w:bookmarkStart w:id="63" w:name="_Toc533693990"/>
      <w:bookmarkStart w:id="64" w:name="_Toc534209002"/>
      <w:bookmarkStart w:id="65" w:name="_Toc534817543"/>
      <w:bookmarkStart w:id="66" w:name="_Toc534818493"/>
      <w:bookmarkStart w:id="67" w:name="_Toc534984397"/>
      <w:bookmarkStart w:id="68" w:name="_Toc534990854"/>
      <w:bookmarkStart w:id="69" w:name="_Toc535421173"/>
      <w:bookmarkStart w:id="70" w:name="_Toc535592678"/>
      <w:bookmarkStart w:id="71" w:name="_Toc535593261"/>
      <w:bookmarkStart w:id="72" w:name="_Toc535595284"/>
      <w:bookmarkStart w:id="73" w:name="_Toc535935016"/>
      <w:bookmarkStart w:id="74" w:name="_Toc536024426"/>
      <w:bookmarkStart w:id="75" w:name="_Toc536198576"/>
      <w:bookmarkStart w:id="76" w:name="_Toc536549462"/>
      <w:bookmarkStart w:id="77" w:name="_Toc536631502"/>
      <w:bookmarkStart w:id="78" w:name="_Toc536801800"/>
      <w:bookmarkStart w:id="79" w:name="_Toc363562"/>
      <w:bookmarkStart w:id="80" w:name="_Toc366940"/>
      <w:bookmarkStart w:id="81" w:name="_Toc540937"/>
      <w:bookmarkStart w:id="82" w:name="_Toc541230"/>
      <w:bookmarkStart w:id="83" w:name="_Toc964045"/>
      <w:bookmarkStart w:id="84" w:name="_Toc1143305"/>
      <w:bookmarkStart w:id="85" w:name="_Toc1574333"/>
      <w:bookmarkStart w:id="86" w:name="_Toc1575538"/>
      <w:bookmarkStart w:id="87" w:name="_Toc2176257"/>
      <w:bookmarkStart w:id="88" w:name="_Toc2697687"/>
      <w:bookmarkStart w:id="89" w:name="_Toc2780493"/>
      <w:bookmarkStart w:id="90" w:name="_Toc3384828"/>
      <w:bookmarkStart w:id="91" w:name="_Toc3908791"/>
      <w:bookmarkStart w:id="92" w:name="_Toc3988802"/>
      <w:bookmarkStart w:id="93" w:name="_Toc4599006"/>
      <w:bookmarkStart w:id="94" w:name="_Toc5199582"/>
      <w:bookmarkStart w:id="95" w:name="_Toc5795408"/>
      <w:bookmarkStart w:id="96" w:name="_Toc5799451"/>
      <w:bookmarkStart w:id="97" w:name="_Toc6410905"/>
      <w:bookmarkStart w:id="98" w:name="_Toc6411415"/>
      <w:bookmarkStart w:id="99" w:name="_Toc6570018"/>
      <w:bookmarkStart w:id="100" w:name="_Toc7005935"/>
      <w:bookmarkStart w:id="101" w:name="_Toc7006455"/>
      <w:bookmarkStart w:id="102" w:name="_Toc7007462"/>
      <w:bookmarkStart w:id="103" w:name="_Toc7539700"/>
      <w:bookmarkStart w:id="104" w:name="_Toc8226557"/>
      <w:bookmarkStart w:id="105" w:name="_Toc8227777"/>
      <w:bookmarkStart w:id="106" w:name="_Toc8747377"/>
      <w:bookmarkStart w:id="107" w:name="_Toc8747607"/>
      <w:bookmarkStart w:id="108" w:name="_Toc8828577"/>
      <w:bookmarkStart w:id="109" w:name="_Toc8831634"/>
      <w:bookmarkStart w:id="110" w:name="_Toc10037681"/>
      <w:bookmarkStart w:id="111" w:name="_Toc10039642"/>
      <w:bookmarkStart w:id="112" w:name="_Toc10041691"/>
      <w:bookmarkStart w:id="113" w:name="_Toc10209664"/>
      <w:bookmarkStart w:id="114" w:name="_Toc10209990"/>
      <w:bookmarkStart w:id="115" w:name="_Toc10824342"/>
      <w:bookmarkStart w:id="116" w:name="_Toc11334441"/>
      <w:bookmarkStart w:id="117" w:name="_Toc11334764"/>
      <w:bookmarkStart w:id="118" w:name="_Toc11422747"/>
      <w:bookmarkStart w:id="119" w:name="_Toc11857407"/>
      <w:bookmarkStart w:id="120" w:name="_Toc11859532"/>
      <w:bookmarkStart w:id="121" w:name="_Toc11859863"/>
      <w:bookmarkStart w:id="122" w:name="_Toc12549127"/>
      <w:bookmarkStart w:id="123" w:name="_Toc12981145"/>
      <w:bookmarkStart w:id="124" w:name="_Toc13069669"/>
      <w:bookmarkStart w:id="125" w:name="_Toc13679202"/>
      <w:bookmarkStart w:id="126" w:name="_Toc13732750"/>
      <w:bookmarkStart w:id="127" w:name="_Toc15488429"/>
      <w:bookmarkStart w:id="128" w:name="_Toc15489347"/>
      <w:bookmarkStart w:id="129" w:name="_Toc16087076"/>
      <w:bookmarkStart w:id="130" w:name="_Toc16088487"/>
      <w:bookmarkStart w:id="131" w:name="_Toc16089850"/>
      <w:bookmarkStart w:id="132" w:name="_Toc17296728"/>
      <w:bookmarkStart w:id="133" w:name="_Toc17298829"/>
      <w:bookmarkStart w:id="134" w:name="_Toc17472746"/>
      <w:bookmarkStart w:id="135" w:name="_Toc17906037"/>
      <w:bookmarkStart w:id="136" w:name="_Toc18509949"/>
      <w:bookmarkStart w:id="137" w:name="_Toc18944190"/>
      <w:bookmarkStart w:id="138" w:name="_Toc18944676"/>
      <w:bookmarkStart w:id="139" w:name="_Toc19114664"/>
      <w:bookmarkStart w:id="140" w:name="_Toc19116300"/>
      <w:bookmarkStart w:id="141" w:name="_Toc19716223"/>
      <w:bookmarkStart w:id="142" w:name="_Toc19720515"/>
      <w:bookmarkStart w:id="143" w:name="_Toc19722279"/>
      <w:bookmarkStart w:id="144" w:name="_Toc19894799"/>
      <w:bookmarkStart w:id="145" w:name="_Toc20321846"/>
      <w:bookmarkStart w:id="146" w:name="_Toc20922068"/>
      <w:bookmarkStart w:id="147" w:name="_Toc21100425"/>
      <w:bookmarkStart w:id="148" w:name="_Toc21530232"/>
      <w:bookmarkStart w:id="149" w:name="_Toc21701023"/>
      <w:bookmarkStart w:id="150" w:name="_Toc21704090"/>
      <w:bookmarkStart w:id="151" w:name="_Toc22046656"/>
      <w:bookmarkStart w:id="152" w:name="_Toc22143681"/>
      <w:bookmarkStart w:id="153" w:name="_Toc22312987"/>
      <w:bookmarkStart w:id="154" w:name="_Toc22739923"/>
      <w:bookmarkStart w:id="155" w:name="_Toc22745226"/>
      <w:bookmarkStart w:id="156" w:name="_Toc22913434"/>
      <w:bookmarkStart w:id="157" w:name="_Toc22913686"/>
      <w:bookmarkStart w:id="158" w:name="_Toc23347559"/>
      <w:bookmarkStart w:id="159" w:name="_Toc23961161"/>
      <w:bookmarkStart w:id="160" w:name="_Toc24127910"/>
      <w:bookmarkStart w:id="161" w:name="_Toc24555896"/>
      <w:bookmarkStart w:id="162" w:name="_Toc24727619"/>
      <w:bookmarkStart w:id="163" w:name="_Toc25159172"/>
      <w:bookmarkStart w:id="164" w:name="_Toc25329251"/>
      <w:bookmarkStart w:id="165" w:name="_Toc25765907"/>
      <w:bookmarkStart w:id="166" w:name="_Toc25942304"/>
      <w:bookmarkStart w:id="167" w:name="_Toc26366912"/>
      <w:bookmarkStart w:id="168" w:name="_Toc26371607"/>
      <w:bookmarkStart w:id="169" w:name="_Toc26803871"/>
      <w:bookmarkStart w:id="170" w:name="_Toc26889264"/>
      <w:bookmarkStart w:id="171" w:name="_Toc26973182"/>
      <w:bookmarkStart w:id="172" w:name="_Toc27149799"/>
      <w:bookmarkStart w:id="173" w:name="_Toc27152043"/>
      <w:bookmarkStart w:id="174" w:name="_Toc27491965"/>
      <w:bookmarkStart w:id="175" w:name="_Toc27493260"/>
      <w:bookmarkStart w:id="176" w:name="_Toc27754900"/>
      <w:bookmarkStart w:id="177" w:name="_Toc28022980"/>
      <w:bookmarkStart w:id="178" w:name="_Toc28615612"/>
      <w:bookmarkStart w:id="179" w:name="_Toc28877654"/>
      <w:bookmarkStart w:id="180" w:name="_Toc29313206"/>
      <w:bookmarkStart w:id="181" w:name="_Toc29387218"/>
      <w:bookmarkStart w:id="182" w:name="_Toc29393506"/>
      <w:bookmarkStart w:id="183" w:name="_Toc29395072"/>
      <w:bookmarkStart w:id="184" w:name="_Toc29910003"/>
      <w:bookmarkStart w:id="185" w:name="_Toc29911386"/>
      <w:bookmarkStart w:id="186" w:name="_Toc30085997"/>
      <w:bookmarkStart w:id="187" w:name="_Toc30603944"/>
      <w:bookmarkStart w:id="188" w:name="_Toc30607489"/>
      <w:bookmarkStart w:id="189" w:name="_Toc31207469"/>
      <w:bookmarkStart w:id="190" w:name="_Toc31385218"/>
      <w:bookmarkStart w:id="191" w:name="_Toc31812176"/>
      <w:bookmarkStart w:id="192" w:name="_Toc31813182"/>
      <w:bookmarkStart w:id="193" w:name="_Toc31814326"/>
      <w:bookmarkStart w:id="194" w:name="_Toc31816520"/>
      <w:bookmarkStart w:id="195" w:name="_Toc31991515"/>
      <w:bookmarkStart w:id="196" w:name="_Toc32416601"/>
      <w:bookmarkStart w:id="197" w:name="_Toc32418559"/>
      <w:bookmarkStart w:id="198" w:name="_Toc32587251"/>
      <w:bookmarkStart w:id="199" w:name="_Toc32592141"/>
      <w:bookmarkStart w:id="200" w:name="_Toc33026586"/>
      <w:bookmarkStart w:id="201" w:name="_Toc36837564"/>
      <w:bookmarkStart w:id="202" w:name="_Toc37148679"/>
      <w:bookmarkStart w:id="203" w:name="_Toc37178742"/>
      <w:bookmarkStart w:id="204" w:name="_Toc37178900"/>
      <w:bookmarkStart w:id="205" w:name="_Toc37179125"/>
      <w:bookmarkStart w:id="206" w:name="_Toc37424743"/>
      <w:bookmarkStart w:id="207" w:name="_Toc37424854"/>
      <w:bookmarkStart w:id="208" w:name="_Toc37425290"/>
      <w:bookmarkStart w:id="209" w:name="_Toc37425501"/>
      <w:r w:rsidRPr="00A33EF6">
        <w:rPr>
          <w:color w:val="auto"/>
        </w:rP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B43636" w:rsidRDefault="00B43636" w:rsidP="00DB2ED1">
      <w:pPr>
        <w:pStyle w:val="A1gare"/>
      </w:pPr>
    </w:p>
    <w:p w:rsidR="00DB2ED1" w:rsidRDefault="00DB2ED1" w:rsidP="00DB2ED1">
      <w:pPr>
        <w:pStyle w:val="A1gare"/>
      </w:pPr>
    </w:p>
    <w:p w:rsidR="002C285E" w:rsidRDefault="0037363D" w:rsidP="002C285E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BF52CF">
        <w:rPr>
          <w:b w:val="0"/>
          <w:bCs w:val="0"/>
        </w:rPr>
        <w:fldChar w:fldCharType="begin"/>
      </w:r>
      <w:r w:rsidRPr="00BF52CF">
        <w:rPr>
          <w:b w:val="0"/>
          <w:bCs w:val="0"/>
        </w:rPr>
        <w:instrText xml:space="preserve"> TOC \o "1-3" \h \z \u </w:instrText>
      </w:r>
      <w:r w:rsidRPr="00BF52CF">
        <w:rPr>
          <w:b w:val="0"/>
          <w:bCs w:val="0"/>
        </w:rPr>
        <w:fldChar w:fldCharType="separate"/>
      </w:r>
      <w:hyperlink w:anchor="_Toc39506904" w:history="1">
        <w:r w:rsidR="002C285E" w:rsidRPr="0018290E">
          <w:rPr>
            <w:rStyle w:val="Collegamentoipertestuale"/>
            <w:caps w:val="0"/>
            <w:noProof/>
          </w:rPr>
          <w:t>COMUNICAZIONI DELLA F.I.G.C.</w:t>
        </w:r>
        <w:r w:rsidR="002C285E">
          <w:rPr>
            <w:caps w:val="0"/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_Toc39506904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 w:rsidR="00EE1084">
          <w:rPr>
            <w:noProof/>
            <w:webHidden/>
          </w:rPr>
          <w:t>1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9506905" w:history="1">
        <w:r w:rsidR="002C285E" w:rsidRPr="0018290E">
          <w:rPr>
            <w:rStyle w:val="Collegamentoipertestuale"/>
            <w:caps w:val="0"/>
            <w:noProof/>
          </w:rPr>
          <w:t>COMUNICAZIONI DELLA L.N.D.</w:t>
        </w:r>
        <w:r w:rsidR="002C285E">
          <w:rPr>
            <w:caps w:val="0"/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_Toc39506905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9506906" w:history="1">
        <w:r w:rsidR="002C285E" w:rsidRPr="0018290E">
          <w:rPr>
            <w:rStyle w:val="Collegamentoipertestuale"/>
            <w:noProof/>
          </w:rPr>
          <w:t>2.1.-  COMUNICATI UFFICIALI DELLA L.N.D.</w:t>
        </w:r>
        <w:r w:rsidR="002C285E">
          <w:rPr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_Toc39506906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9506907" w:history="1">
        <w:r w:rsidR="002C285E" w:rsidRPr="0018290E">
          <w:rPr>
            <w:rStyle w:val="Collegamentoipertestuale"/>
            <w:bCs/>
            <w:noProof/>
          </w:rPr>
          <w:t>2.2.- CIRCOLARI UFFICIALI DELLA L.N.D.</w:t>
        </w:r>
        <w:r w:rsidR="002C285E">
          <w:rPr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_Toc39506907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9506908" w:history="1">
        <w:r w:rsidR="002C285E" w:rsidRPr="0018290E">
          <w:rPr>
            <w:rStyle w:val="Collegamentoipertestuale"/>
            <w:caps w:val="0"/>
            <w:noProof/>
          </w:rPr>
          <w:t>COMUNICAZIONI DEL COMITATO REGIONALE</w:t>
        </w:r>
        <w:r w:rsidR="002C285E">
          <w:rPr>
            <w:caps w:val="0"/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_Toc39506908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9506909" w:history="1">
        <w:r w:rsidR="002C285E" w:rsidRPr="0018290E">
          <w:rPr>
            <w:rStyle w:val="Collegamentoipertestuale"/>
            <w:noProof/>
          </w:rPr>
          <w:t>3.1.- CHIUSURA SEDI</w:t>
        </w:r>
        <w:r w:rsidR="002C285E">
          <w:rPr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_Toc39506909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39506910" w:history="1">
        <w:r w:rsidR="002C285E" w:rsidRPr="0018290E">
          <w:rPr>
            <w:rStyle w:val="Collegamentoipertestuale"/>
            <w:noProof/>
          </w:rPr>
          <w:t>3.2.- CIRCOLARE ESPLICATIVA CONI SUL 5 PER MILLE ANNO 2020</w:t>
        </w:r>
        <w:r w:rsidR="002C285E">
          <w:rPr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_Toc39506910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9506911" w:history="1">
        <w:r w:rsidR="002C285E" w:rsidRPr="0018290E">
          <w:rPr>
            <w:rStyle w:val="Collegamentoipertestuale"/>
            <w:caps w:val="0"/>
            <w:noProof/>
          </w:rPr>
          <w:t>COMUNICAZIONI DELLA DELEGAZIONE PROVINCIALE</w:t>
        </w:r>
        <w:r w:rsidR="002C285E">
          <w:rPr>
            <w:caps w:val="0"/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_Toc39506911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C285E">
          <w:rPr>
            <w:noProof/>
            <w:webHidden/>
          </w:rPr>
          <w:fldChar w:fldCharType="end"/>
        </w:r>
      </w:hyperlink>
    </w:p>
    <w:p w:rsidR="002C285E" w:rsidRDefault="00EE1084" w:rsidP="002C285E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39506912" w:history="1">
        <w:r w:rsidR="002C285E" w:rsidRPr="0018290E">
          <w:rPr>
            <w:rStyle w:val="Collegamentoipertestuale"/>
            <w:caps w:val="0"/>
            <w:noProof/>
            <w:spacing w:val="6"/>
          </w:rPr>
          <w:t>ALLEGATI</w:t>
        </w:r>
        <w:r w:rsidR="002C285E">
          <w:rPr>
            <w:caps w:val="0"/>
            <w:noProof/>
            <w:webHidden/>
          </w:rPr>
          <w:tab/>
        </w:r>
        <w:r w:rsidR="002C285E">
          <w:rPr>
            <w:noProof/>
            <w:webHidden/>
          </w:rPr>
          <w:fldChar w:fldCharType="begin"/>
        </w:r>
        <w:r w:rsidR="002C285E">
          <w:rPr>
            <w:noProof/>
            <w:webHidden/>
          </w:rPr>
          <w:instrText xml:space="preserve"> PAGEREF _Toc39506912 \h </w:instrText>
        </w:r>
        <w:r w:rsidR="002C285E">
          <w:rPr>
            <w:noProof/>
            <w:webHidden/>
          </w:rPr>
        </w:r>
        <w:r w:rsidR="002C285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C285E">
          <w:rPr>
            <w:noProof/>
            <w:webHidden/>
          </w:rPr>
          <w:fldChar w:fldCharType="end"/>
        </w:r>
      </w:hyperlink>
    </w:p>
    <w:p w:rsidR="00B43636" w:rsidRDefault="0037363D" w:rsidP="002C285E">
      <w:pPr>
        <w:pStyle w:val="A1gare"/>
        <w:tabs>
          <w:tab w:val="left" w:leader="dot" w:pos="9497"/>
        </w:tabs>
        <w:rPr>
          <w:rFonts w:ascii="Verdana" w:hAnsi="Verdana"/>
          <w:w w:val="90"/>
          <w:sz w:val="28"/>
          <w:szCs w:val="28"/>
        </w:rPr>
      </w:pPr>
      <w:r w:rsidRPr="00BF52CF">
        <w:rPr>
          <w:rFonts w:asciiTheme="minorHAnsi" w:hAnsiTheme="minorHAnsi" w:cstheme="minorHAnsi"/>
          <w:b/>
          <w:bCs/>
          <w:spacing w:val="0"/>
          <w:sz w:val="20"/>
          <w:lang w:eastAsia="it-IT"/>
        </w:rPr>
        <w:fldChar w:fldCharType="end"/>
      </w: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E5A9F" w:rsidRPr="005B6DF2" w:rsidRDefault="00F82927" w:rsidP="005B6DF2">
      <w:pPr>
        <w:pStyle w:val="Titolo1"/>
        <w:framePr w:wrap="around"/>
        <w:rPr>
          <w:rStyle w:val="A120VARIAZ"/>
          <w:rFonts w:ascii="Calibri" w:hAnsi="Calibri"/>
          <w:spacing w:val="0"/>
          <w:w w:val="100"/>
          <w:sz w:val="38"/>
        </w:rPr>
      </w:pPr>
      <w:bookmarkStart w:id="210" w:name="_Toc37425502"/>
      <w:bookmarkStart w:id="211" w:name="_Toc39506904"/>
      <w:r w:rsidRPr="005B6DF2">
        <w:t xml:space="preserve">COMUNICAZIONI DELLA </w:t>
      </w:r>
      <w:r w:rsidR="00497425" w:rsidRPr="005B6DF2">
        <w:t>F.I.G.C.</w:t>
      </w:r>
      <w:bookmarkEnd w:id="210"/>
      <w:bookmarkEnd w:id="211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F7C02" w:rsidRDefault="007F7C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D852B0" w:rsidRDefault="00E550F4" w:rsidP="00D852B0">
      <w:pPr>
        <w:pStyle w:val="Titolo1"/>
        <w:framePr w:wrap="around"/>
      </w:pPr>
      <w:bookmarkStart w:id="212" w:name="_Toc37425503"/>
      <w:bookmarkStart w:id="213" w:name="_Toc39506905"/>
      <w:r w:rsidRPr="00D852B0">
        <w:t>COMUNICAZIONI DELLA L.N.D.</w:t>
      </w:r>
      <w:bookmarkEnd w:id="212"/>
      <w:bookmarkEnd w:id="213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97425" w:rsidRDefault="0049742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8332CC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</w:pPr>
      <w:bookmarkStart w:id="214" w:name="_Toc37425504"/>
      <w:bookmarkStart w:id="215" w:name="_Toc39506906"/>
      <w:r>
        <w:t>2.1.-  Comunicati ufficiali della L.N.D.</w:t>
      </w:r>
      <w:bookmarkEnd w:id="214"/>
      <w:bookmarkEnd w:id="215"/>
    </w:p>
    <w:p w:rsidR="000C24FB" w:rsidRDefault="000C24FB" w:rsidP="00DA32F1">
      <w:pPr>
        <w:pStyle w:val="A1gare"/>
      </w:pPr>
    </w:p>
    <w:p w:rsidR="007A7A68" w:rsidRDefault="007A7A68" w:rsidP="00DA32F1">
      <w:pPr>
        <w:pStyle w:val="A1gare"/>
      </w:pPr>
    </w:p>
    <w:p w:rsidR="00F579DF" w:rsidRDefault="002B31EF" w:rsidP="00F579DF">
      <w:pPr>
        <w:pStyle w:val="A119"/>
      </w:pPr>
      <w:r>
        <w:t>Di seguito si riporta</w:t>
      </w:r>
      <w:r w:rsidR="00AD3F4C">
        <w:t xml:space="preserve"> il testo </w:t>
      </w:r>
      <w:r>
        <w:t xml:space="preserve">integrale </w:t>
      </w:r>
      <w:r w:rsidR="00AD3F4C">
        <w:t xml:space="preserve">del </w:t>
      </w:r>
      <w:r>
        <w:t>C.U. n. 298 della L.N.D.</w:t>
      </w:r>
      <w:r w:rsidR="00AD3F4C">
        <w:t>:</w:t>
      </w:r>
    </w:p>
    <w:p w:rsidR="002B31EF" w:rsidRDefault="002B31EF" w:rsidP="00CC1B6D">
      <w:pPr>
        <w:pStyle w:val="A1gare"/>
      </w:pPr>
    </w:p>
    <w:p w:rsidR="002B31EF" w:rsidRPr="002B31EF" w:rsidRDefault="002B31EF" w:rsidP="002B31EF">
      <w:pPr>
        <w:pStyle w:val="A119"/>
        <w:jc w:val="center"/>
        <w:rPr>
          <w:b/>
          <w:u w:val="single"/>
        </w:rPr>
      </w:pPr>
      <w:r w:rsidRPr="002B31EF">
        <w:rPr>
          <w:b/>
          <w:u w:val="single"/>
        </w:rPr>
        <w:t>COMUNICATO UFFICIALE n. 298</w:t>
      </w:r>
    </w:p>
    <w:p w:rsidR="002B31EF" w:rsidRDefault="002B31EF" w:rsidP="002B31EF">
      <w:pPr>
        <w:pStyle w:val="A119"/>
        <w:jc w:val="center"/>
        <w:rPr>
          <w:b/>
        </w:rPr>
      </w:pPr>
      <w:r w:rsidRPr="002B31EF">
        <w:rPr>
          <w:b/>
        </w:rPr>
        <w:t>Stagione Sportiva 2019/2020</w:t>
      </w:r>
    </w:p>
    <w:p w:rsidR="00A6636A" w:rsidRPr="002B31EF" w:rsidRDefault="00A6636A" w:rsidP="00A6636A">
      <w:pPr>
        <w:pStyle w:val="A1gare"/>
      </w:pPr>
    </w:p>
    <w:p w:rsidR="002B31EF" w:rsidRDefault="002B31EF" w:rsidP="002B31EF">
      <w:pPr>
        <w:pStyle w:val="A119"/>
        <w:jc w:val="center"/>
        <w:rPr>
          <w:b/>
        </w:rPr>
      </w:pPr>
      <w:r w:rsidRPr="002B31EF">
        <w:rPr>
          <w:b/>
        </w:rPr>
        <w:t xml:space="preserve">IL PRESIDENTE DELLA L.N.D. </w:t>
      </w:r>
    </w:p>
    <w:p w:rsidR="002B31EF" w:rsidRPr="002B31EF" w:rsidRDefault="002B31EF" w:rsidP="002B31EF">
      <w:pPr>
        <w:pStyle w:val="A1gare"/>
      </w:pPr>
    </w:p>
    <w:p w:rsidR="002B31EF" w:rsidRDefault="002B31EF" w:rsidP="002B31EF">
      <w:pPr>
        <w:pStyle w:val="A119"/>
        <w:numPr>
          <w:ilvl w:val="0"/>
          <w:numId w:val="4"/>
        </w:numPr>
        <w:ind w:left="284" w:hanging="284"/>
      </w:pPr>
      <w:r>
        <w:t>preso atto delle disposizioni contenute nel D.P.C.M. del 26 Aprile 2020 in merito alla situazione v</w:t>
      </w:r>
      <w:r>
        <w:t>e</w:t>
      </w:r>
      <w:r>
        <w:t>rificatasi a seguito dell’emergenza sanitaria in conseguenza del diffondersi del “coronavirus” d</w:t>
      </w:r>
      <w:r>
        <w:t>e</w:t>
      </w:r>
      <w:r>
        <w:t xml:space="preserve">nominato COVID -19; </w:t>
      </w:r>
    </w:p>
    <w:p w:rsidR="002B31EF" w:rsidRDefault="002B31EF" w:rsidP="002B31EF">
      <w:pPr>
        <w:pStyle w:val="A119"/>
        <w:numPr>
          <w:ilvl w:val="0"/>
          <w:numId w:val="4"/>
        </w:numPr>
        <w:ind w:left="284" w:hanging="284"/>
      </w:pPr>
      <w:r>
        <w:lastRenderedPageBreak/>
        <w:t>tenuto conto di quanto già deliberato dal Consiglio Direttivo e reso noto con il Comunicato Uff</w:t>
      </w:r>
      <w:r>
        <w:t>i</w:t>
      </w:r>
      <w:r>
        <w:t>ciale n. 273 del 9 Marzo 2020; - ribadita la necessità di garantire in primo luogo la tutela della s</w:t>
      </w:r>
      <w:r>
        <w:t>a</w:t>
      </w:r>
      <w:r>
        <w:t xml:space="preserve">lute di tutti coloro che, a vario titolo, sono interessati all’attività calcistica dilettantistica organizzata dalla L.N.D.; </w:t>
      </w:r>
    </w:p>
    <w:p w:rsidR="002B31EF" w:rsidRDefault="002B31EF" w:rsidP="002B31EF">
      <w:pPr>
        <w:pStyle w:val="A119"/>
        <w:numPr>
          <w:ilvl w:val="0"/>
          <w:numId w:val="4"/>
        </w:numPr>
        <w:ind w:left="284" w:hanging="284"/>
      </w:pPr>
      <w:r>
        <w:t xml:space="preserve">in considerazione di quanto già precedentemente pubblicato sul Comunicato Ufficiale L.N.D. n. 286 del 2 Aprile 2020 e sul Comunicato Ufficiale L.N.D. n. 292 dell’11 Aprile 2020, </w:t>
      </w:r>
    </w:p>
    <w:p w:rsidR="002B31EF" w:rsidRDefault="002B31EF" w:rsidP="002B31EF">
      <w:pPr>
        <w:pStyle w:val="A1gare"/>
      </w:pPr>
    </w:p>
    <w:p w:rsidR="002B31EF" w:rsidRPr="009F6DB6" w:rsidRDefault="002B31EF" w:rsidP="009F6DB6">
      <w:pPr>
        <w:pStyle w:val="A119"/>
        <w:jc w:val="center"/>
        <w:rPr>
          <w:b/>
        </w:rPr>
      </w:pPr>
      <w:r w:rsidRPr="002B31EF">
        <w:rPr>
          <w:b/>
        </w:rPr>
        <w:t>HA DELIBERATO</w:t>
      </w:r>
    </w:p>
    <w:p w:rsidR="002B31EF" w:rsidRDefault="002B31EF" w:rsidP="002B31EF">
      <w:pPr>
        <w:pStyle w:val="A119"/>
      </w:pPr>
      <w:r>
        <w:t>di prolungare la sospensione sino a tutto il 18 Maggio 2020 delle attività organizzate dalla Lega N</w:t>
      </w:r>
      <w:r>
        <w:t>a</w:t>
      </w:r>
      <w:r>
        <w:t xml:space="preserve">zionale Dilettanti sia a livello nazionale che territoriale. </w:t>
      </w:r>
    </w:p>
    <w:p w:rsidR="002B31EF" w:rsidRDefault="002B31EF" w:rsidP="00585401">
      <w:pPr>
        <w:pStyle w:val="A1gare"/>
      </w:pPr>
    </w:p>
    <w:p w:rsidR="002B31EF" w:rsidRDefault="002B31EF" w:rsidP="002B31EF">
      <w:pPr>
        <w:pStyle w:val="A119"/>
      </w:pPr>
      <w:r>
        <w:t>Resta ferma ogni riserva di adottare eventuali ulteriori provvedimenti che si rendessero necessari all’esito di ulteriori indicazioni provenienti dalle Autorità sanitarie e, comunque, contenute in succe</w:t>
      </w:r>
      <w:r>
        <w:t>s</w:t>
      </w:r>
      <w:r>
        <w:t xml:space="preserve">sivi provvedimenti legislativi. </w:t>
      </w:r>
    </w:p>
    <w:p w:rsidR="002B31EF" w:rsidRDefault="002B31EF" w:rsidP="002B31EF">
      <w:pPr>
        <w:pStyle w:val="A119"/>
      </w:pPr>
    </w:p>
    <w:p w:rsidR="002B31EF" w:rsidRDefault="002B31EF" w:rsidP="002B31EF">
      <w:pPr>
        <w:pStyle w:val="A119"/>
      </w:pPr>
      <w:r>
        <w:t xml:space="preserve">PUBBLICATO IN ROMA IL 2 MAGGIO 2020 </w:t>
      </w:r>
    </w:p>
    <w:p w:rsidR="002B31EF" w:rsidRDefault="002B31EF" w:rsidP="002B31EF">
      <w:pPr>
        <w:pStyle w:val="A119"/>
      </w:pPr>
    </w:p>
    <w:p w:rsidR="002B31EF" w:rsidRDefault="002B31EF" w:rsidP="002B31EF">
      <w:pPr>
        <w:pStyle w:val="A119"/>
      </w:pPr>
      <w:r>
        <w:t xml:space="preserve">IL SEGRETARIO GENERALE                              </w:t>
      </w:r>
      <w:r w:rsidR="008A6213">
        <w:t xml:space="preserve">       </w:t>
      </w:r>
      <w:r>
        <w:t xml:space="preserve">   IL PRESIDENTE </w:t>
      </w:r>
    </w:p>
    <w:p w:rsidR="002B31EF" w:rsidRDefault="002B31EF" w:rsidP="002B31EF">
      <w:pPr>
        <w:pStyle w:val="A119"/>
      </w:pPr>
      <w:r>
        <w:t xml:space="preserve">(Massimo </w:t>
      </w:r>
      <w:proofErr w:type="spellStart"/>
      <w:r>
        <w:t>Ciaccolini</w:t>
      </w:r>
      <w:proofErr w:type="spellEnd"/>
      <w:r>
        <w:t xml:space="preserve">)                                                (Cosimo </w:t>
      </w:r>
      <w:proofErr w:type="spellStart"/>
      <w:r>
        <w:t>Sibilia</w:t>
      </w:r>
      <w:proofErr w:type="spellEnd"/>
      <w:r>
        <w:t>)</w:t>
      </w:r>
    </w:p>
    <w:p w:rsidR="00CD3AF2" w:rsidRDefault="00CD3AF2" w:rsidP="00571991">
      <w:pPr>
        <w:pStyle w:val="A1gare"/>
        <w:rPr>
          <w:rStyle w:val="Enfasigrassetto"/>
          <w:b w:val="0"/>
          <w:bCs w:val="0"/>
        </w:rPr>
      </w:pPr>
    </w:p>
    <w:p w:rsidR="002B31EF" w:rsidRDefault="002B31EF" w:rsidP="00571991">
      <w:pPr>
        <w:pStyle w:val="A1gare"/>
        <w:rPr>
          <w:rStyle w:val="Enfasigrassetto"/>
          <w:b w:val="0"/>
          <w:bCs w:val="0"/>
        </w:rPr>
      </w:pPr>
    </w:p>
    <w:p w:rsidR="002B31EF" w:rsidRDefault="002B31EF" w:rsidP="00571991">
      <w:pPr>
        <w:pStyle w:val="A1gare"/>
        <w:rPr>
          <w:rStyle w:val="Enfasigrassetto"/>
          <w:b w:val="0"/>
          <w:bCs w:val="0"/>
        </w:rPr>
      </w:pPr>
    </w:p>
    <w:p w:rsidR="002B31EF" w:rsidRDefault="002B31EF" w:rsidP="00571991">
      <w:pPr>
        <w:pStyle w:val="A1gare"/>
        <w:rPr>
          <w:rStyle w:val="Enfasigrassetto"/>
          <w:b w:val="0"/>
          <w:bCs w:val="0"/>
        </w:rPr>
      </w:pPr>
    </w:p>
    <w:p w:rsidR="00571991" w:rsidRP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F579DF" w:rsidRPr="00841EBB" w:rsidRDefault="00841EBB" w:rsidP="001330E1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  <w:rPr>
          <w:rStyle w:val="Enfasigrassetto"/>
          <w:b/>
        </w:rPr>
      </w:pPr>
      <w:bookmarkStart w:id="216" w:name="_Toc37425505"/>
      <w:bookmarkStart w:id="217" w:name="_Toc39506907"/>
      <w:r w:rsidRPr="00841EBB">
        <w:rPr>
          <w:rStyle w:val="Enfasigrassetto"/>
          <w:b/>
        </w:rPr>
        <w:t xml:space="preserve">2.2.- </w:t>
      </w:r>
      <w:r w:rsidR="00F579DF" w:rsidRPr="00841EBB">
        <w:rPr>
          <w:rStyle w:val="Enfasigrassetto"/>
          <w:b/>
        </w:rPr>
        <w:t xml:space="preserve">CIRCOLARI </w:t>
      </w:r>
      <w:r w:rsidR="008C4C8B">
        <w:rPr>
          <w:rStyle w:val="Enfasigrassetto"/>
          <w:b/>
        </w:rPr>
        <w:t xml:space="preserve">UFFICIALI DELLA </w:t>
      </w:r>
      <w:r w:rsidRPr="00841EBB">
        <w:rPr>
          <w:rStyle w:val="Enfasigrassetto"/>
          <w:b/>
        </w:rPr>
        <w:t>L.N.D.</w:t>
      </w:r>
      <w:bookmarkEnd w:id="216"/>
      <w:bookmarkEnd w:id="217"/>
    </w:p>
    <w:p w:rsidR="007F1527" w:rsidRDefault="007F1527" w:rsidP="007F1527">
      <w:pPr>
        <w:pStyle w:val="A1gare"/>
      </w:pPr>
    </w:p>
    <w:p w:rsidR="00AD1006" w:rsidRPr="0049561E" w:rsidRDefault="00841EBB" w:rsidP="0049561E">
      <w:pPr>
        <w:pStyle w:val="A119"/>
        <w:rPr>
          <w:rStyle w:val="A120SOMMARIO"/>
          <w:rFonts w:ascii="Arial" w:hAnsi="Arial"/>
          <w:spacing w:val="-2"/>
          <w:w w:val="100"/>
          <w:sz w:val="22"/>
        </w:rPr>
      </w:pPr>
      <w:r w:rsidRPr="0049561E">
        <w:t>Allegate al presente Comunicato vengono pubblicate</w:t>
      </w:r>
      <w:r w:rsidR="006226ED" w:rsidRPr="0049561E">
        <w:t xml:space="preserve"> le seguenti Circolari</w:t>
      </w:r>
      <w:r w:rsidRPr="0049561E">
        <w:t xml:space="preserve">: </w:t>
      </w:r>
    </w:p>
    <w:p w:rsidR="000C24FB" w:rsidRDefault="000C24FB" w:rsidP="00C41B84">
      <w:pPr>
        <w:pStyle w:val="A1gare"/>
        <w:rPr>
          <w:rStyle w:val="Enfasigrassetto"/>
          <w:rFonts w:ascii="Arial" w:hAnsi="Arial" w:cs="Arial"/>
          <w:i/>
        </w:rPr>
      </w:pPr>
    </w:p>
    <w:p w:rsidR="00BA6ABA" w:rsidRPr="0049561E" w:rsidRDefault="00BA6ABA" w:rsidP="0049561E">
      <w:pPr>
        <w:pStyle w:val="A119"/>
        <w:rPr>
          <w:rStyle w:val="A120SOMMARIO"/>
          <w:rFonts w:ascii="Arial" w:hAnsi="Arial"/>
          <w:b/>
          <w:spacing w:val="-2"/>
          <w:w w:val="100"/>
          <w:sz w:val="22"/>
          <w:u w:val="single"/>
        </w:rPr>
      </w:pP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CIRCOLARE  N. 5</w:t>
      </w:r>
      <w:r w:rsidR="007725C3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5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 xml:space="preserve"> DEL </w:t>
      </w:r>
      <w:r w:rsidR="007725C3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30</w:t>
      </w:r>
      <w:r w:rsidR="0049561E"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/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04</w:t>
      </w:r>
      <w:r w:rsidR="0049561E"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/</w:t>
      </w:r>
      <w:r w:rsidRPr="0049561E">
        <w:rPr>
          <w:rStyle w:val="A120SOMMARIO"/>
          <w:rFonts w:ascii="Arial" w:hAnsi="Arial"/>
          <w:b/>
          <w:spacing w:val="-2"/>
          <w:w w:val="100"/>
          <w:sz w:val="22"/>
          <w:u w:val="single"/>
        </w:rPr>
        <w:t>2020 L.N.D.</w:t>
      </w:r>
    </w:p>
    <w:p w:rsidR="007725C3" w:rsidRPr="00781D61" w:rsidRDefault="0049561E" w:rsidP="007725C3">
      <w:pPr>
        <w:pStyle w:val="A119"/>
        <w:rPr>
          <w:rFonts w:cs="Arial"/>
          <w:b/>
          <w:bCs/>
          <w:spacing w:val="-4"/>
        </w:rPr>
      </w:pPr>
      <w:r w:rsidRPr="00781D61">
        <w:rPr>
          <w:rStyle w:val="Enfasigrassetto"/>
          <w:rFonts w:cs="Arial"/>
          <w:b w:val="0"/>
          <w:spacing w:val="-4"/>
        </w:rPr>
        <w:t>Si pubblica, in allegato, la circolare N. 1</w:t>
      </w:r>
      <w:r w:rsidR="007725C3" w:rsidRPr="00781D61">
        <w:rPr>
          <w:rStyle w:val="Enfasigrassetto"/>
          <w:rFonts w:cs="Arial"/>
          <w:b w:val="0"/>
          <w:spacing w:val="-4"/>
        </w:rPr>
        <w:t>2</w:t>
      </w:r>
      <w:r w:rsidRPr="00781D61">
        <w:rPr>
          <w:rStyle w:val="Enfasigrassetto"/>
          <w:rFonts w:cs="Arial"/>
          <w:b w:val="0"/>
          <w:spacing w:val="-4"/>
        </w:rPr>
        <w:t xml:space="preserve"> – 2020 elaborata dal Centro Studi Tributari </w:t>
      </w:r>
      <w:r w:rsidR="007725C3" w:rsidRPr="00781D61">
        <w:rPr>
          <w:rStyle w:val="Enfasigrassetto"/>
          <w:rFonts w:cs="Arial"/>
          <w:b w:val="0"/>
          <w:spacing w:val="-4"/>
        </w:rPr>
        <w:t>della L.N.D. inere</w:t>
      </w:r>
      <w:r w:rsidR="007725C3" w:rsidRPr="00781D61">
        <w:rPr>
          <w:rStyle w:val="Enfasigrassetto"/>
          <w:rFonts w:cs="Arial"/>
          <w:b w:val="0"/>
          <w:spacing w:val="-4"/>
        </w:rPr>
        <w:t>n</w:t>
      </w:r>
      <w:r w:rsidR="007725C3" w:rsidRPr="00781D61">
        <w:rPr>
          <w:rStyle w:val="Enfasigrassetto"/>
          <w:rFonts w:cs="Arial"/>
          <w:b w:val="0"/>
          <w:spacing w:val="-4"/>
        </w:rPr>
        <w:t xml:space="preserve">te la </w:t>
      </w:r>
      <w:r w:rsidR="007725C3" w:rsidRPr="00781D61">
        <w:rPr>
          <w:b/>
          <w:spacing w:val="-4"/>
        </w:rPr>
        <w:t>Conversione in Legge n. 27 del 24 aprile 2020 del D.L. n. 18 del 17 Marzo 2020</w:t>
      </w:r>
      <w:r w:rsidR="0055682A" w:rsidRPr="00781D61">
        <w:rPr>
          <w:b/>
          <w:spacing w:val="-4"/>
        </w:rPr>
        <w:t>:</w:t>
      </w:r>
    </w:p>
    <w:p w:rsidR="0049561E" w:rsidRPr="002F564D" w:rsidRDefault="00EE1084" w:rsidP="007725C3">
      <w:pPr>
        <w:pStyle w:val="A119"/>
        <w:rPr>
          <w:b/>
        </w:rPr>
      </w:pPr>
      <w:hyperlink r:id="rId9" w:history="1">
        <w:r w:rsidR="007725C3" w:rsidRPr="002F564D">
          <w:rPr>
            <w:rStyle w:val="Collegamentoipertestuale"/>
          </w:rPr>
          <w:t>https://lnd.it/it/comunicati-e-circolari/circolari/stagione-sportiva-2019-2020/6283-circolare-n-55-circolare-n-12-2020-centro-studi-tributari-l-n-d/file</w:t>
        </w:r>
      </w:hyperlink>
    </w:p>
    <w:p w:rsidR="00AD1006" w:rsidRDefault="00AD1006" w:rsidP="007725C3">
      <w:pPr>
        <w:pStyle w:val="A119"/>
        <w:rPr>
          <w:b/>
        </w:rPr>
      </w:pPr>
    </w:p>
    <w:p w:rsidR="007F7C02" w:rsidRDefault="007F7C02" w:rsidP="007725C3">
      <w:pPr>
        <w:pStyle w:val="A119"/>
        <w:rPr>
          <w:b/>
        </w:rPr>
      </w:pPr>
    </w:p>
    <w:p w:rsidR="007725C3" w:rsidRPr="007725C3" w:rsidRDefault="007725C3" w:rsidP="007725C3">
      <w:pPr>
        <w:pStyle w:val="A119"/>
        <w:rPr>
          <w:b/>
        </w:rPr>
      </w:pPr>
    </w:p>
    <w:p w:rsidR="00D852B0" w:rsidRPr="00D852B0" w:rsidRDefault="00D852B0" w:rsidP="00D852B0">
      <w:pPr>
        <w:pStyle w:val="Titolo1"/>
        <w:framePr w:wrap="around"/>
      </w:pPr>
      <w:bookmarkStart w:id="218" w:name="_Toc37425506"/>
      <w:bookmarkStart w:id="219" w:name="_Toc39506908"/>
      <w:r w:rsidRPr="00D852B0">
        <w:t>COMUNICAZIONI DEL</w:t>
      </w:r>
      <w:r>
        <w:t xml:space="preserve"> COMITATO REGIONALE</w:t>
      </w:r>
      <w:bookmarkEnd w:id="218"/>
      <w:bookmarkEnd w:id="219"/>
    </w:p>
    <w:p w:rsidR="00D852B0" w:rsidRDefault="00D852B0" w:rsidP="00CE4E97">
      <w:pPr>
        <w:pStyle w:val="A1gare"/>
      </w:pPr>
    </w:p>
    <w:p w:rsidR="00D46920" w:rsidRDefault="00D46920" w:rsidP="00CE4E97">
      <w:pPr>
        <w:pStyle w:val="A1gare"/>
      </w:pPr>
    </w:p>
    <w:p w:rsidR="003F28F8" w:rsidRDefault="003F28F8" w:rsidP="003F28F8">
      <w:pPr>
        <w:pStyle w:val="Titolo2A"/>
        <w:framePr w:wrap="around"/>
      </w:pPr>
      <w:bookmarkStart w:id="220" w:name="_Toc39506909"/>
      <w:r>
        <w:t>3.1.- CHIUSURA SEDI</w:t>
      </w:r>
      <w:bookmarkEnd w:id="220"/>
      <w:r>
        <w:t xml:space="preserve"> </w:t>
      </w:r>
    </w:p>
    <w:p w:rsidR="003F28F8" w:rsidRDefault="003F28F8" w:rsidP="003F28F8">
      <w:pPr>
        <w:pStyle w:val="LndNormale1"/>
      </w:pPr>
    </w:p>
    <w:p w:rsidR="003F28F8" w:rsidRDefault="003F28F8" w:rsidP="003F28F8">
      <w:pPr>
        <w:pStyle w:val="A119"/>
        <w:rPr>
          <w:b/>
          <w:u w:val="single"/>
        </w:rPr>
      </w:pPr>
      <w:r>
        <w:t xml:space="preserve">Con riferimento al CU n. 298 del 2.5.2020 della L.N.D. </w:t>
      </w:r>
      <w:r w:rsidRPr="003F28F8">
        <w:rPr>
          <w:b/>
        </w:rPr>
        <w:t>si comunica che le sedi del Comitato Regi</w:t>
      </w:r>
      <w:r w:rsidRPr="003F28F8">
        <w:rPr>
          <w:b/>
        </w:rPr>
        <w:t>o</w:t>
      </w:r>
      <w:r w:rsidRPr="003F28F8">
        <w:rPr>
          <w:b/>
        </w:rPr>
        <w:t>nale Marche FIGC LND e delle Delegazioni provinciali e distrettuale rimarranno chiuse</w:t>
      </w:r>
      <w:r>
        <w:t xml:space="preserve"> </w:t>
      </w:r>
      <w:r>
        <w:rPr>
          <w:b/>
          <w:u w:val="single"/>
        </w:rPr>
        <w:t>fino al 18.05.2020.</w:t>
      </w:r>
    </w:p>
    <w:p w:rsidR="003F28F8" w:rsidRDefault="003F28F8" w:rsidP="003F28F8">
      <w:pPr>
        <w:pStyle w:val="LndNormale1"/>
      </w:pPr>
    </w:p>
    <w:p w:rsidR="003F28F8" w:rsidRDefault="003F28F8" w:rsidP="003F28F8">
      <w:pPr>
        <w:pStyle w:val="LndNormale1"/>
      </w:pPr>
    </w:p>
    <w:p w:rsidR="003F28F8" w:rsidRDefault="003F28F8" w:rsidP="003F28F8">
      <w:pPr>
        <w:pStyle w:val="Titolo2A"/>
        <w:framePr w:wrap="around"/>
      </w:pPr>
      <w:bookmarkStart w:id="221" w:name="_Toc39506910"/>
      <w:r>
        <w:t>3.2.- CIRCOLARE ESPLICATIVA CONI SUL 5 PER MILLE ANNO 2020</w:t>
      </w:r>
      <w:bookmarkEnd w:id="221"/>
    </w:p>
    <w:p w:rsidR="003F28F8" w:rsidRDefault="003F28F8" w:rsidP="003F28F8">
      <w:pPr>
        <w:pStyle w:val="Nessunaspaziatura"/>
        <w:jc w:val="both"/>
        <w:rPr>
          <w:rStyle w:val="Enfasigrassetto"/>
          <w:rFonts w:ascii="Arial" w:hAnsi="Arial" w:cs="Arial"/>
          <w:b w:val="0"/>
          <w:i/>
        </w:rPr>
      </w:pPr>
    </w:p>
    <w:p w:rsidR="003F28F8" w:rsidRPr="003F28F8" w:rsidRDefault="003F28F8" w:rsidP="003F28F8">
      <w:pPr>
        <w:pStyle w:val="A119"/>
        <w:rPr>
          <w:rStyle w:val="Enfasigrassetto"/>
          <w:b w:val="0"/>
          <w:bCs w:val="0"/>
        </w:rPr>
      </w:pPr>
      <w:r w:rsidRPr="003F28F8">
        <w:rPr>
          <w:rStyle w:val="Enfasigrassetto"/>
          <w:b w:val="0"/>
          <w:bCs w:val="0"/>
        </w:rPr>
        <w:lastRenderedPageBreak/>
        <w:t>Si pubblica, in allegato, la Circolare in epigrafe emanata dal CONI riguardante il 5 per mille anno 2020.</w:t>
      </w:r>
    </w:p>
    <w:p w:rsidR="003F28F8" w:rsidRDefault="003F28F8" w:rsidP="003F28F8">
      <w:pPr>
        <w:pStyle w:val="A119"/>
        <w:rPr>
          <w:rStyle w:val="Enfasigrassetto"/>
          <w:b w:val="0"/>
          <w:bCs w:val="0"/>
        </w:rPr>
      </w:pPr>
      <w:r w:rsidRPr="003F28F8">
        <w:rPr>
          <w:rStyle w:val="Enfasigrassetto"/>
          <w:b w:val="0"/>
          <w:bCs w:val="0"/>
        </w:rPr>
        <w:t>Per ulteriori informazioni  consultare:</w:t>
      </w:r>
    </w:p>
    <w:p w:rsidR="003F28F8" w:rsidRPr="003F28F8" w:rsidRDefault="003F28F8" w:rsidP="003F28F8">
      <w:pPr>
        <w:pStyle w:val="A1gare"/>
        <w:rPr>
          <w:rStyle w:val="Enfasigrassetto"/>
          <w:b w:val="0"/>
          <w:bCs w:val="0"/>
        </w:rPr>
      </w:pPr>
    </w:p>
    <w:p w:rsidR="003F28F8" w:rsidRDefault="00EE1084" w:rsidP="003F28F8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  <w:hyperlink r:id="rId10" w:history="1">
        <w:r w:rsidR="003F28F8">
          <w:rPr>
            <w:rStyle w:val="Collegamentoipertestuale"/>
            <w:rFonts w:ascii="Arial" w:hAnsi="Arial" w:cs="Arial"/>
          </w:rPr>
          <w:t>http://marche.coni.it/marche/marche/notizie/news.marche/22814-5-per-mille-anno-2020.html</w:t>
        </w:r>
      </w:hyperlink>
    </w:p>
    <w:p w:rsidR="003F28F8" w:rsidRDefault="003F28F8" w:rsidP="003F28F8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</w:p>
    <w:p w:rsidR="00190055" w:rsidRDefault="00190055" w:rsidP="00CE4E97">
      <w:pPr>
        <w:pStyle w:val="A1gare"/>
      </w:pPr>
    </w:p>
    <w:p w:rsidR="007F7C02" w:rsidRDefault="007F7C02" w:rsidP="00CE4E97">
      <w:pPr>
        <w:pStyle w:val="A1gare"/>
      </w:pPr>
    </w:p>
    <w:p w:rsidR="00D852B0" w:rsidRDefault="00D852B0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22" w:name="_Toc37425507"/>
      <w:bookmarkStart w:id="223" w:name="_Toc39506911"/>
      <w:r w:rsidRPr="00D852B0">
        <w:t>COMUNICAZIONI DEL</w:t>
      </w:r>
      <w:r>
        <w:t>LA DELEGAZIONE PROVINCIALE</w:t>
      </w:r>
      <w:bookmarkEnd w:id="222"/>
      <w:bookmarkEnd w:id="223"/>
    </w:p>
    <w:p w:rsidR="0049561E" w:rsidRDefault="0049561E" w:rsidP="00C648FA">
      <w:pPr>
        <w:pStyle w:val="A1gare"/>
      </w:pPr>
    </w:p>
    <w:p w:rsidR="007F7C02" w:rsidRDefault="007F7C02" w:rsidP="00C648FA">
      <w:pPr>
        <w:pStyle w:val="A1gare"/>
      </w:pPr>
    </w:p>
    <w:p w:rsidR="007F7C02" w:rsidRDefault="007F7C02" w:rsidP="00C648FA">
      <w:pPr>
        <w:pStyle w:val="A1gare"/>
      </w:pPr>
    </w:p>
    <w:p w:rsidR="003F28F8" w:rsidRDefault="003F28F8" w:rsidP="00C648FA">
      <w:pPr>
        <w:pStyle w:val="A1gare"/>
      </w:pPr>
    </w:p>
    <w:p w:rsidR="007F7C02" w:rsidRDefault="007F7C02" w:rsidP="00C648FA">
      <w:pPr>
        <w:pStyle w:val="A1gare"/>
      </w:pPr>
    </w:p>
    <w:p w:rsidR="00CB2169" w:rsidRDefault="00CB2169" w:rsidP="00C648FA">
      <w:pPr>
        <w:pStyle w:val="A1gare"/>
      </w:pPr>
    </w:p>
    <w:p w:rsidR="00D852B0" w:rsidRPr="00224593" w:rsidRDefault="00D852B0" w:rsidP="008E4568">
      <w:pPr>
        <w:pStyle w:val="Titolo1"/>
        <w:framePr w:wrap="around"/>
        <w:rPr>
          <w:spacing w:val="6"/>
        </w:rPr>
      </w:pPr>
      <w:bookmarkStart w:id="224" w:name="_Toc37425508"/>
      <w:bookmarkStart w:id="225" w:name="_Toc39506912"/>
      <w:bookmarkStart w:id="226" w:name="_Toc532486914"/>
      <w:r w:rsidRPr="00224593">
        <w:rPr>
          <w:spacing w:val="6"/>
        </w:rPr>
        <w:t>ALLEGATI</w:t>
      </w:r>
      <w:bookmarkEnd w:id="224"/>
      <w:bookmarkEnd w:id="225"/>
    </w:p>
    <w:bookmarkEnd w:id="226"/>
    <w:p w:rsidR="00A53F46" w:rsidRDefault="00A53F46" w:rsidP="00020943">
      <w:pPr>
        <w:pStyle w:val="LndNormale1"/>
        <w:rPr>
          <w:color w:val="002060"/>
        </w:rPr>
      </w:pPr>
    </w:p>
    <w:p w:rsidR="00D46920" w:rsidRDefault="00D46920" w:rsidP="003F28F8">
      <w:pPr>
        <w:pStyle w:val="A119"/>
        <w:numPr>
          <w:ilvl w:val="0"/>
          <w:numId w:val="4"/>
        </w:numPr>
        <w:rPr>
          <w:rStyle w:val="A120SOMMARIO"/>
          <w:rFonts w:ascii="Ebrima" w:hAnsi="Ebrima"/>
          <w:spacing w:val="-2"/>
          <w:w w:val="100"/>
          <w:sz w:val="22"/>
        </w:rPr>
      </w:pPr>
      <w:r w:rsidRPr="00615D86">
        <w:rPr>
          <w:rStyle w:val="A120SOMMARIO"/>
          <w:rFonts w:ascii="Ebrima" w:hAnsi="Ebrima"/>
          <w:spacing w:val="-2"/>
          <w:w w:val="100"/>
          <w:sz w:val="22"/>
        </w:rPr>
        <w:t>Circolare n. 5</w:t>
      </w:r>
      <w:r w:rsidR="00B123E7" w:rsidRPr="00615D86">
        <w:rPr>
          <w:rStyle w:val="A120SOMMARIO"/>
          <w:rFonts w:ascii="Ebrima" w:hAnsi="Ebrima"/>
          <w:spacing w:val="-2"/>
          <w:w w:val="100"/>
          <w:sz w:val="22"/>
        </w:rPr>
        <w:t>5</w:t>
      </w:r>
      <w:r w:rsidRPr="00615D86">
        <w:rPr>
          <w:rStyle w:val="A120SOMMARIO"/>
          <w:rFonts w:ascii="Ebrima" w:hAnsi="Ebrima"/>
          <w:spacing w:val="-2"/>
          <w:w w:val="100"/>
          <w:sz w:val="22"/>
        </w:rPr>
        <w:t xml:space="preserve"> del </w:t>
      </w:r>
      <w:r w:rsidR="00B123E7" w:rsidRPr="00615D86">
        <w:rPr>
          <w:rStyle w:val="A120SOMMARIO"/>
          <w:rFonts w:ascii="Ebrima" w:hAnsi="Ebrima"/>
          <w:spacing w:val="-2"/>
          <w:w w:val="100"/>
          <w:sz w:val="22"/>
        </w:rPr>
        <w:t>30</w:t>
      </w:r>
      <w:r w:rsidRPr="00615D86">
        <w:rPr>
          <w:rStyle w:val="A120SOMMARIO"/>
          <w:rFonts w:ascii="Ebrima" w:hAnsi="Ebrima"/>
          <w:spacing w:val="-2"/>
          <w:w w:val="100"/>
          <w:sz w:val="22"/>
        </w:rPr>
        <w:t xml:space="preserve">.04.2020 L.N.D. – </w:t>
      </w:r>
      <w:r w:rsidR="004D00FD" w:rsidRPr="00615D86">
        <w:rPr>
          <w:rStyle w:val="A120SOMMARIO"/>
          <w:rFonts w:ascii="Ebrima" w:hAnsi="Ebrima"/>
          <w:spacing w:val="-2"/>
          <w:w w:val="100"/>
          <w:sz w:val="22"/>
        </w:rPr>
        <w:t>Centro Studi Tributari</w:t>
      </w:r>
    </w:p>
    <w:p w:rsidR="003F28F8" w:rsidRPr="00615D86" w:rsidRDefault="003F28F8" w:rsidP="003F28F8">
      <w:pPr>
        <w:pStyle w:val="A119"/>
        <w:numPr>
          <w:ilvl w:val="0"/>
          <w:numId w:val="4"/>
        </w:numPr>
        <w:rPr>
          <w:rStyle w:val="A120SOMMARIO"/>
          <w:rFonts w:ascii="Ebrima" w:hAnsi="Ebrima"/>
          <w:spacing w:val="-2"/>
          <w:w w:val="100"/>
          <w:sz w:val="22"/>
        </w:rPr>
      </w:pPr>
      <w:r>
        <w:rPr>
          <w:rStyle w:val="A120SOMMARIO"/>
          <w:rFonts w:ascii="Ebrima" w:hAnsi="Ebrima"/>
          <w:spacing w:val="-2"/>
          <w:w w:val="100"/>
          <w:sz w:val="22"/>
        </w:rPr>
        <w:t>Circolare esplicativa CONI 5 per mille</w:t>
      </w:r>
    </w:p>
    <w:p w:rsidR="000C24FB" w:rsidRDefault="000C24FB" w:rsidP="00EF6125">
      <w:pPr>
        <w:pStyle w:val="A1gare"/>
      </w:pPr>
    </w:p>
    <w:p w:rsidR="0049561E" w:rsidRDefault="0049561E" w:rsidP="00EF6125">
      <w:pPr>
        <w:pStyle w:val="A1gare"/>
      </w:pPr>
    </w:p>
    <w:p w:rsidR="009D54CE" w:rsidRDefault="009D54CE" w:rsidP="00EF6125">
      <w:pPr>
        <w:pStyle w:val="A1gare"/>
      </w:pPr>
    </w:p>
    <w:p w:rsidR="0049561E" w:rsidRDefault="0049561E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 w:rsidR="00B123E7">
        <w:rPr>
          <w:b/>
          <w:color w:val="002060"/>
          <w:u w:val="single"/>
        </w:rPr>
        <w:t>0</w:t>
      </w:r>
      <w:r w:rsidR="003F28F8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B123E7">
        <w:rPr>
          <w:b/>
          <w:color w:val="002060"/>
          <w:u w:val="single"/>
        </w:rPr>
        <w:t>5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49561E" w:rsidRDefault="0049561E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85"/>
        <w:gridCol w:w="5168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6C1D0A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6C1D0A" w:rsidRDefault="0093059B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671E3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87" w:right="1134" w:bottom="1361" w:left="1134" w:header="136" w:footer="9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55" w:rsidRDefault="00190055">
      <w:r>
        <w:separator/>
      </w:r>
    </w:p>
  </w:endnote>
  <w:endnote w:type="continuationSeparator" w:id="0">
    <w:p w:rsidR="00190055" w:rsidRDefault="0019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90055" w:rsidRDefault="0019005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Pr="00E0507C" w:rsidRDefault="00190055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EE1084">
      <w:rPr>
        <w:rStyle w:val="Numeropagina"/>
        <w:noProof/>
        <w:sz w:val="16"/>
        <w:szCs w:val="16"/>
      </w:rPr>
      <w:t>3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90055" w:rsidRPr="00B41648" w:rsidRDefault="00190055" w:rsidP="001D5E99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F88" w:rsidRPr="005D7BDA" w:rsidRDefault="00B77F88" w:rsidP="00671E39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56"/>
        <w:szCs w:val="56"/>
        <w:u w:val="single"/>
      </w:rPr>
    </w:pPr>
    <w:r w:rsidRPr="005D7BDA">
      <w:rPr>
        <w:rFonts w:ascii="Arial" w:hAnsi="Arial" w:cs="Arial"/>
        <w:b/>
        <w:color w:val="FFC000"/>
        <w:sz w:val="56"/>
        <w:szCs w:val="56"/>
        <w:u w:val="single"/>
      </w:rPr>
      <w:t>____________</w:t>
    </w:r>
  </w:p>
  <w:p w:rsidR="00B77F88" w:rsidRPr="00A171C8" w:rsidRDefault="00B77F88" w:rsidP="00640BF2">
    <w:pPr>
      <w:pStyle w:val="Nessunaspaziatura"/>
      <w:spacing w:before="40" w:line="200" w:lineRule="exact"/>
      <w:jc w:val="left"/>
      <w:rPr>
        <w:rFonts w:asciiTheme="minorHAnsi" w:hAnsiTheme="minorHAnsi" w:cstheme="minorHAnsi"/>
        <w:color w:val="365F91" w:themeColor="accent1" w:themeShade="BF"/>
        <w:sz w:val="20"/>
        <w:szCs w:val="20"/>
      </w:rPr>
    </w:pPr>
    <w:r w:rsidRPr="00A171C8">
      <w:rPr>
        <w:rFonts w:asciiTheme="minorHAnsi" w:hAnsiTheme="minorHAnsi" w:cstheme="minorHAnsi"/>
        <w:color w:val="365F91" w:themeColor="accent1" w:themeShade="BF"/>
        <w:sz w:val="20"/>
        <w:szCs w:val="20"/>
      </w:rPr>
      <w:t>Piazzale Azzolino, 18 - 63900 FERMO</w:t>
    </w:r>
  </w:p>
  <w:p w:rsidR="00671E39" w:rsidRPr="00A171C8" w:rsidRDefault="00B77F88" w:rsidP="001E365E">
    <w:pPr>
      <w:pStyle w:val="Nessunaspaziatura"/>
      <w:spacing w:line="180" w:lineRule="exact"/>
      <w:jc w:val="left"/>
      <w:rPr>
        <w:rFonts w:asciiTheme="minorHAnsi" w:eastAsia="Arial Unicode MS" w:hAnsiTheme="minorHAnsi" w:cstheme="minorHAnsi"/>
        <w:color w:val="002060"/>
        <w:sz w:val="20"/>
        <w:szCs w:val="20"/>
      </w:rPr>
    </w:pPr>
    <w:r w:rsidRPr="00A171C8">
      <w:rPr>
        <w:rFonts w:asciiTheme="minorHAnsi" w:hAnsiTheme="minorHAnsi" w:cstheme="minorHAnsi"/>
        <w:color w:val="365F91" w:themeColor="accent1" w:themeShade="BF"/>
        <w:sz w:val="20"/>
        <w:szCs w:val="20"/>
      </w:rPr>
      <w:t xml:space="preserve">Centralino: 0734 221628 - </w:t>
    </w:r>
    <w:r w:rsidR="001E365E"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sito internet</w:t>
    </w:r>
    <w:r w:rsidR="001E365E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r w:rsidR="00671E39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 </w:t>
    </w:r>
    <w:hyperlink r:id="rId1" w:history="1">
      <w:r w:rsidR="001E365E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marche.lnd.it</w:t>
      </w:r>
    </w:hyperlink>
    <w:r w:rsidR="001E365E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      </w:t>
    </w:r>
  </w:p>
  <w:p w:rsidR="00B77F88" w:rsidRPr="00A171C8" w:rsidRDefault="001E365E" w:rsidP="00167D49">
    <w:pPr>
      <w:pStyle w:val="Nessunaspaziatura"/>
      <w:spacing w:line="180" w:lineRule="exact"/>
      <w:jc w:val="left"/>
      <w:rPr>
        <w:rFonts w:asciiTheme="minorHAnsi" w:eastAsia="Arial Unicode MS" w:hAnsiTheme="minorHAnsi" w:cstheme="minorHAnsi"/>
        <w:color w:val="0000FF"/>
        <w:sz w:val="20"/>
        <w:szCs w:val="20"/>
        <w:u w:val="single"/>
      </w:rPr>
    </w:pPr>
    <w:proofErr w:type="spellStart"/>
    <w:r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pec</w:t>
    </w:r>
    <w:proofErr w:type="spellEnd"/>
    <w:r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hyperlink r:id="rId2" w:history="1">
      <w:r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fermo@pec.figcmarche.it</w:t>
      </w:r>
    </w:hyperlink>
    <w:r w:rsidR="00671E39" w:rsidRPr="00A171C8">
      <w:rPr>
        <w:rStyle w:val="Collegamentoipertestuale"/>
        <w:rFonts w:asciiTheme="minorHAnsi" w:eastAsia="Arial Unicode MS" w:hAnsiTheme="minorHAnsi" w:cstheme="minorHAnsi"/>
        <w:sz w:val="20"/>
        <w:szCs w:val="20"/>
        <w:u w:val="none"/>
      </w:rPr>
      <w:t xml:space="preserve">     </w:t>
    </w:r>
    <w:r w:rsidR="00B77F88" w:rsidRPr="00A171C8">
      <w:rPr>
        <w:rFonts w:asciiTheme="minorHAnsi" w:eastAsia="Arial Unicode MS" w:hAnsiTheme="minorHAnsi" w:cstheme="minorHAnsi"/>
        <w:b/>
        <w:color w:val="002060"/>
        <w:sz w:val="20"/>
        <w:szCs w:val="20"/>
      </w:rPr>
      <w:t>e-mail</w:t>
    </w:r>
    <w:r w:rsidR="00B77F88" w:rsidRPr="00A171C8">
      <w:rPr>
        <w:rFonts w:asciiTheme="minorHAnsi" w:eastAsia="Arial Unicode MS" w:hAnsiTheme="minorHAnsi" w:cstheme="minorHAnsi"/>
        <w:color w:val="002060"/>
        <w:sz w:val="20"/>
        <w:szCs w:val="20"/>
      </w:rPr>
      <w:t xml:space="preserve">: </w:t>
    </w:r>
    <w:hyperlink r:id="rId3" w:history="1"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cplnd.fermo@figc.it</w:t>
      </w:r>
    </w:hyperlink>
    <w:r w:rsidR="00B77F88" w:rsidRPr="00A171C8">
      <w:rPr>
        <w:rFonts w:asciiTheme="minorHAnsi" w:eastAsia="Arial Unicode MS" w:hAnsiTheme="minorHAnsi" w:cstheme="minorHAnsi"/>
        <w:sz w:val="20"/>
        <w:szCs w:val="20"/>
      </w:rPr>
      <w:t xml:space="preserve"> </w:t>
    </w:r>
    <w:hyperlink r:id="rId4" w:history="1"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  <w:u w:val="none"/>
        </w:rPr>
        <w:t xml:space="preserve">– </w:t>
      </w:r>
      <w:r w:rsidR="00B77F88" w:rsidRPr="00A171C8">
        <w:rPr>
          <w:rStyle w:val="Collegamentoipertestuale"/>
          <w:rFonts w:asciiTheme="minorHAnsi" w:eastAsia="Arial Unicode MS" w:hAnsiTheme="minorHAnsi" w:cstheme="minorHAnsi"/>
          <w:sz w:val="20"/>
          <w:szCs w:val="20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55" w:rsidRDefault="00190055">
      <w:r>
        <w:separator/>
      </w:r>
    </w:p>
  </w:footnote>
  <w:footnote w:type="continuationSeparator" w:id="0">
    <w:p w:rsidR="00190055" w:rsidRDefault="00190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572"/>
    </w:tblGrid>
    <w:tr w:rsidR="00190055" w:rsidTr="00B729C3">
      <w:trPr>
        <w:trHeight w:val="744"/>
        <w:jc w:val="center"/>
      </w:trPr>
      <w:tc>
        <w:tcPr>
          <w:tcW w:w="5000" w:type="pct"/>
          <w:vAlign w:val="center"/>
        </w:tcPr>
        <w:p w:rsidR="00190055" w:rsidRPr="00B123E7" w:rsidRDefault="00190055" w:rsidP="00B729C3">
          <w:pPr>
            <w:pStyle w:val="Intestazione"/>
            <w:spacing w:line="240" w:lineRule="exact"/>
            <w:rPr>
              <w:rFonts w:asciiTheme="minorHAnsi" w:hAnsiTheme="minorHAnsi" w:cstheme="minorHAnsi"/>
              <w:b/>
              <w:color w:val="auto"/>
              <w:spacing w:val="16"/>
              <w:sz w:val="22"/>
              <w:szCs w:val="22"/>
            </w:rPr>
          </w:pPr>
          <w:r w:rsidRPr="00B123E7">
            <w:rPr>
              <w:rFonts w:asciiTheme="minorHAnsi" w:hAnsiTheme="minorHAnsi" w:cstheme="minorHAnsi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90055" w:rsidRPr="00B123E7" w:rsidRDefault="00190055" w:rsidP="00B729C3">
          <w:pPr>
            <w:pStyle w:val="Intestazione"/>
            <w:spacing w:line="240" w:lineRule="exact"/>
            <w:rPr>
              <w:rStyle w:val="A120SOMMARIO"/>
              <w:color w:val="auto"/>
              <w:sz w:val="24"/>
              <w:szCs w:val="24"/>
            </w:rPr>
          </w:pP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Comunicato Ufficiale n. 7</w:t>
          </w:r>
          <w:r w:rsidR="00AC0143"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2</w:t>
          </w: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 del </w:t>
          </w:r>
          <w:r w:rsidR="007128AD"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0</w:t>
          </w:r>
          <w:r w:rsidR="003F28F8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4</w:t>
          </w: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 </w:t>
          </w:r>
          <w:r w:rsidR="007128AD"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Maggio </w:t>
          </w: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2020</w:t>
          </w:r>
        </w:p>
        <w:p w:rsidR="00190055" w:rsidRPr="00CE279A" w:rsidRDefault="00190055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190055" w:rsidRPr="00EC0117" w:rsidRDefault="00190055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BA40BD8" wp14:editId="7F670E8B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FA5E9BA" wp14:editId="0B044862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E5999D7" wp14:editId="0E6F9677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190055" w:rsidRPr="00C828DB" w:rsidRDefault="00190055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55" w:rsidRDefault="00190055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190055" w:rsidTr="004824A8">
      <w:trPr>
        <w:trHeight w:val="2304"/>
      </w:trPr>
      <w:tc>
        <w:tcPr>
          <w:tcW w:w="1396" w:type="pct"/>
          <w:vAlign w:val="center"/>
        </w:tcPr>
        <w:p w:rsidR="00190055" w:rsidRPr="00917825" w:rsidRDefault="00190055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 wp14:anchorId="43203B60" wp14:editId="4692AC77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190055" w:rsidRPr="008761DD" w:rsidRDefault="00190055" w:rsidP="00DB7308">
          <w:pPr>
            <w:pStyle w:val="Nessunaspaziatura"/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190055" w:rsidRPr="008761DD" w:rsidRDefault="00190055" w:rsidP="00DB7308">
          <w:pPr>
            <w:pStyle w:val="Nessunaspaziatura"/>
            <w:tabs>
              <w:tab w:val="center" w:pos="3333"/>
              <w:tab w:val="right" w:pos="6667"/>
            </w:tabs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190055" w:rsidRPr="00C774AC" w:rsidRDefault="00190055" w:rsidP="00DB7308">
          <w:pPr>
            <w:pStyle w:val="Nessunaspaziatura"/>
            <w:tabs>
              <w:tab w:val="center" w:pos="3333"/>
              <w:tab w:val="right" w:pos="6667"/>
            </w:tabs>
            <w:spacing w:before="20"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EE1084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pt;height:9.6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190055" w:rsidRDefault="00190055" w:rsidP="00020BC3">
          <w:pPr>
            <w:pStyle w:val="A1gare"/>
            <w:spacing w:line="40" w:lineRule="exact"/>
            <w:jc w:val="center"/>
          </w:pPr>
        </w:p>
        <w:p w:rsidR="00190055" w:rsidRPr="00917825" w:rsidRDefault="00190055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90055" w:rsidRDefault="00190055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480602D" wp14:editId="5BF690FD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25104E" wp14:editId="31EF445F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31EC7A7" wp14:editId="0EDE3507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190055" w:rsidRPr="005B2BD9" w:rsidRDefault="00190055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7F3BE8"/>
    <w:multiLevelType w:val="hybridMultilevel"/>
    <w:tmpl w:val="0C7C457C"/>
    <w:lvl w:ilvl="0" w:tplc="49BE5D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4A15A2"/>
    <w:multiLevelType w:val="hybridMultilevel"/>
    <w:tmpl w:val="38C0A62E"/>
    <w:lvl w:ilvl="0" w:tplc="D220D0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B36"/>
    <w:rsid w:val="00015D39"/>
    <w:rsid w:val="00015DE8"/>
    <w:rsid w:val="00015F25"/>
    <w:rsid w:val="0001632E"/>
    <w:rsid w:val="00016469"/>
    <w:rsid w:val="00016480"/>
    <w:rsid w:val="00016942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A5B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61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623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3DDB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67D49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05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65E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1EF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85E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6962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D52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416"/>
    <w:rsid w:val="002F4532"/>
    <w:rsid w:val="002F4A56"/>
    <w:rsid w:val="002F4B52"/>
    <w:rsid w:val="002F4D26"/>
    <w:rsid w:val="002F4D59"/>
    <w:rsid w:val="002F4FFA"/>
    <w:rsid w:val="002F564D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0D2A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B63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63D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B87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E2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49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5B2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8F8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1F62"/>
    <w:rsid w:val="00402428"/>
    <w:rsid w:val="004024E7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31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2B0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4A8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61E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0FD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07C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9A2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258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82A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991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401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58D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BA5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548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D7BDA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6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6ED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BF2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4D9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9B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1E39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17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30"/>
    <w:rsid w:val="00695A69"/>
    <w:rsid w:val="00695C62"/>
    <w:rsid w:val="00695EB7"/>
    <w:rsid w:val="0069603A"/>
    <w:rsid w:val="00696328"/>
    <w:rsid w:val="00696451"/>
    <w:rsid w:val="006964FD"/>
    <w:rsid w:val="006966D6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0A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0A9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8AD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5C3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61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6F4F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A68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8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527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2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641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07BC8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2CC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185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740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3C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EB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213"/>
    <w:rsid w:val="008A663E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3DD"/>
    <w:rsid w:val="008C3494"/>
    <w:rsid w:val="008C3C43"/>
    <w:rsid w:val="008C4050"/>
    <w:rsid w:val="008C4111"/>
    <w:rsid w:val="008C4117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602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0F0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59B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4CE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6DB6"/>
    <w:rsid w:val="009F7353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CBD"/>
    <w:rsid w:val="00A15D18"/>
    <w:rsid w:val="00A15FA3"/>
    <w:rsid w:val="00A16158"/>
    <w:rsid w:val="00A16EF6"/>
    <w:rsid w:val="00A1718D"/>
    <w:rsid w:val="00A171C8"/>
    <w:rsid w:val="00A17AE0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2BA"/>
    <w:rsid w:val="00A6443A"/>
    <w:rsid w:val="00A64BA9"/>
    <w:rsid w:val="00A64D3A"/>
    <w:rsid w:val="00A64FA4"/>
    <w:rsid w:val="00A658C1"/>
    <w:rsid w:val="00A66089"/>
    <w:rsid w:val="00A66148"/>
    <w:rsid w:val="00A6636A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8C6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143"/>
    <w:rsid w:val="00AC05EA"/>
    <w:rsid w:val="00AC0F50"/>
    <w:rsid w:val="00AC1114"/>
    <w:rsid w:val="00AC116D"/>
    <w:rsid w:val="00AC1411"/>
    <w:rsid w:val="00AC1522"/>
    <w:rsid w:val="00AC18FA"/>
    <w:rsid w:val="00AC1A90"/>
    <w:rsid w:val="00AC1E08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21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006"/>
    <w:rsid w:val="00AD15DE"/>
    <w:rsid w:val="00AD1760"/>
    <w:rsid w:val="00AD24A0"/>
    <w:rsid w:val="00AD29C0"/>
    <w:rsid w:val="00AD29E0"/>
    <w:rsid w:val="00AD311D"/>
    <w:rsid w:val="00AD3272"/>
    <w:rsid w:val="00AD35AC"/>
    <w:rsid w:val="00AD3BF9"/>
    <w:rsid w:val="00AD3DD5"/>
    <w:rsid w:val="00AD3F4C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148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3E7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636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77F88"/>
    <w:rsid w:val="00B80013"/>
    <w:rsid w:val="00B80026"/>
    <w:rsid w:val="00B80100"/>
    <w:rsid w:val="00B80672"/>
    <w:rsid w:val="00B8075A"/>
    <w:rsid w:val="00B80984"/>
    <w:rsid w:val="00B80A6D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485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87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ABA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38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60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2CF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BD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B8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4EA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2D92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471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169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AF2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CEB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6D85"/>
    <w:rsid w:val="00D06E4F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08C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920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D1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308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3E5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2CF8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4E4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4FB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57EC0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95F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8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084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697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0CD"/>
    <w:rsid w:val="00F36A44"/>
    <w:rsid w:val="00F36B03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763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14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6FFA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C8F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1F6B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5F0D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F564D"/>
    <w:pPr>
      <w:spacing w:line="300" w:lineRule="exact"/>
      <w:jc w:val="both"/>
    </w:pPr>
    <w:rPr>
      <w:rFonts w:ascii="Ebrima" w:hAnsi="Ebrima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2F564D"/>
    <w:rPr>
      <w:rFonts w:ascii="Ebrima" w:hAnsi="Ebrima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F564D"/>
    <w:pPr>
      <w:spacing w:line="300" w:lineRule="exact"/>
      <w:jc w:val="both"/>
    </w:pPr>
    <w:rPr>
      <w:rFonts w:ascii="Ebrima" w:hAnsi="Ebrima"/>
      <w:spacing w:val="-2"/>
      <w:sz w:val="22"/>
      <w:lang w:eastAsia="ar-SA"/>
    </w:rPr>
  </w:style>
  <w:style w:type="character" w:customStyle="1" w:styleId="A119Carattere">
    <w:name w:val="A119 Carattere"/>
    <w:link w:val="A119"/>
    <w:rsid w:val="002F564D"/>
    <w:rPr>
      <w:rFonts w:ascii="Ebrima" w:hAnsi="Ebrima"/>
      <w:spacing w:val="-2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64763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F64763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marche.coni.it/marche/marche/notizie/news.marche/22814-5-per-mille-anno-2020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nd.it/it/comunicati-e-circolari/circolari/stagione-sportiva-2019-2020/6283-circolare-n-55-circolare-n-12-2020-centro-studi-tributari-l-n-d/file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19FF2-88F3-4F4B-9864-3240D718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4323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3</cp:revision>
  <cp:lastPrinted>2020-05-04T15:52:00Z</cp:lastPrinted>
  <dcterms:created xsi:type="dcterms:W3CDTF">2020-05-04T15:52:00Z</dcterms:created>
  <dcterms:modified xsi:type="dcterms:W3CDTF">2020-05-04T15:52:00Z</dcterms:modified>
</cp:coreProperties>
</file>