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56B69B9E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0036BE">
        <w:rPr>
          <w:rFonts w:ascii="Arial" w:hAnsi="Arial" w:cs="Arial"/>
          <w:sz w:val="36"/>
          <w:szCs w:val="36"/>
          <w:u w:val="none"/>
        </w:rPr>
        <w:t>5</w:t>
      </w:r>
      <w:r w:rsidR="00045D7E">
        <w:rPr>
          <w:rFonts w:ascii="Arial" w:hAnsi="Arial" w:cs="Arial"/>
          <w:sz w:val="36"/>
          <w:szCs w:val="36"/>
          <w:u w:val="none"/>
        </w:rPr>
        <w:t>9</w:t>
      </w:r>
    </w:p>
    <w:p w14:paraId="3C4A7D56" w14:textId="724FC47F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4A3402">
        <w:rPr>
          <w:rFonts w:cstheme="minorHAnsi"/>
          <w:sz w:val="32"/>
          <w:szCs w:val="32"/>
          <w:u w:val="none"/>
        </w:rPr>
        <w:t>2</w:t>
      </w:r>
      <w:r w:rsidR="00045D7E">
        <w:rPr>
          <w:rFonts w:cstheme="minorHAnsi"/>
          <w:sz w:val="32"/>
          <w:szCs w:val="32"/>
          <w:u w:val="none"/>
        </w:rPr>
        <w:t>8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D742E3">
        <w:rPr>
          <w:rFonts w:cstheme="minorHAnsi"/>
          <w:sz w:val="32"/>
          <w:szCs w:val="32"/>
          <w:u w:val="none"/>
        </w:rPr>
        <w:t>GENNAIO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581147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4E9B5A1C" w14:textId="62E612B7" w:rsidR="00655FA8" w:rsidRPr="00655FA8" w:rsidRDefault="006C3B3B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655FA8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655FA8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655FA8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5811478" w:history="1">
        <w:r w:rsidR="00655FA8" w:rsidRPr="00655FA8">
          <w:rPr>
            <w:rStyle w:val="Collegamentoipertestuale"/>
          </w:rPr>
          <w:t>SOMMARIO</w:t>
        </w:r>
        <w:r w:rsidR="00655FA8" w:rsidRPr="00655FA8">
          <w:rPr>
            <w:webHidden/>
          </w:rPr>
          <w:tab/>
        </w:r>
        <w:r w:rsidR="00655FA8" w:rsidRPr="00655FA8">
          <w:rPr>
            <w:webHidden/>
          </w:rPr>
          <w:fldChar w:fldCharType="begin"/>
        </w:r>
        <w:r w:rsidR="00655FA8" w:rsidRPr="00655FA8">
          <w:rPr>
            <w:webHidden/>
          </w:rPr>
          <w:instrText xml:space="preserve"> PAGEREF _Toc125811478 \h </w:instrText>
        </w:r>
        <w:r w:rsidR="00655FA8" w:rsidRPr="00655FA8">
          <w:rPr>
            <w:webHidden/>
          </w:rPr>
        </w:r>
        <w:r w:rsidR="00655FA8" w:rsidRPr="00655FA8">
          <w:rPr>
            <w:webHidden/>
          </w:rPr>
          <w:fldChar w:fldCharType="separate"/>
        </w:r>
        <w:r w:rsidR="00655FA8" w:rsidRPr="00655FA8">
          <w:rPr>
            <w:webHidden/>
          </w:rPr>
          <w:t>1</w:t>
        </w:r>
        <w:r w:rsidR="00655FA8" w:rsidRPr="00655FA8">
          <w:rPr>
            <w:webHidden/>
          </w:rPr>
          <w:fldChar w:fldCharType="end"/>
        </w:r>
      </w:hyperlink>
    </w:p>
    <w:p w14:paraId="38DCB146" w14:textId="295C27B1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79" w:history="1">
        <w:r w:rsidRPr="00655FA8">
          <w:rPr>
            <w:rStyle w:val="Collegamentoipertestuale"/>
          </w:rPr>
          <w:t>1.- COMUNICAZIONI DELLA F.I.G.C.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_Toc125811479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1</w:t>
        </w:r>
        <w:r w:rsidRPr="00655FA8">
          <w:rPr>
            <w:webHidden/>
          </w:rPr>
          <w:fldChar w:fldCharType="end"/>
        </w:r>
      </w:hyperlink>
    </w:p>
    <w:p w14:paraId="0589A0C0" w14:textId="5BA0500B" w:rsidR="00655FA8" w:rsidRPr="00655FA8" w:rsidRDefault="00655FA8" w:rsidP="00655F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5811480" w:history="1">
        <w:r w:rsidRPr="00655FA8">
          <w:rPr>
            <w:rStyle w:val="Collegamentoipertestuale"/>
            <w:rFonts w:asciiTheme="minorHAnsi" w:hAnsiTheme="minorHAnsi" w:cstheme="minorHAnsi"/>
            <w:w w:val="100"/>
          </w:rPr>
          <w:t>1.2.- C.U. N. 100 DEL 27.01.2023 FIGC/SGS</w:t>
        </w:r>
        <w:r w:rsidRPr="00655FA8">
          <w:rPr>
            <w:rFonts w:asciiTheme="minorHAnsi" w:hAnsiTheme="minorHAnsi" w:cstheme="minorHAnsi"/>
            <w:webHidden/>
            <w:w w:val="100"/>
          </w:rPr>
          <w:tab/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55FA8">
          <w:rPr>
            <w:rFonts w:asciiTheme="minorHAnsi" w:hAnsiTheme="minorHAnsi" w:cstheme="minorHAnsi"/>
            <w:webHidden/>
            <w:w w:val="100"/>
          </w:rPr>
          <w:instrText xml:space="preserve"> PAGEREF _Toc125811480 \h </w:instrText>
        </w:r>
        <w:r w:rsidRPr="00655FA8">
          <w:rPr>
            <w:rFonts w:asciiTheme="minorHAnsi" w:hAnsiTheme="minorHAnsi" w:cstheme="minorHAnsi"/>
            <w:webHidden/>
            <w:w w:val="100"/>
          </w:rPr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655FA8">
          <w:rPr>
            <w:rFonts w:asciiTheme="minorHAnsi" w:hAnsiTheme="minorHAnsi" w:cstheme="minorHAnsi"/>
            <w:webHidden/>
            <w:w w:val="100"/>
          </w:rPr>
          <w:t>1</w:t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BE8A2D2" w14:textId="084CFD0E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1" w:history="1">
        <w:r w:rsidRPr="00655FA8">
          <w:rPr>
            <w:rStyle w:val="Collegamentoipertestuale"/>
          </w:rPr>
          <w:t>2.- COMUNICAZIONI DELLA LEGA NAZIONALE DILETTANTI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_Toc125811481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1</w:t>
        </w:r>
        <w:r w:rsidRPr="00655FA8">
          <w:rPr>
            <w:webHidden/>
          </w:rPr>
          <w:fldChar w:fldCharType="end"/>
        </w:r>
      </w:hyperlink>
    </w:p>
    <w:p w14:paraId="76BB072F" w14:textId="0AE85936" w:rsidR="00655FA8" w:rsidRPr="00655FA8" w:rsidRDefault="00655FA8" w:rsidP="00655F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5811482" w:history="1">
        <w:r w:rsidRPr="00655FA8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655FA8">
          <w:rPr>
            <w:rFonts w:asciiTheme="minorHAnsi" w:hAnsiTheme="minorHAnsi" w:cstheme="minorHAnsi"/>
            <w:webHidden/>
            <w:w w:val="100"/>
          </w:rPr>
          <w:tab/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55FA8">
          <w:rPr>
            <w:rFonts w:asciiTheme="minorHAnsi" w:hAnsiTheme="minorHAnsi" w:cstheme="minorHAnsi"/>
            <w:webHidden/>
            <w:w w:val="100"/>
          </w:rPr>
          <w:instrText xml:space="preserve"> PAGEREF _Toc125811482 \h </w:instrText>
        </w:r>
        <w:r w:rsidRPr="00655FA8">
          <w:rPr>
            <w:rFonts w:asciiTheme="minorHAnsi" w:hAnsiTheme="minorHAnsi" w:cstheme="minorHAnsi"/>
            <w:webHidden/>
            <w:w w:val="100"/>
          </w:rPr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655FA8">
          <w:rPr>
            <w:rFonts w:asciiTheme="minorHAnsi" w:hAnsiTheme="minorHAnsi" w:cstheme="minorHAnsi"/>
            <w:webHidden/>
            <w:w w:val="100"/>
          </w:rPr>
          <w:t>2</w:t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00F9F6C" w14:textId="6030A6C3" w:rsidR="00655FA8" w:rsidRPr="00655FA8" w:rsidRDefault="00655FA8" w:rsidP="00655F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5811483" w:history="1">
        <w:r w:rsidRPr="00655FA8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655FA8">
          <w:rPr>
            <w:rFonts w:asciiTheme="minorHAnsi" w:hAnsiTheme="minorHAnsi" w:cstheme="minorHAnsi"/>
            <w:webHidden/>
            <w:w w:val="100"/>
          </w:rPr>
          <w:tab/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55FA8">
          <w:rPr>
            <w:rFonts w:asciiTheme="minorHAnsi" w:hAnsiTheme="minorHAnsi" w:cstheme="minorHAnsi"/>
            <w:webHidden/>
            <w:w w:val="100"/>
          </w:rPr>
          <w:instrText xml:space="preserve"> PAGEREF _Toc125811483 \h </w:instrText>
        </w:r>
        <w:r w:rsidRPr="00655FA8">
          <w:rPr>
            <w:rFonts w:asciiTheme="minorHAnsi" w:hAnsiTheme="minorHAnsi" w:cstheme="minorHAnsi"/>
            <w:webHidden/>
            <w:w w:val="100"/>
          </w:rPr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655FA8">
          <w:rPr>
            <w:rFonts w:asciiTheme="minorHAnsi" w:hAnsiTheme="minorHAnsi" w:cstheme="minorHAnsi"/>
            <w:webHidden/>
            <w:w w:val="100"/>
          </w:rPr>
          <w:t>2</w:t>
        </w:r>
        <w:r w:rsidRPr="00655F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263A3C2" w14:textId="0343A3A5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4" w:history="1">
        <w:r w:rsidRPr="00655FA8">
          <w:rPr>
            <w:rStyle w:val="Collegamentoipertestuale"/>
          </w:rPr>
          <w:t>3.- COMUNICAZIONI DEL COMITATO REGIONALE MARCHE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_Toc125811484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2</w:t>
        </w:r>
        <w:r w:rsidRPr="00655FA8">
          <w:rPr>
            <w:webHidden/>
          </w:rPr>
          <w:fldChar w:fldCharType="end"/>
        </w:r>
      </w:hyperlink>
    </w:p>
    <w:p w14:paraId="738E4C26" w14:textId="669D9CB2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5" w:history="1">
        <w:r w:rsidRPr="00655FA8">
          <w:rPr>
            <w:rStyle w:val="Collegamentoipertestuale"/>
          </w:rPr>
          <w:t>4.- COMUNICAZIONI DELLA DELEGAZIONE PROVINCIALE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_Toc125811485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2</w:t>
        </w:r>
        <w:r w:rsidRPr="00655FA8">
          <w:rPr>
            <w:webHidden/>
          </w:rPr>
          <w:fldChar w:fldCharType="end"/>
        </w:r>
      </w:hyperlink>
    </w:p>
    <w:p w14:paraId="350C5341" w14:textId="3B171CCE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6" w:history="1">
        <w:r w:rsidRPr="00655FA8">
          <w:rPr>
            <w:rStyle w:val="Collegamentoipertestuale"/>
          </w:rPr>
          <w:t>5.- NOTIZIE SU ATTIVITÀ AGONISTICA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_Toc125811486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2</w:t>
        </w:r>
        <w:r w:rsidRPr="00655FA8">
          <w:rPr>
            <w:webHidden/>
          </w:rPr>
          <w:fldChar w:fldCharType="end"/>
        </w:r>
      </w:hyperlink>
    </w:p>
    <w:p w14:paraId="34E2AB6C" w14:textId="5676BCC1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7" w:history="1">
        <w:r w:rsidRPr="00655FA8">
          <w:rPr>
            <w:rStyle w:val="Collegamentoipertestuale"/>
          </w:rPr>
          <w:t>CAMPIONATO UNDER 17 ALLIEVI 2^ FASE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_Toc125811487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2</w:t>
        </w:r>
        <w:r w:rsidRPr="00655FA8">
          <w:rPr>
            <w:webHidden/>
          </w:rPr>
          <w:fldChar w:fldCharType="end"/>
        </w:r>
      </w:hyperlink>
    </w:p>
    <w:p w14:paraId="76D71AA9" w14:textId="07B197C7" w:rsidR="00655FA8" w:rsidRPr="00655FA8" w:rsidRDefault="00655FA8" w:rsidP="00655F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5811488" w:history="1">
        <w:r w:rsidRPr="00655FA8">
          <w:rPr>
            <w:rStyle w:val="Collegamentoipertestuale"/>
          </w:rPr>
          <w:t>6.- ALLEGATI</w:t>
        </w:r>
        <w:r w:rsidRPr="00655FA8">
          <w:rPr>
            <w:webHidden/>
          </w:rPr>
          <w:tab/>
        </w:r>
        <w:r w:rsidRPr="00655FA8">
          <w:rPr>
            <w:webHidden/>
          </w:rPr>
          <w:fldChar w:fldCharType="begin"/>
        </w:r>
        <w:r w:rsidRPr="00655FA8">
          <w:rPr>
            <w:webHidden/>
          </w:rPr>
          <w:instrText xml:space="preserve"> PAGEREF _Toc125811488 \h </w:instrText>
        </w:r>
        <w:r w:rsidRPr="00655FA8">
          <w:rPr>
            <w:webHidden/>
          </w:rPr>
        </w:r>
        <w:r w:rsidRPr="00655FA8">
          <w:rPr>
            <w:webHidden/>
          </w:rPr>
          <w:fldChar w:fldCharType="separate"/>
        </w:r>
        <w:r w:rsidRPr="00655FA8">
          <w:rPr>
            <w:webHidden/>
          </w:rPr>
          <w:t>2</w:t>
        </w:r>
        <w:r w:rsidRPr="00655FA8">
          <w:rPr>
            <w:webHidden/>
          </w:rPr>
          <w:fldChar w:fldCharType="end"/>
        </w:r>
      </w:hyperlink>
    </w:p>
    <w:p w14:paraId="647C9960" w14:textId="1C7CD08B" w:rsidR="00F469E0" w:rsidRDefault="006C3B3B" w:rsidP="00655FA8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655FA8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3462D010" w14:textId="77777777" w:rsidR="00C34980" w:rsidRPr="00C4636A" w:rsidRDefault="00C34980" w:rsidP="00C34980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581147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7B530921" w14:textId="1B7F124F" w:rsidR="0036310B" w:rsidRDefault="0036310B" w:rsidP="0036310B">
      <w:pPr>
        <w:pStyle w:val="1-aaA111"/>
        <w:rPr>
          <w:lang w:val="it-IT"/>
        </w:rPr>
      </w:pPr>
      <w:bookmarkStart w:id="23" w:name="_Toc125811480"/>
      <w:r>
        <w:t xml:space="preserve">1.2.- </w:t>
      </w:r>
      <w:r w:rsidRPr="002948EC">
        <w:t xml:space="preserve">C.U. n. </w:t>
      </w:r>
      <w:r>
        <w:rPr>
          <w:lang w:val="it-IT"/>
        </w:rPr>
        <w:t>100</w:t>
      </w:r>
      <w:r w:rsidRPr="002948EC">
        <w:t xml:space="preserve"> del </w:t>
      </w:r>
      <w:r>
        <w:rPr>
          <w:lang w:val="it-IT"/>
        </w:rPr>
        <w:t>27</w:t>
      </w:r>
      <w:r w:rsidRPr="002948EC">
        <w:t>.</w:t>
      </w:r>
      <w:r>
        <w:rPr>
          <w:lang w:val="it-IT"/>
        </w:rPr>
        <w:t>01</w:t>
      </w:r>
      <w:r w:rsidRPr="002948EC">
        <w:t>.20</w:t>
      </w:r>
      <w:r>
        <w:t>2</w:t>
      </w:r>
      <w:r>
        <w:rPr>
          <w:lang w:val="it-IT"/>
        </w:rPr>
        <w:t>3</w:t>
      </w:r>
      <w:r w:rsidRPr="002948EC">
        <w:t xml:space="preserve"> </w:t>
      </w:r>
      <w:r>
        <w:rPr>
          <w:lang w:val="it-IT"/>
        </w:rPr>
        <w:t>FIGC/SGS</w:t>
      </w:r>
      <w:bookmarkEnd w:id="23"/>
    </w:p>
    <w:p w14:paraId="6096E6C4" w14:textId="77777777" w:rsidR="0036310B" w:rsidRDefault="0036310B" w:rsidP="0036310B">
      <w:pPr>
        <w:pStyle w:val="A119"/>
      </w:pPr>
    </w:p>
    <w:p w14:paraId="3B9223C9" w14:textId="06861316" w:rsidR="0036310B" w:rsidRDefault="0036310B" w:rsidP="0036310B">
      <w:pPr>
        <w:pStyle w:val="A119"/>
      </w:pPr>
      <w:r>
        <w:t xml:space="preserve">Si pubblica in allegato il CU in epigrafe inerente la </w:t>
      </w:r>
      <w:r w:rsidRPr="00083826">
        <w:rPr>
          <w:b/>
        </w:rPr>
        <w:t>Giornata della Memoria – Minuto di raccoglimento</w:t>
      </w:r>
      <w:r>
        <w:t xml:space="preserve"> al minuto 21 del primo tempo in tutte le gare dei Campionati giovanili organizzati territorialmente dai Comitati Regionali e dalle Delegazioni Provinciali L.N.D., in programma dal 27 al 30 gennaio 2023</w:t>
      </w:r>
    </w:p>
    <w:p w14:paraId="578EA78F" w14:textId="7298D53F" w:rsidR="00724C5F" w:rsidRDefault="00724C5F" w:rsidP="00A97099">
      <w:pPr>
        <w:pStyle w:val="A117gare"/>
        <w:rPr>
          <w:rFonts w:ascii="Arial" w:hAnsi="Arial" w:cs="Arial"/>
          <w:caps w:val="0"/>
          <w:spacing w:val="0"/>
          <w:sz w:val="22"/>
          <w:szCs w:val="22"/>
          <w:lang w:eastAsia="it-IT"/>
        </w:rPr>
      </w:pPr>
    </w:p>
    <w:p w14:paraId="6A1783D7" w14:textId="77777777" w:rsidR="00E67085" w:rsidRDefault="00E67085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581148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4"/>
    </w:p>
    <w:p w14:paraId="1625C4CC" w14:textId="65482AF1" w:rsidR="00676F6C" w:rsidRDefault="00676F6C" w:rsidP="00676F6C">
      <w:pPr>
        <w:pStyle w:val="A117gare"/>
      </w:pPr>
    </w:p>
    <w:p w14:paraId="37107859" w14:textId="13CA763A" w:rsidR="00C702FC" w:rsidRDefault="00C702FC" w:rsidP="00676F6C">
      <w:pPr>
        <w:pStyle w:val="A117gare"/>
      </w:pPr>
    </w:p>
    <w:p w14:paraId="5926538E" w14:textId="2E60492D" w:rsidR="00064A46" w:rsidRDefault="00064A46" w:rsidP="00676F6C">
      <w:pPr>
        <w:pStyle w:val="A117gare"/>
      </w:pPr>
    </w:p>
    <w:p w14:paraId="3EE40DFA" w14:textId="77777777" w:rsidR="00064A46" w:rsidRDefault="00064A46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5" w:name="_Toc125811482"/>
      <w:r>
        <w:lastRenderedPageBreak/>
        <w:t>2</w:t>
      </w:r>
      <w:r w:rsidRPr="006156C8">
        <w:t xml:space="preserve">.1.- </w:t>
      </w:r>
      <w:r>
        <w:t>comunicati ufficiali della L.N.D.</w:t>
      </w:r>
      <w:bookmarkEnd w:id="25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5883A7C" w:rsidR="00D6346B" w:rsidRDefault="00D6346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6" w:name="_Toc125811483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6"/>
      <w:r w:rsidRPr="006156C8">
        <w:t xml:space="preserve">  </w:t>
      </w:r>
    </w:p>
    <w:p w14:paraId="54DF66D1" w14:textId="77777777" w:rsidR="001635E1" w:rsidRDefault="001635E1" w:rsidP="00CC0C78">
      <w:pPr>
        <w:pStyle w:val="A117gare"/>
      </w:pPr>
    </w:p>
    <w:p w14:paraId="5BF4F632" w14:textId="4A2151B2" w:rsidR="00E85BBD" w:rsidRDefault="00E85BBD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145F91">
      <w:pPr>
        <w:pStyle w:val="Titolo1"/>
        <w:pBdr>
          <w:top w:val="single" w:sz="12" w:space="2" w:color="FFC000"/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2581148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7"/>
    </w:p>
    <w:p w14:paraId="1BD89C98" w14:textId="77777777" w:rsidR="00D6346B" w:rsidRDefault="00D6346B" w:rsidP="00DB70C0">
      <w:pPr>
        <w:pStyle w:val="A117gare"/>
      </w:pPr>
    </w:p>
    <w:p w14:paraId="784CE0B9" w14:textId="2AA976DB" w:rsidR="00570C8B" w:rsidRDefault="00570C8B" w:rsidP="00DC4D61">
      <w:pPr>
        <w:pStyle w:val="A117gare"/>
      </w:pPr>
    </w:p>
    <w:p w14:paraId="5DA16118" w14:textId="1316B2DC" w:rsidR="007D2D65" w:rsidRDefault="007D2D65" w:rsidP="00DC4D61">
      <w:pPr>
        <w:pStyle w:val="A117gare"/>
      </w:pPr>
    </w:p>
    <w:p w14:paraId="68D84CEE" w14:textId="77777777" w:rsidR="007D2D65" w:rsidRDefault="007D2D65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8" w:name="_Toc125811485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8"/>
    </w:p>
    <w:p w14:paraId="676568BF" w14:textId="1F4ECD3F" w:rsidR="00B94F9F" w:rsidRDefault="00B94F9F" w:rsidP="00B94F9F">
      <w:pPr>
        <w:pStyle w:val="A117gare"/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  <w:bookmarkStart w:id="29" w:name="_Hlk113460259"/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0" w:name="_Toc98341478"/>
      <w:bookmarkStart w:id="31" w:name="_Toc125811486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1"/>
    </w:p>
    <w:bookmarkEnd w:id="30"/>
    <w:p w14:paraId="563D2592" w14:textId="680BD2AD" w:rsidR="00E67A1B" w:rsidRDefault="00E67A1B" w:rsidP="0010427E">
      <w:pPr>
        <w:pStyle w:val="A117gare"/>
        <w:rPr>
          <w:rStyle w:val="a120campionato"/>
          <w:b w:val="0"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 w:val="0"/>
          <w:bCs/>
        </w:rPr>
      </w:pPr>
    </w:p>
    <w:p w14:paraId="3D6143A6" w14:textId="3B4A6EBF" w:rsidR="00EF63CC" w:rsidRDefault="00EF63CC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32" w:name="_Toc115714182"/>
      <w:bookmarkStart w:id="33" w:name="_Toc125811487"/>
      <w:r>
        <w:t xml:space="preserve">CAMPIONATO UNDER 17 ALLIEVI </w:t>
      </w:r>
      <w:r w:rsidR="00607F24">
        <w:t>2</w:t>
      </w:r>
      <w:r>
        <w:t>^ FASE</w:t>
      </w:r>
      <w:bookmarkEnd w:id="32"/>
      <w:bookmarkEnd w:id="33"/>
    </w:p>
    <w:p w14:paraId="3C448159" w14:textId="20944EFB" w:rsidR="00692878" w:rsidRDefault="00692878" w:rsidP="00F814F0">
      <w:pPr>
        <w:pStyle w:val="A117gare"/>
      </w:pPr>
    </w:p>
    <w:bookmarkEnd w:id="29"/>
    <w:p w14:paraId="79322FBF" w14:textId="77777777" w:rsidR="00045D7E" w:rsidRDefault="00045D7E" w:rsidP="00FF689D">
      <w:pPr>
        <w:pStyle w:val="breakline"/>
      </w:pPr>
    </w:p>
    <w:p w14:paraId="155EBD15" w14:textId="42A4D602" w:rsidR="00045D7E" w:rsidRPr="00145F91" w:rsidRDefault="00045D7E" w:rsidP="00D90C3A">
      <w:pPr>
        <w:pStyle w:val="breakline"/>
        <w:jc w:val="center"/>
        <w:rPr>
          <w:rStyle w:val="A120"/>
          <w:sz w:val="32"/>
          <w:szCs w:val="32"/>
        </w:rPr>
      </w:pPr>
      <w:r w:rsidRPr="00145F91">
        <w:rPr>
          <w:rStyle w:val="A120"/>
          <w:sz w:val="32"/>
          <w:szCs w:val="32"/>
        </w:rPr>
        <w:t>ERRATA CORRIGE</w:t>
      </w:r>
    </w:p>
    <w:p w14:paraId="6F2F5453" w14:textId="77777777" w:rsidR="00145F91" w:rsidRDefault="00145F91" w:rsidP="00145F91">
      <w:pPr>
        <w:pStyle w:val="A119"/>
        <w:rPr>
          <w:rStyle w:val="A120"/>
        </w:rPr>
      </w:pPr>
    </w:p>
    <w:p w14:paraId="3BAC3978" w14:textId="02CABEB8" w:rsidR="00145F91" w:rsidRDefault="00145F91" w:rsidP="00D90C3A">
      <w:pPr>
        <w:pStyle w:val="breakline"/>
        <w:jc w:val="center"/>
        <w:rPr>
          <w:rStyle w:val="A120"/>
        </w:rPr>
      </w:pPr>
      <w:r>
        <w:rPr>
          <w:rStyle w:val="A120"/>
        </w:rPr>
        <w:t>GIUDICE SPORTIVO</w:t>
      </w:r>
    </w:p>
    <w:p w14:paraId="10D7CF04" w14:textId="58F5F7C6" w:rsidR="00145F91" w:rsidRDefault="00145F91" w:rsidP="00145F91">
      <w:pPr>
        <w:pStyle w:val="titolo11"/>
      </w:pPr>
      <w:r>
        <w:t xml:space="preserve">GARE DEL </w:t>
      </w:r>
      <w:r>
        <w:t>26</w:t>
      </w:r>
      <w:r>
        <w:t>/</w:t>
      </w:r>
      <w:r>
        <w:t>01</w:t>
      </w:r>
      <w:r>
        <w:t>/20</w:t>
      </w:r>
      <w:r>
        <w:t>23</w:t>
      </w:r>
      <w:r>
        <w:t xml:space="preserve"> </w:t>
      </w:r>
    </w:p>
    <w:p w14:paraId="422D871F" w14:textId="77777777" w:rsidR="00145F91" w:rsidRPr="00145F91" w:rsidRDefault="00145F91" w:rsidP="00145F91">
      <w:pPr>
        <w:pStyle w:val="A119"/>
        <w:rPr>
          <w:b/>
        </w:rPr>
      </w:pPr>
      <w:r w:rsidRPr="00145F91">
        <w:rPr>
          <w:b/>
        </w:rPr>
        <w:t xml:space="preserve">PROVVEDIMENTI DISCIPLINARI </w:t>
      </w:r>
    </w:p>
    <w:p w14:paraId="67A592B7" w14:textId="77777777" w:rsidR="00145F91" w:rsidRDefault="00145F91" w:rsidP="00145F91">
      <w:pPr>
        <w:pStyle w:val="A119"/>
      </w:pPr>
      <w:r>
        <w:t xml:space="preserve">In base alle risultanze degli atti ufficiali sono state deliberate le seguenti sanzioni disciplinari. </w:t>
      </w:r>
    </w:p>
    <w:p w14:paraId="59258E7A" w14:textId="77777777" w:rsidR="00145F91" w:rsidRDefault="00145F91" w:rsidP="00145F91">
      <w:pPr>
        <w:pStyle w:val="A119"/>
        <w:rPr>
          <w:rStyle w:val="A120"/>
        </w:rPr>
      </w:pPr>
    </w:p>
    <w:p w14:paraId="1864F91A" w14:textId="642582E6" w:rsidR="00045D7E" w:rsidRPr="00045D7E" w:rsidRDefault="00045D7E" w:rsidP="00045D7E">
      <w:pPr>
        <w:pStyle w:val="A119"/>
        <w:rPr>
          <w:b/>
          <w:u w:val="single"/>
        </w:rPr>
      </w:pPr>
      <w:r w:rsidRPr="00045D7E">
        <w:rPr>
          <w:b/>
          <w:u w:val="single"/>
        </w:rPr>
        <w:t>GARA TIGNUM MONTEGIORGIO  -  VALDICHIENTI PONTE DEL 26/01/2023</w:t>
      </w:r>
    </w:p>
    <w:p w14:paraId="6E888A7E" w14:textId="19DAF2DB" w:rsidR="00045D7E" w:rsidRDefault="00045D7E" w:rsidP="00045D7E">
      <w:pPr>
        <w:pStyle w:val="A119"/>
      </w:pPr>
      <w:r>
        <w:t xml:space="preserve">A seguito della rettifica fatta pervenire dall’arbitro della gara, determinata da un errore di trascrizione </w:t>
      </w:r>
      <w:r w:rsidR="00145F91">
        <w:t>tra</w:t>
      </w:r>
      <w:r>
        <w:t xml:space="preserve"> calciatori ammoniti ed espulsi, con effetto immediato vengono </w:t>
      </w:r>
      <w:r w:rsidR="00145F91">
        <w:t xml:space="preserve">revocati i provvedimenti disciplinari assunti nel merito nel C.U. n. 58 del 27/01/20023. In particolare vengono </w:t>
      </w:r>
      <w:r>
        <w:t xml:space="preserve">revocate le squalifiche per una gara effettiva </w:t>
      </w:r>
      <w:r w:rsidR="00F05E66">
        <w:t>de</w:t>
      </w:r>
      <w:r>
        <w:t>i calciatori, AGOSTINI ANDREA (</w:t>
      </w:r>
      <w:proofErr w:type="spellStart"/>
      <w:r>
        <w:t>Valdichienti</w:t>
      </w:r>
      <w:proofErr w:type="spellEnd"/>
      <w:r>
        <w:t xml:space="preserve"> Ponte), CAMPELLI FILIPPO (</w:t>
      </w:r>
      <w:proofErr w:type="spellStart"/>
      <w:r>
        <w:t>Valdichienti</w:t>
      </w:r>
      <w:proofErr w:type="spellEnd"/>
      <w:r>
        <w:t xml:space="preserve"> Ponte), e MUHAMMAD SHAHZAD </w:t>
      </w:r>
      <w:r w:rsidR="00DB209C">
        <w:t xml:space="preserve">KHAN </w:t>
      </w:r>
      <w:r>
        <w:t>(</w:t>
      </w:r>
      <w:proofErr w:type="spellStart"/>
      <w:r>
        <w:t>Valdichienti</w:t>
      </w:r>
      <w:proofErr w:type="spellEnd"/>
      <w:r>
        <w:t xml:space="preserve"> Ponte), </w:t>
      </w:r>
      <w:r w:rsidRPr="00F05E66">
        <w:rPr>
          <w:b/>
        </w:rPr>
        <w:t>i quali vengono sanzionati con u</w:t>
      </w:r>
      <w:r w:rsidR="00F05E66" w:rsidRPr="00F05E66">
        <w:rPr>
          <w:b/>
        </w:rPr>
        <w:t>n ammonizione</w:t>
      </w:r>
      <w:r w:rsidR="00DB209C">
        <w:rPr>
          <w:b/>
        </w:rPr>
        <w:t xml:space="preserve"> (</w:t>
      </w:r>
      <w:r w:rsidR="00DB209C">
        <w:t xml:space="preserve">AGOSTINI ANDREA II INFR.), CAMPELLI FILIPPO (II INFR.), MUHAMMAD SHAHZAD KHAN </w:t>
      </w:r>
      <w:r w:rsidR="00F05E66">
        <w:t>. Allo stesso tempo</w:t>
      </w:r>
      <w:r>
        <w:t xml:space="preserve">  viene revocata l’ammonizione al calciatore CAMPETELLA TOMMASO (</w:t>
      </w:r>
      <w:proofErr w:type="spellStart"/>
      <w:r>
        <w:t>Valdichienti</w:t>
      </w:r>
      <w:proofErr w:type="spellEnd"/>
      <w:r>
        <w:t xml:space="preserve"> Ponte)</w:t>
      </w:r>
      <w:r w:rsidR="00D32BB4">
        <w:t>,  il quale</w:t>
      </w:r>
      <w:r w:rsidR="00F05E66">
        <w:t xml:space="preserve"> con effetto immediato</w:t>
      </w:r>
      <w:r w:rsidR="00D32BB4">
        <w:t xml:space="preserve"> viene sanzionato con la </w:t>
      </w:r>
      <w:r w:rsidR="00D32BB4" w:rsidRPr="00F05E66">
        <w:rPr>
          <w:b/>
        </w:rPr>
        <w:t>squalifica per una gara effettiva</w:t>
      </w:r>
      <w:r w:rsidR="00D32BB4">
        <w:t>, in quanto espulso dal campo.</w:t>
      </w:r>
    </w:p>
    <w:p w14:paraId="07360900" w14:textId="77777777" w:rsidR="00045D7E" w:rsidRDefault="00045D7E" w:rsidP="00FF689D">
      <w:pPr>
        <w:pStyle w:val="breakline"/>
      </w:pPr>
    </w:p>
    <w:p w14:paraId="3F03F6D4" w14:textId="77777777" w:rsidR="00045D7E" w:rsidRDefault="00045D7E" w:rsidP="00FF689D">
      <w:pPr>
        <w:pStyle w:val="breaklin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045D7E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E87BB90" w:rsidR="00A9336D" w:rsidRPr="00856B37" w:rsidRDefault="00A9336D" w:rsidP="00D32BB4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4A34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D32BB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49047288" w14:textId="4C478737" w:rsidR="000A7A93" w:rsidRDefault="000A7A93" w:rsidP="00CB21B5">
      <w:pPr>
        <w:pStyle w:val="A117gare"/>
      </w:pPr>
      <w:bookmarkStart w:id="34" w:name="_GoBack"/>
      <w:bookmarkEnd w:id="34"/>
    </w:p>
    <w:p w14:paraId="6F1B2C8F" w14:textId="00895327" w:rsidR="007F0B27" w:rsidRDefault="007F0B27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7D8F89C5" w14:textId="06A55124" w:rsidR="00EE12F8" w:rsidRDefault="00EE12F8" w:rsidP="00815082">
      <w:pPr>
        <w:pStyle w:val="A119"/>
      </w:pPr>
    </w:p>
    <w:sectPr w:rsidR="00EE12F8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FCEB09" w14:textId="77777777" w:rsidR="004E398D" w:rsidRDefault="004E398D">
      <w:r>
        <w:separator/>
      </w:r>
    </w:p>
  </w:endnote>
  <w:endnote w:type="continuationSeparator" w:id="0">
    <w:p w14:paraId="7ECDCE9E" w14:textId="77777777" w:rsidR="004E398D" w:rsidRDefault="004E3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00000001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045D7E" w:rsidRDefault="00045D7E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3AAE83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045D7E" w:rsidRDefault="00045D7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55FA8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045D7E" w:rsidRDefault="00045D7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655FA8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045D7E" w:rsidRDefault="00045D7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045D7E" w:rsidRPr="00A66A05" w:rsidRDefault="00045D7E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045D7E" w:rsidRPr="004977DD" w:rsidRDefault="00045D7E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045D7E" w:rsidRDefault="00045D7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045D7E" w:rsidRPr="00A66A05" w:rsidRDefault="00045D7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BCBED" w14:textId="77777777" w:rsidR="004E398D" w:rsidRDefault="004E398D">
      <w:r>
        <w:separator/>
      </w:r>
    </w:p>
  </w:footnote>
  <w:footnote w:type="continuationSeparator" w:id="0">
    <w:p w14:paraId="011A8A13" w14:textId="77777777" w:rsidR="004E398D" w:rsidRDefault="004E3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045D7E" w:rsidRDefault="00045D7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045D7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045D7E" w:rsidRPr="006731CF" w:rsidRDefault="00045D7E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045D7E" w:rsidRPr="006731CF" w:rsidRDefault="00045D7E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5A88F5C" w:rsidR="00045D7E" w:rsidRPr="004518E2" w:rsidRDefault="00045D7E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5</w:t>
          </w:r>
          <w:r w:rsidR="00D32BB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D32BB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045D7E" w:rsidRPr="00BB7E81" w:rsidRDefault="00045D7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045D7E" w:rsidRDefault="00045D7E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52CBA5BD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53D33789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29DF7617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045D7E" w:rsidRDefault="00045D7E" w:rsidP="00533288">
    <w:pPr>
      <w:pStyle w:val="A117gare"/>
      <w:tabs>
        <w:tab w:val="left" w:pos="426"/>
      </w:tabs>
    </w:pPr>
    <w:r>
      <w:tab/>
    </w:r>
  </w:p>
  <w:p w14:paraId="7777B059" w14:textId="77777777" w:rsidR="00045D7E" w:rsidRDefault="00045D7E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045D7E" w:rsidRDefault="00045D7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045D7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045D7E" w:rsidRDefault="00045D7E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045D7E" w:rsidRPr="00E4665B" w:rsidRDefault="00045D7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045D7E" w:rsidRPr="003E3E4E" w:rsidRDefault="00045D7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045D7E" w:rsidRPr="003E3E4E" w:rsidRDefault="00045D7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045D7E" w:rsidRPr="003E3E4E" w:rsidRDefault="00045D7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045D7E" w:rsidRPr="00D42F1E" w:rsidRDefault="00045D7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045D7E" w:rsidRPr="00D42F1E" w:rsidRDefault="00045D7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045D7E" w:rsidRPr="00E4665B" w:rsidRDefault="00045D7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7856A12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581F2EDA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045D7E" w:rsidRPr="00E4665B" w:rsidRDefault="00045D7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045D7E" w:rsidRPr="00E4665B" w:rsidRDefault="00045D7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045D7E" w:rsidRDefault="00045D7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189CAFB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91E0C25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7E7FD15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045D7E" w:rsidRDefault="00045D7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7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3"/>
  </w:num>
  <w:num w:numId="3">
    <w:abstractNumId w:val="24"/>
  </w:num>
  <w:num w:numId="4">
    <w:abstractNumId w:val="0"/>
  </w:num>
  <w:num w:numId="5">
    <w:abstractNumId w:val="3"/>
  </w:num>
  <w:num w:numId="6">
    <w:abstractNumId w:val="15"/>
  </w:num>
  <w:num w:numId="7">
    <w:abstractNumId w:val="28"/>
  </w:num>
  <w:num w:numId="8">
    <w:abstractNumId w:val="30"/>
  </w:num>
  <w:num w:numId="9">
    <w:abstractNumId w:val="31"/>
  </w:num>
  <w:num w:numId="10">
    <w:abstractNumId w:val="1"/>
  </w:num>
  <w:num w:numId="11">
    <w:abstractNumId w:val="25"/>
  </w:num>
  <w:num w:numId="12">
    <w:abstractNumId w:val="2"/>
  </w:num>
  <w:num w:numId="13">
    <w:abstractNumId w:val="12"/>
  </w:num>
  <w:num w:numId="14">
    <w:abstractNumId w:val="5"/>
  </w:num>
  <w:num w:numId="15">
    <w:abstractNumId w:val="21"/>
  </w:num>
  <w:num w:numId="16">
    <w:abstractNumId w:val="4"/>
  </w:num>
  <w:num w:numId="17">
    <w:abstractNumId w:val="14"/>
  </w:num>
  <w:num w:numId="18">
    <w:abstractNumId w:val="8"/>
  </w:num>
  <w:num w:numId="19">
    <w:abstractNumId w:val="9"/>
  </w:num>
  <w:num w:numId="20">
    <w:abstractNumId w:val="19"/>
  </w:num>
  <w:num w:numId="21">
    <w:abstractNumId w:val="27"/>
  </w:num>
  <w:num w:numId="22">
    <w:abstractNumId w:val="32"/>
  </w:num>
  <w:num w:numId="23">
    <w:abstractNumId w:val="34"/>
  </w:num>
  <w:num w:numId="24">
    <w:abstractNumId w:val="16"/>
  </w:num>
  <w:num w:numId="25">
    <w:abstractNumId w:val="29"/>
  </w:num>
  <w:num w:numId="26">
    <w:abstractNumId w:val="20"/>
  </w:num>
  <w:num w:numId="27">
    <w:abstractNumId w:val="26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23"/>
  </w:num>
  <w:num w:numId="31">
    <w:abstractNumId w:val="13"/>
  </w:num>
  <w:num w:numId="32">
    <w:abstractNumId w:val="18"/>
  </w:num>
  <w:num w:numId="33">
    <w:abstractNumId w:val="6"/>
  </w:num>
  <w:num w:numId="34">
    <w:abstractNumId w:val="6"/>
  </w:num>
  <w:num w:numId="35">
    <w:abstractNumId w:val="35"/>
  </w:num>
  <w:num w:numId="36">
    <w:abstractNumId w:val="10"/>
  </w:num>
  <w:num w:numId="37">
    <w:abstractNumId w:val="22"/>
  </w:num>
  <w:num w:numId="38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D7E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363"/>
    <w:rsid w:val="001354DA"/>
    <w:rsid w:val="001356B3"/>
    <w:rsid w:val="00135A3C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5F91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ECE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356B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98D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95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5FA8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88C"/>
    <w:rsid w:val="008679E2"/>
    <w:rsid w:val="00867A55"/>
    <w:rsid w:val="00867CA0"/>
    <w:rsid w:val="00867CDD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029B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464"/>
    <w:rsid w:val="008E34B8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94"/>
    <w:rsid w:val="009E0CB5"/>
    <w:rsid w:val="009E1014"/>
    <w:rsid w:val="009E11EF"/>
    <w:rsid w:val="009E17AA"/>
    <w:rsid w:val="009E20C1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A4"/>
    <w:rsid w:val="00A52387"/>
    <w:rsid w:val="00A52576"/>
    <w:rsid w:val="00A52723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A58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261"/>
    <w:rsid w:val="00CD63A6"/>
    <w:rsid w:val="00CD63F9"/>
    <w:rsid w:val="00CD649F"/>
    <w:rsid w:val="00CD6C71"/>
    <w:rsid w:val="00CD76D4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BB4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3A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09C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296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88C"/>
    <w:rsid w:val="00E65BDB"/>
    <w:rsid w:val="00E65CFF"/>
    <w:rsid w:val="00E6650A"/>
    <w:rsid w:val="00E66C08"/>
    <w:rsid w:val="00E66D6C"/>
    <w:rsid w:val="00E67085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E66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6588C"/>
    <w:rPr>
      <w:rFonts w:ascii="Arial" w:hAnsi="Arial"/>
      <w:color w:val="001C6C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E6588C"/>
    <w:rPr>
      <w:rFonts w:ascii="Arial" w:hAnsi="Arial"/>
      <w:b/>
      <w:caps/>
      <w:smallCaps w:val="0"/>
      <w:color w:val="00206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6588C"/>
    <w:pPr>
      <w:spacing w:line="260" w:lineRule="exact"/>
      <w:jc w:val="both"/>
    </w:pPr>
    <w:rPr>
      <w:rFonts w:ascii="Arial" w:hAnsi="Arial"/>
      <w:color w:val="001C6C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6588C"/>
    <w:rPr>
      <w:rFonts w:ascii="Arial" w:hAnsi="Arial"/>
      <w:color w:val="001C6C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E6588C"/>
    <w:rPr>
      <w:rFonts w:ascii="Arial" w:hAnsi="Arial"/>
      <w:b/>
      <w:caps/>
      <w:smallCaps w:val="0"/>
      <w:color w:val="00206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6588C"/>
    <w:pPr>
      <w:spacing w:line="260" w:lineRule="exact"/>
      <w:jc w:val="both"/>
    </w:pPr>
    <w:rPr>
      <w:rFonts w:ascii="Arial" w:hAnsi="Arial"/>
      <w:color w:val="001C6C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7CD35-1E7D-4C82-B041-21D151B8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14</cp:revision>
  <cp:lastPrinted>2023-01-27T16:58:00Z</cp:lastPrinted>
  <dcterms:created xsi:type="dcterms:W3CDTF">2023-01-28T12:55:00Z</dcterms:created>
  <dcterms:modified xsi:type="dcterms:W3CDTF">2023-01-28T14:19:00Z</dcterms:modified>
  <dc:language>it-IT</dc:language>
</cp:coreProperties>
</file>