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CC76B5" w:rsidTr="00401E58">
        <w:tc>
          <w:tcPr>
            <w:tcW w:w="1514" w:type="pct"/>
            <w:vAlign w:val="center"/>
          </w:tcPr>
          <w:p w:rsidR="00CC76B5" w:rsidRPr="00917825" w:rsidRDefault="00CC76B5"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CC76B5" w:rsidRPr="003070A1" w:rsidRDefault="00CC76B5"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C76B5" w:rsidRPr="003070A1" w:rsidRDefault="00CC76B5"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CC76B5" w:rsidRPr="003070A1" w:rsidRDefault="00CC76B5" w:rsidP="00401E58">
            <w:pPr>
              <w:pStyle w:val="Nessunaspaziatura"/>
              <w:jc w:val="center"/>
              <w:rPr>
                <w:rFonts w:ascii="Arial" w:hAnsi="Arial"/>
                <w:b/>
                <w:color w:val="002060"/>
                <w:sz w:val="24"/>
              </w:rPr>
            </w:pPr>
          </w:p>
          <w:p w:rsidR="00CC76B5" w:rsidRPr="00620654" w:rsidRDefault="00CC76B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CC76B5" w:rsidRPr="00672080" w:rsidRDefault="00CC76B5" w:rsidP="00401E58">
            <w:pPr>
              <w:pStyle w:val="Nessunaspaziatura"/>
              <w:jc w:val="center"/>
              <w:rPr>
                <w:rFonts w:ascii="Arial" w:hAnsi="Arial"/>
                <w:color w:val="002060"/>
              </w:rPr>
            </w:pPr>
            <w:r w:rsidRPr="00672080">
              <w:rPr>
                <w:rFonts w:ascii="Arial" w:hAnsi="Arial"/>
                <w:color w:val="002060"/>
              </w:rPr>
              <w:t>Via Schiavoni, snc - 60131 ANCONA</w:t>
            </w:r>
          </w:p>
          <w:p w:rsidR="00CC76B5" w:rsidRPr="00672080" w:rsidRDefault="00CC76B5" w:rsidP="00401E58">
            <w:pPr>
              <w:pStyle w:val="Nessunaspaziatura"/>
              <w:jc w:val="center"/>
              <w:rPr>
                <w:rFonts w:ascii="Arial" w:hAnsi="Arial"/>
                <w:color w:val="002060"/>
              </w:rPr>
            </w:pPr>
            <w:r w:rsidRPr="00672080">
              <w:rPr>
                <w:rFonts w:ascii="Arial" w:hAnsi="Arial"/>
                <w:color w:val="002060"/>
              </w:rPr>
              <w:t>CENTRALINO: 071 285601 - FAX: 071 28560403</w:t>
            </w:r>
          </w:p>
          <w:p w:rsidR="00CC76B5" w:rsidRPr="00917825" w:rsidRDefault="00CC76B5" w:rsidP="00401E58">
            <w:pPr>
              <w:pStyle w:val="Nessunaspaziatura"/>
              <w:jc w:val="center"/>
              <w:rPr>
                <w:rFonts w:ascii="Arial" w:hAnsi="Arial"/>
                <w:color w:val="002060"/>
                <w:sz w:val="24"/>
              </w:rPr>
            </w:pPr>
          </w:p>
          <w:p w:rsidR="00CC76B5" w:rsidRPr="008268BC" w:rsidRDefault="00C43E1E" w:rsidP="00C43E1E">
            <w:pPr>
              <w:pStyle w:val="Nessunaspaziatura"/>
              <w:rPr>
                <w:rFonts w:ascii="Arial" w:hAnsi="Arial"/>
                <w:color w:val="002060"/>
              </w:rPr>
            </w:pPr>
            <w:r>
              <w:rPr>
                <w:rFonts w:ascii="Arial" w:hAnsi="Arial"/>
                <w:b/>
                <w:color w:val="002060"/>
              </w:rPr>
              <w:t xml:space="preserve">                          </w:t>
            </w:r>
            <w:r w:rsidR="00CC76B5" w:rsidRPr="008268BC">
              <w:rPr>
                <w:rFonts w:ascii="Arial" w:hAnsi="Arial"/>
                <w:b/>
                <w:color w:val="002060"/>
              </w:rPr>
              <w:t>sito internet</w:t>
            </w:r>
            <w:r w:rsidR="00CC76B5" w:rsidRPr="008268BC">
              <w:rPr>
                <w:rFonts w:ascii="Arial" w:hAnsi="Arial"/>
                <w:color w:val="002060"/>
              </w:rPr>
              <w:t xml:space="preserve">: </w:t>
            </w:r>
            <w:r>
              <w:rPr>
                <w:rFonts w:ascii="Arial" w:hAnsi="Arial"/>
                <w:color w:val="002060"/>
              </w:rPr>
              <w:t>www.figc</w:t>
            </w:r>
            <w:r w:rsidR="00CC76B5" w:rsidRPr="008268BC">
              <w:rPr>
                <w:rFonts w:ascii="Arial" w:hAnsi="Arial"/>
                <w:color w:val="002060"/>
              </w:rPr>
              <w:t>marche.it</w:t>
            </w:r>
          </w:p>
          <w:p w:rsidR="00CC76B5" w:rsidRPr="008268BC" w:rsidRDefault="00C43E1E" w:rsidP="00C43E1E">
            <w:pPr>
              <w:pStyle w:val="Nessunaspaziatura"/>
              <w:rPr>
                <w:rFonts w:ascii="Arial" w:hAnsi="Arial"/>
                <w:color w:val="002060"/>
              </w:rPr>
            </w:pPr>
            <w:r>
              <w:rPr>
                <w:rFonts w:ascii="Arial" w:hAnsi="Arial"/>
                <w:b/>
                <w:color w:val="002060"/>
              </w:rPr>
              <w:t xml:space="preserve">                          </w:t>
            </w:r>
            <w:r w:rsidR="00CC76B5" w:rsidRPr="008268BC">
              <w:rPr>
                <w:rFonts w:ascii="Arial" w:hAnsi="Arial"/>
                <w:b/>
                <w:color w:val="002060"/>
              </w:rPr>
              <w:t>e-mail</w:t>
            </w:r>
            <w:r w:rsidR="00CC76B5" w:rsidRPr="008268BC">
              <w:rPr>
                <w:rFonts w:ascii="Arial" w:hAnsi="Arial"/>
                <w:color w:val="002060"/>
              </w:rPr>
              <w:t>: crlnd.marche01@figc.it</w:t>
            </w:r>
          </w:p>
          <w:p w:rsidR="00CC76B5" w:rsidRPr="00917825" w:rsidRDefault="00CC76B5"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5</w:t>
      </w:r>
      <w:r w:rsidR="00DA6B46">
        <w:rPr>
          <w:rFonts w:ascii="Arial" w:hAnsi="Arial" w:cs="Arial"/>
          <w:color w:val="002060"/>
          <w:sz w:val="40"/>
          <w:szCs w:val="40"/>
        </w:rPr>
        <w:t>3</w:t>
      </w:r>
      <w:r w:rsidRPr="00937FDE">
        <w:rPr>
          <w:rFonts w:ascii="Arial" w:hAnsi="Arial" w:cs="Arial"/>
          <w:color w:val="002060"/>
          <w:sz w:val="40"/>
          <w:szCs w:val="40"/>
        </w:rPr>
        <w:t xml:space="preserve"> del 1</w:t>
      </w:r>
      <w:r w:rsidR="00DA6B46">
        <w:rPr>
          <w:rFonts w:ascii="Arial" w:hAnsi="Arial" w:cs="Arial"/>
          <w:color w:val="002060"/>
          <w:sz w:val="40"/>
          <w:szCs w:val="40"/>
        </w:rPr>
        <w:t>5</w:t>
      </w:r>
      <w:r w:rsidRPr="00937FDE">
        <w:rPr>
          <w:rFonts w:ascii="Arial" w:hAnsi="Arial" w:cs="Arial"/>
          <w:color w:val="002060"/>
          <w:sz w:val="40"/>
          <w:szCs w:val="40"/>
        </w:rPr>
        <w:t>/10/2021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5211682"/>
      <w:r w:rsidRPr="00AD41A0">
        <w:rPr>
          <w:color w:val="FFFFFF"/>
        </w:rPr>
        <w:t>SOMMARIO</w:t>
      </w:r>
      <w:bookmarkEnd w:id="1"/>
    </w:p>
    <w:p w:rsidR="00937FDE" w:rsidRPr="00DE17C7" w:rsidRDefault="00937FDE" w:rsidP="00DE17C7">
      <w:pPr>
        <w:rPr>
          <w:rFonts w:ascii="Calibri" w:hAnsi="Calibri"/>
          <w:sz w:val="22"/>
          <w:szCs w:val="22"/>
        </w:rPr>
      </w:pPr>
    </w:p>
    <w:p w:rsidR="00134135" w:rsidRDefault="001A306F">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5211682" w:history="1">
        <w:r w:rsidR="00134135" w:rsidRPr="00965C99">
          <w:rPr>
            <w:rStyle w:val="Collegamentoipertestuale"/>
            <w:noProof/>
          </w:rPr>
          <w:t>SOMMARIO</w:t>
        </w:r>
        <w:r w:rsidR="00134135">
          <w:rPr>
            <w:noProof/>
            <w:webHidden/>
          </w:rPr>
          <w:tab/>
        </w:r>
        <w:r>
          <w:rPr>
            <w:noProof/>
            <w:webHidden/>
          </w:rPr>
          <w:fldChar w:fldCharType="begin"/>
        </w:r>
        <w:r w:rsidR="00134135">
          <w:rPr>
            <w:noProof/>
            <w:webHidden/>
          </w:rPr>
          <w:instrText xml:space="preserve"> PAGEREF _Toc85211682 \h </w:instrText>
        </w:r>
        <w:r>
          <w:rPr>
            <w:noProof/>
            <w:webHidden/>
          </w:rPr>
        </w:r>
        <w:r>
          <w:rPr>
            <w:noProof/>
            <w:webHidden/>
          </w:rPr>
          <w:fldChar w:fldCharType="separate"/>
        </w:r>
        <w:r w:rsidR="00134135">
          <w:rPr>
            <w:noProof/>
            <w:webHidden/>
          </w:rPr>
          <w:t>1</w:t>
        </w:r>
        <w:r>
          <w:rPr>
            <w:noProof/>
            <w:webHidden/>
          </w:rPr>
          <w:fldChar w:fldCharType="end"/>
        </w:r>
      </w:hyperlink>
    </w:p>
    <w:p w:rsidR="00134135" w:rsidRDefault="001A306F">
      <w:pPr>
        <w:pStyle w:val="Sommario2"/>
        <w:tabs>
          <w:tab w:val="right" w:leader="dot" w:pos="9912"/>
        </w:tabs>
        <w:rPr>
          <w:rFonts w:asciiTheme="minorHAnsi" w:eastAsiaTheme="minorEastAsia" w:hAnsiTheme="minorHAnsi" w:cstheme="minorBidi"/>
          <w:noProof/>
          <w:sz w:val="22"/>
          <w:szCs w:val="22"/>
        </w:rPr>
      </w:pPr>
      <w:hyperlink w:anchor="_Toc85211683" w:history="1">
        <w:r w:rsidR="00134135" w:rsidRPr="00965C99">
          <w:rPr>
            <w:rStyle w:val="Collegamentoipertestuale"/>
            <w:noProof/>
          </w:rPr>
          <w:t>COMUNICAZIONI DELLA F.I.G.C.</w:t>
        </w:r>
        <w:r w:rsidR="00134135">
          <w:rPr>
            <w:noProof/>
            <w:webHidden/>
          </w:rPr>
          <w:tab/>
        </w:r>
        <w:r>
          <w:rPr>
            <w:noProof/>
            <w:webHidden/>
          </w:rPr>
          <w:fldChar w:fldCharType="begin"/>
        </w:r>
        <w:r w:rsidR="00134135">
          <w:rPr>
            <w:noProof/>
            <w:webHidden/>
          </w:rPr>
          <w:instrText xml:space="preserve"> PAGEREF _Toc85211683 \h </w:instrText>
        </w:r>
        <w:r>
          <w:rPr>
            <w:noProof/>
            <w:webHidden/>
          </w:rPr>
        </w:r>
        <w:r>
          <w:rPr>
            <w:noProof/>
            <w:webHidden/>
          </w:rPr>
          <w:fldChar w:fldCharType="separate"/>
        </w:r>
        <w:r w:rsidR="00134135">
          <w:rPr>
            <w:noProof/>
            <w:webHidden/>
          </w:rPr>
          <w:t>1</w:t>
        </w:r>
        <w:r>
          <w:rPr>
            <w:noProof/>
            <w:webHidden/>
          </w:rPr>
          <w:fldChar w:fldCharType="end"/>
        </w:r>
      </w:hyperlink>
    </w:p>
    <w:p w:rsidR="00134135" w:rsidRDefault="001A306F">
      <w:pPr>
        <w:pStyle w:val="Sommario2"/>
        <w:tabs>
          <w:tab w:val="right" w:leader="dot" w:pos="9912"/>
        </w:tabs>
        <w:rPr>
          <w:rFonts w:asciiTheme="minorHAnsi" w:eastAsiaTheme="minorEastAsia" w:hAnsiTheme="minorHAnsi" w:cstheme="minorBidi"/>
          <w:noProof/>
          <w:sz w:val="22"/>
          <w:szCs w:val="22"/>
        </w:rPr>
      </w:pPr>
      <w:hyperlink w:anchor="_Toc85211684" w:history="1">
        <w:r w:rsidR="00134135" w:rsidRPr="00965C99">
          <w:rPr>
            <w:rStyle w:val="Collegamentoipertestuale"/>
            <w:noProof/>
          </w:rPr>
          <w:t>COMUNICAZIONI DELLA L.N.D.</w:t>
        </w:r>
        <w:r w:rsidR="00134135">
          <w:rPr>
            <w:noProof/>
            <w:webHidden/>
          </w:rPr>
          <w:tab/>
        </w:r>
        <w:r>
          <w:rPr>
            <w:noProof/>
            <w:webHidden/>
          </w:rPr>
          <w:fldChar w:fldCharType="begin"/>
        </w:r>
        <w:r w:rsidR="00134135">
          <w:rPr>
            <w:noProof/>
            <w:webHidden/>
          </w:rPr>
          <w:instrText xml:space="preserve"> PAGEREF _Toc85211684 \h </w:instrText>
        </w:r>
        <w:r>
          <w:rPr>
            <w:noProof/>
            <w:webHidden/>
          </w:rPr>
        </w:r>
        <w:r>
          <w:rPr>
            <w:noProof/>
            <w:webHidden/>
          </w:rPr>
          <w:fldChar w:fldCharType="separate"/>
        </w:r>
        <w:r w:rsidR="00134135">
          <w:rPr>
            <w:noProof/>
            <w:webHidden/>
          </w:rPr>
          <w:t>1</w:t>
        </w:r>
        <w:r>
          <w:rPr>
            <w:noProof/>
            <w:webHidden/>
          </w:rPr>
          <w:fldChar w:fldCharType="end"/>
        </w:r>
      </w:hyperlink>
    </w:p>
    <w:p w:rsidR="00134135" w:rsidRDefault="001A306F">
      <w:pPr>
        <w:pStyle w:val="Sommario2"/>
        <w:tabs>
          <w:tab w:val="right" w:leader="dot" w:pos="9912"/>
        </w:tabs>
        <w:rPr>
          <w:rFonts w:asciiTheme="minorHAnsi" w:eastAsiaTheme="minorEastAsia" w:hAnsiTheme="minorHAnsi" w:cstheme="minorBidi"/>
          <w:noProof/>
          <w:sz w:val="22"/>
          <w:szCs w:val="22"/>
        </w:rPr>
      </w:pPr>
      <w:hyperlink w:anchor="_Toc85211685" w:history="1">
        <w:r w:rsidR="00134135" w:rsidRPr="00965C99">
          <w:rPr>
            <w:rStyle w:val="Collegamentoipertestuale"/>
            <w:noProof/>
          </w:rPr>
          <w:t>COMUNICAZIONI DEL COMITATO REGIONALE</w:t>
        </w:r>
        <w:r w:rsidR="00134135">
          <w:rPr>
            <w:noProof/>
            <w:webHidden/>
          </w:rPr>
          <w:tab/>
        </w:r>
        <w:r>
          <w:rPr>
            <w:noProof/>
            <w:webHidden/>
          </w:rPr>
          <w:fldChar w:fldCharType="begin"/>
        </w:r>
        <w:r w:rsidR="00134135">
          <w:rPr>
            <w:noProof/>
            <w:webHidden/>
          </w:rPr>
          <w:instrText xml:space="preserve"> PAGEREF _Toc85211685 \h </w:instrText>
        </w:r>
        <w:r>
          <w:rPr>
            <w:noProof/>
            <w:webHidden/>
          </w:rPr>
        </w:r>
        <w:r>
          <w:rPr>
            <w:noProof/>
            <w:webHidden/>
          </w:rPr>
          <w:fldChar w:fldCharType="separate"/>
        </w:r>
        <w:r w:rsidR="00134135">
          <w:rPr>
            <w:noProof/>
            <w:webHidden/>
          </w:rPr>
          <w:t>1</w:t>
        </w:r>
        <w:r>
          <w:rPr>
            <w:noProof/>
            <w:webHidden/>
          </w:rPr>
          <w:fldChar w:fldCharType="end"/>
        </w:r>
      </w:hyperlink>
    </w:p>
    <w:p w:rsidR="00674877" w:rsidRPr="00DE17C7" w:rsidRDefault="001A306F"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5211683"/>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5211684"/>
      <w:r>
        <w:rPr>
          <w:color w:val="FFFFFF"/>
        </w:rPr>
        <w:t>COMUNICAZIONI DELLA L.N.D.</w:t>
      </w:r>
      <w:bookmarkEnd w:id="4"/>
    </w:p>
    <w:p w:rsidR="00822CD8" w:rsidRDefault="00822CD8" w:rsidP="00C43E1E">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5211685"/>
      <w:r>
        <w:rPr>
          <w:color w:val="FFFFFF"/>
        </w:rPr>
        <w:t>COMUN</w:t>
      </w:r>
      <w:r w:rsidR="00BF6327">
        <w:rPr>
          <w:color w:val="FFFFFF"/>
        </w:rPr>
        <w:t>ICAZIONI DEL COMITATO REGIONALE</w:t>
      </w:r>
      <w:bookmarkEnd w:id="6"/>
    </w:p>
    <w:p w:rsidR="00CC76B5" w:rsidRDefault="00CC76B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Pr="00E17F67" w:rsidRDefault="00134135" w:rsidP="00134135">
      <w:pPr>
        <w:jc w:val="center"/>
        <w:rPr>
          <w:rFonts w:ascii="Arial Black" w:hAnsi="Arial Black"/>
          <w:sz w:val="36"/>
          <w:szCs w:val="36"/>
        </w:rPr>
      </w:pPr>
      <w:r w:rsidRPr="0060044F">
        <w:rPr>
          <w:rFonts w:ascii="Arial Black" w:hAnsi="Arial Black"/>
          <w:sz w:val="36"/>
          <w:szCs w:val="36"/>
          <w:highlight w:val="cyan"/>
        </w:rPr>
        <w:t>MECCANISMI PROMOZIONE E RETROCESSIONE</w:t>
      </w:r>
    </w:p>
    <w:p w:rsidR="00134135" w:rsidRPr="002A1E64" w:rsidRDefault="00134135" w:rsidP="00134135">
      <w:pPr>
        <w:jc w:val="center"/>
        <w:rPr>
          <w:rFonts w:ascii="Arial" w:hAnsi="Arial" w:cs="Arial"/>
          <w:bCs/>
          <w:sz w:val="22"/>
          <w:szCs w:val="22"/>
        </w:rPr>
      </w:pPr>
    </w:p>
    <w:p w:rsidR="00134135" w:rsidRPr="00AA6616" w:rsidRDefault="00134135" w:rsidP="00134135">
      <w:pPr>
        <w:jc w:val="center"/>
        <w:rPr>
          <w:rFonts w:ascii="Arial Black" w:hAnsi="Arial Black"/>
          <w:b/>
          <w:bCs/>
          <w:sz w:val="28"/>
        </w:rPr>
      </w:pPr>
      <w:r w:rsidRPr="00EC712D">
        <w:rPr>
          <w:rFonts w:ascii="Arial Black" w:hAnsi="Arial Black"/>
          <w:b/>
          <w:bCs/>
          <w:sz w:val="28"/>
          <w:highlight w:val="red"/>
        </w:rPr>
        <w:t>STAGIONE SPORTIVA 20</w:t>
      </w:r>
      <w:r>
        <w:rPr>
          <w:rFonts w:ascii="Arial Black" w:hAnsi="Arial Black"/>
          <w:b/>
          <w:bCs/>
          <w:sz w:val="28"/>
          <w:highlight w:val="red"/>
        </w:rPr>
        <w:t>2</w:t>
      </w:r>
      <w:r w:rsidRPr="00EC712D">
        <w:rPr>
          <w:rFonts w:ascii="Arial Black" w:hAnsi="Arial Black"/>
          <w:b/>
          <w:bCs/>
          <w:sz w:val="28"/>
          <w:highlight w:val="red"/>
        </w:rPr>
        <w:t>1/20</w:t>
      </w:r>
      <w:r>
        <w:rPr>
          <w:rFonts w:ascii="Arial Black" w:hAnsi="Arial Black"/>
          <w:b/>
          <w:bCs/>
          <w:sz w:val="28"/>
          <w:highlight w:val="red"/>
        </w:rPr>
        <w:t>22</w:t>
      </w: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Pr="00574B90" w:rsidRDefault="00134135" w:rsidP="00134135">
      <w:pPr>
        <w:pStyle w:val="Corpodeltesto"/>
        <w:jc w:val="center"/>
        <w:rPr>
          <w:rFonts w:ascii="Arial" w:hAnsi="Arial" w:cs="Arial"/>
          <w:b w:val="0"/>
          <w:bCs w:val="0"/>
          <w:sz w:val="28"/>
          <w:szCs w:val="28"/>
          <w:u w:val="single"/>
        </w:rPr>
      </w:pPr>
      <w:bookmarkStart w:id="7" w:name="TT_FIRMA"/>
      <w:bookmarkEnd w:id="7"/>
      <w:r w:rsidRPr="00574B90">
        <w:rPr>
          <w:rFonts w:ascii="Arial" w:hAnsi="Arial" w:cs="Arial"/>
          <w:sz w:val="28"/>
          <w:szCs w:val="28"/>
          <w:u w:val="single"/>
        </w:rPr>
        <w:lastRenderedPageBreak/>
        <w:t xml:space="preserve">MECCANISMI </w:t>
      </w:r>
      <w:proofErr w:type="spellStart"/>
      <w:r w:rsidRPr="00574B90">
        <w:rPr>
          <w:rFonts w:ascii="Arial" w:hAnsi="Arial" w:cs="Arial"/>
          <w:sz w:val="28"/>
          <w:szCs w:val="28"/>
          <w:u w:val="single"/>
        </w:rPr>
        <w:t>DI</w:t>
      </w:r>
      <w:proofErr w:type="spellEnd"/>
      <w:r w:rsidRPr="00574B90">
        <w:rPr>
          <w:rFonts w:ascii="Arial" w:hAnsi="Arial" w:cs="Arial"/>
          <w:sz w:val="28"/>
          <w:szCs w:val="28"/>
          <w:u w:val="single"/>
        </w:rPr>
        <w:t xml:space="preserve"> PROMOZIONE E RETROCESSIONE 20</w:t>
      </w:r>
      <w:r>
        <w:rPr>
          <w:rFonts w:ascii="Arial" w:hAnsi="Arial" w:cs="Arial"/>
          <w:sz w:val="28"/>
          <w:szCs w:val="28"/>
          <w:u w:val="single"/>
        </w:rPr>
        <w:t>2</w:t>
      </w:r>
      <w:r w:rsidRPr="00574B90">
        <w:rPr>
          <w:rFonts w:ascii="Arial" w:hAnsi="Arial" w:cs="Arial"/>
          <w:sz w:val="28"/>
          <w:szCs w:val="28"/>
          <w:u w:val="single"/>
        </w:rPr>
        <w:t>1/20</w:t>
      </w:r>
      <w:r>
        <w:rPr>
          <w:rFonts w:ascii="Arial" w:hAnsi="Arial" w:cs="Arial"/>
          <w:sz w:val="28"/>
          <w:szCs w:val="28"/>
          <w:u w:val="single"/>
        </w:rPr>
        <w:t>22</w:t>
      </w:r>
    </w:p>
    <w:p w:rsidR="00134135" w:rsidRDefault="00134135" w:rsidP="00134135"/>
    <w:p w:rsidR="00134135" w:rsidRPr="002B709A" w:rsidRDefault="00134135" w:rsidP="00134135">
      <w:pPr>
        <w:rPr>
          <w:rFonts w:ascii="Arial" w:hAnsi="Arial" w:cs="Arial"/>
          <w:bCs/>
          <w:sz w:val="22"/>
          <w:szCs w:val="22"/>
        </w:rPr>
      </w:pPr>
      <w:r w:rsidRPr="002B709A">
        <w:rPr>
          <w:rFonts w:ascii="Arial" w:hAnsi="Arial" w:cs="Arial"/>
          <w:bCs/>
          <w:sz w:val="22"/>
          <w:szCs w:val="22"/>
        </w:rPr>
        <w:t xml:space="preserve">Ai sensi del disposto dell’art. 51 delle NOIF e la disposizione emanata dalla </w:t>
      </w:r>
      <w:proofErr w:type="spellStart"/>
      <w:r w:rsidRPr="002B709A">
        <w:rPr>
          <w:rFonts w:ascii="Arial" w:hAnsi="Arial" w:cs="Arial"/>
          <w:bCs/>
          <w:sz w:val="22"/>
          <w:szCs w:val="22"/>
        </w:rPr>
        <w:t>L.N.D.</w:t>
      </w:r>
      <w:proofErr w:type="spellEnd"/>
      <w:r w:rsidRPr="002B709A">
        <w:rPr>
          <w:rFonts w:ascii="Arial" w:hAnsi="Arial" w:cs="Arial"/>
          <w:bCs/>
          <w:sz w:val="22"/>
          <w:szCs w:val="22"/>
        </w:rPr>
        <w:t xml:space="preserve"> in materia di svolgimento della gare di play off e play out, il Consiglio Direttivo del Comitato Regionale Marche, relativamente ai meccanismi di promozione e retrocessione per la stagione sportiva 20</w:t>
      </w:r>
      <w:r>
        <w:rPr>
          <w:rFonts w:ascii="Arial" w:hAnsi="Arial" w:cs="Arial"/>
          <w:bCs/>
          <w:sz w:val="22"/>
          <w:szCs w:val="22"/>
        </w:rPr>
        <w:t>2</w:t>
      </w:r>
      <w:r w:rsidRPr="002B709A">
        <w:rPr>
          <w:rFonts w:ascii="Arial" w:hAnsi="Arial" w:cs="Arial"/>
          <w:bCs/>
          <w:sz w:val="22"/>
          <w:szCs w:val="22"/>
        </w:rPr>
        <w:t>1/20</w:t>
      </w:r>
      <w:r>
        <w:rPr>
          <w:rFonts w:ascii="Arial" w:hAnsi="Arial" w:cs="Arial"/>
          <w:bCs/>
          <w:sz w:val="22"/>
          <w:szCs w:val="22"/>
        </w:rPr>
        <w:t>22</w:t>
      </w:r>
      <w:r w:rsidRPr="002B709A">
        <w:rPr>
          <w:rFonts w:ascii="Arial" w:hAnsi="Arial" w:cs="Arial"/>
          <w:bCs/>
          <w:sz w:val="22"/>
          <w:szCs w:val="22"/>
        </w:rPr>
        <w:t>, ha deliberato quanto segue:</w:t>
      </w: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Pr="00CC501B" w:rsidRDefault="00134135" w:rsidP="00134135">
      <w:pPr>
        <w:numPr>
          <w:ilvl w:val="0"/>
          <w:numId w:val="5"/>
        </w:numPr>
        <w:rPr>
          <w:rFonts w:ascii="Arial" w:hAnsi="Arial" w:cs="Arial"/>
          <w:b/>
          <w:bCs/>
          <w:sz w:val="28"/>
          <w:szCs w:val="28"/>
        </w:rPr>
      </w:pPr>
      <w:r w:rsidRPr="00CC501B">
        <w:rPr>
          <w:rFonts w:ascii="Arial" w:hAnsi="Arial" w:cs="Arial"/>
          <w:b/>
          <w:bCs/>
          <w:sz w:val="28"/>
          <w:szCs w:val="28"/>
          <w:u w:val="single"/>
        </w:rPr>
        <w:t>PROMOZIONE ALLA CATEGORIA SUPERIORE</w:t>
      </w:r>
      <w:r w:rsidRPr="00CC501B">
        <w:rPr>
          <w:rFonts w:ascii="Arial" w:hAnsi="Arial" w:cs="Arial"/>
          <w:b/>
          <w:bCs/>
          <w:sz w:val="28"/>
          <w:szCs w:val="28"/>
        </w:rPr>
        <w:t>:</w:t>
      </w:r>
    </w:p>
    <w:p w:rsidR="00134135" w:rsidRDefault="00134135" w:rsidP="00134135">
      <w:pPr>
        <w:rPr>
          <w:rFonts w:ascii="Arial" w:hAnsi="Arial" w:cs="Arial"/>
          <w:b/>
          <w:bCs/>
        </w:rPr>
      </w:pPr>
    </w:p>
    <w:p w:rsidR="00134135" w:rsidRDefault="00134135" w:rsidP="00134135">
      <w:pPr>
        <w:rPr>
          <w:rFonts w:ascii="Arial" w:hAnsi="Arial" w:cs="Arial"/>
          <w:b/>
          <w:bCs/>
        </w:rPr>
      </w:pPr>
    </w:p>
    <w:p w:rsidR="00134135" w:rsidRPr="003024F8" w:rsidRDefault="00134135" w:rsidP="00134135">
      <w:pPr>
        <w:rPr>
          <w:rFonts w:ascii="Arial" w:hAnsi="Arial" w:cs="Arial"/>
          <w:b/>
          <w:bCs/>
          <w:u w:val="single"/>
        </w:rPr>
      </w:pPr>
      <w:r>
        <w:rPr>
          <w:rFonts w:ascii="Arial" w:hAnsi="Arial" w:cs="Arial"/>
          <w:b/>
          <w:bCs/>
          <w:u w:val="single"/>
        </w:rPr>
        <w:t>ECCELLENZA</w:t>
      </w:r>
    </w:p>
    <w:p w:rsidR="00134135" w:rsidRPr="00A50EE5" w:rsidRDefault="00134135" w:rsidP="00134135">
      <w:pPr>
        <w:ind w:left="360"/>
        <w:rPr>
          <w:rFonts w:ascii="Arial" w:hAnsi="Arial" w:cs="Arial"/>
          <w:b/>
          <w:bCs/>
        </w:rPr>
      </w:pPr>
      <w:r w:rsidRPr="00A50EE5">
        <w:rPr>
          <w:rFonts w:ascii="Arial" w:hAnsi="Arial" w:cs="Arial"/>
          <w:b/>
          <w:bCs/>
        </w:rPr>
        <w:t xml:space="preserve"> </w:t>
      </w:r>
    </w:p>
    <w:p w:rsidR="00134135" w:rsidRDefault="00134135" w:rsidP="00134135">
      <w:pPr>
        <w:numPr>
          <w:ilvl w:val="1"/>
          <w:numId w:val="5"/>
        </w:numPr>
        <w:rPr>
          <w:rFonts w:ascii="Arial" w:hAnsi="Arial" w:cs="Arial"/>
          <w:bCs/>
        </w:rPr>
      </w:pPr>
      <w:r>
        <w:rPr>
          <w:rFonts w:ascii="Arial" w:hAnsi="Arial" w:cs="Arial"/>
          <w:bCs/>
        </w:rPr>
        <w:t>La prima classificata al termine della stagione regolare;</w:t>
      </w:r>
    </w:p>
    <w:p w:rsidR="00134135" w:rsidRDefault="00134135" w:rsidP="00134135">
      <w:pPr>
        <w:numPr>
          <w:ilvl w:val="1"/>
          <w:numId w:val="5"/>
        </w:numPr>
        <w:rPr>
          <w:rFonts w:ascii="Arial" w:hAnsi="Arial" w:cs="Arial"/>
          <w:bCs/>
        </w:rPr>
      </w:pPr>
      <w:r w:rsidRPr="00E3017A">
        <w:rPr>
          <w:rFonts w:ascii="Arial" w:hAnsi="Arial" w:cs="Arial"/>
          <w:bCs/>
        </w:rPr>
        <w:t xml:space="preserve">La 2^ classificata, determinata tramite play-off, </w:t>
      </w:r>
      <w:r>
        <w:rPr>
          <w:rFonts w:ascii="Arial" w:hAnsi="Arial" w:cs="Arial"/>
          <w:bCs/>
        </w:rPr>
        <w:t>vincitrice delle finali nazionali;</w:t>
      </w:r>
    </w:p>
    <w:p w:rsidR="00134135" w:rsidRDefault="00134135" w:rsidP="00134135">
      <w:pPr>
        <w:numPr>
          <w:ilvl w:val="1"/>
          <w:numId w:val="5"/>
        </w:numPr>
        <w:rPr>
          <w:rFonts w:ascii="Arial" w:hAnsi="Arial" w:cs="Arial"/>
          <w:bCs/>
        </w:rPr>
      </w:pPr>
      <w:r>
        <w:rPr>
          <w:rFonts w:ascii="Arial" w:hAnsi="Arial" w:cs="Arial"/>
          <w:bCs/>
        </w:rPr>
        <w:t>La vincitrice della fase nazionale della Coppa Italia Eccellenza.</w:t>
      </w:r>
    </w:p>
    <w:p w:rsidR="00134135" w:rsidRDefault="00134135" w:rsidP="00134135">
      <w:pPr>
        <w:rPr>
          <w:rFonts w:ascii="Arial" w:hAnsi="Arial" w:cs="Arial"/>
          <w:bCs/>
        </w:rPr>
      </w:pPr>
    </w:p>
    <w:p w:rsidR="00134135" w:rsidRPr="00E3017A" w:rsidRDefault="00134135" w:rsidP="00134135">
      <w:pPr>
        <w:rPr>
          <w:rFonts w:ascii="Arial" w:hAnsi="Arial" w:cs="Arial"/>
          <w:b/>
          <w:bCs/>
          <w:u w:val="single"/>
        </w:rPr>
      </w:pPr>
      <w:r w:rsidRPr="00E3017A">
        <w:rPr>
          <w:rFonts w:ascii="Arial" w:hAnsi="Arial" w:cs="Arial"/>
          <w:b/>
          <w:bCs/>
          <w:u w:val="single"/>
        </w:rPr>
        <w:t>PROMOZIONE</w:t>
      </w:r>
    </w:p>
    <w:p w:rsidR="00134135" w:rsidRDefault="00134135" w:rsidP="00134135">
      <w:pPr>
        <w:rPr>
          <w:rFonts w:ascii="Arial" w:hAnsi="Arial" w:cs="Arial"/>
          <w:bCs/>
        </w:rPr>
      </w:pPr>
    </w:p>
    <w:p w:rsidR="00134135" w:rsidRDefault="00134135" w:rsidP="00134135">
      <w:pPr>
        <w:numPr>
          <w:ilvl w:val="0"/>
          <w:numId w:val="6"/>
        </w:numPr>
        <w:rPr>
          <w:rFonts w:ascii="Arial" w:hAnsi="Arial" w:cs="Arial"/>
          <w:bCs/>
        </w:rPr>
      </w:pPr>
      <w:r>
        <w:rPr>
          <w:rFonts w:ascii="Arial" w:hAnsi="Arial" w:cs="Arial"/>
          <w:bCs/>
        </w:rPr>
        <w:t>Le vincenti i rispettivi gironi al termine della stagione regolare (2);</w:t>
      </w:r>
    </w:p>
    <w:p w:rsidR="00134135" w:rsidRDefault="00134135" w:rsidP="00134135">
      <w:pPr>
        <w:numPr>
          <w:ilvl w:val="0"/>
          <w:numId w:val="6"/>
        </w:numPr>
        <w:rPr>
          <w:rFonts w:ascii="Arial" w:hAnsi="Arial" w:cs="Arial"/>
          <w:bCs/>
        </w:rPr>
      </w:pPr>
      <w:r>
        <w:rPr>
          <w:rFonts w:ascii="Arial" w:hAnsi="Arial" w:cs="Arial"/>
          <w:bCs/>
        </w:rPr>
        <w:t>la vincente dello spareggio fra le vincenti i play-off (1)</w:t>
      </w:r>
    </w:p>
    <w:p w:rsidR="00134135" w:rsidRDefault="00134135" w:rsidP="00134135">
      <w:pPr>
        <w:numPr>
          <w:ilvl w:val="0"/>
          <w:numId w:val="6"/>
        </w:numPr>
        <w:rPr>
          <w:rFonts w:ascii="Arial" w:hAnsi="Arial" w:cs="Arial"/>
          <w:bCs/>
        </w:rPr>
      </w:pPr>
      <w:r>
        <w:rPr>
          <w:rFonts w:ascii="Arial" w:hAnsi="Arial" w:cs="Arial"/>
          <w:bCs/>
        </w:rPr>
        <w:t xml:space="preserve">TOTALE PROMOZIONI </w:t>
      </w:r>
      <w:r>
        <w:rPr>
          <w:rFonts w:ascii="Arial" w:hAnsi="Arial" w:cs="Arial"/>
          <w:bCs/>
        </w:rPr>
        <w:tab/>
      </w:r>
      <w:r>
        <w:rPr>
          <w:rFonts w:ascii="Arial" w:hAnsi="Arial" w:cs="Arial"/>
          <w:bCs/>
        </w:rPr>
        <w:tab/>
      </w:r>
      <w:r w:rsidRPr="005F1411">
        <w:rPr>
          <w:rFonts w:ascii="Arial" w:hAnsi="Arial" w:cs="Arial"/>
          <w:b/>
          <w:bCs/>
        </w:rPr>
        <w:t>n. 3</w:t>
      </w:r>
    </w:p>
    <w:p w:rsidR="00134135" w:rsidRDefault="00134135" w:rsidP="00134135">
      <w:pPr>
        <w:rPr>
          <w:rFonts w:ascii="Arial" w:hAnsi="Arial" w:cs="Arial"/>
          <w:bCs/>
        </w:rPr>
      </w:pPr>
    </w:p>
    <w:p w:rsidR="00134135" w:rsidRDefault="00134135" w:rsidP="00134135">
      <w:pPr>
        <w:rPr>
          <w:rFonts w:ascii="Arial" w:hAnsi="Arial" w:cs="Arial"/>
          <w:b/>
          <w:bCs/>
          <w:u w:val="single"/>
        </w:rPr>
      </w:pPr>
      <w:r w:rsidRPr="00E3017A">
        <w:rPr>
          <w:rFonts w:ascii="Arial" w:hAnsi="Arial" w:cs="Arial"/>
          <w:b/>
          <w:bCs/>
          <w:u w:val="single"/>
        </w:rPr>
        <w:t>1^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(4);</w:t>
      </w:r>
    </w:p>
    <w:p w:rsidR="00134135" w:rsidRDefault="00134135" w:rsidP="00134135">
      <w:pPr>
        <w:numPr>
          <w:ilvl w:val="0"/>
          <w:numId w:val="7"/>
        </w:numPr>
        <w:rPr>
          <w:rFonts w:ascii="Arial" w:hAnsi="Arial" w:cs="Arial"/>
          <w:bCs/>
        </w:rPr>
      </w:pPr>
      <w:r>
        <w:rPr>
          <w:rFonts w:ascii="Arial" w:hAnsi="Arial" w:cs="Arial"/>
          <w:bCs/>
        </w:rPr>
        <w:t>La vincente fra le vincenti degli spareggi delle vincenti i play-off (1)</w:t>
      </w:r>
    </w:p>
    <w:p w:rsidR="00134135" w:rsidRPr="00DE0696" w:rsidRDefault="00134135" w:rsidP="00134135">
      <w:pPr>
        <w:numPr>
          <w:ilvl w:val="0"/>
          <w:numId w:val="7"/>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5</w:t>
      </w:r>
    </w:p>
    <w:p w:rsidR="00134135" w:rsidRDefault="00134135" w:rsidP="00134135">
      <w:pPr>
        <w:rPr>
          <w:rFonts w:ascii="Arial" w:hAnsi="Arial" w:cs="Arial"/>
          <w:bCs/>
        </w:rPr>
      </w:pPr>
    </w:p>
    <w:p w:rsidR="00134135" w:rsidRDefault="00134135" w:rsidP="00134135">
      <w:pPr>
        <w:rPr>
          <w:rFonts w:ascii="Arial" w:hAnsi="Arial" w:cs="Arial"/>
          <w:b/>
          <w:bCs/>
          <w:u w:val="single"/>
        </w:rPr>
      </w:pPr>
      <w:r>
        <w:rPr>
          <w:rFonts w:ascii="Arial" w:hAnsi="Arial" w:cs="Arial"/>
          <w:b/>
          <w:bCs/>
          <w:u w:val="single"/>
        </w:rPr>
        <w:t>2</w:t>
      </w:r>
      <w:r w:rsidRPr="00E3017A">
        <w:rPr>
          <w:rFonts w:ascii="Arial" w:hAnsi="Arial" w:cs="Arial"/>
          <w:b/>
          <w:bCs/>
          <w:u w:val="single"/>
        </w:rPr>
        <w:t>^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(8);</w:t>
      </w:r>
    </w:p>
    <w:p w:rsidR="00134135" w:rsidRDefault="00134135" w:rsidP="00134135">
      <w:pPr>
        <w:numPr>
          <w:ilvl w:val="0"/>
          <w:numId w:val="8"/>
        </w:numPr>
        <w:rPr>
          <w:rFonts w:ascii="Arial" w:hAnsi="Arial" w:cs="Arial"/>
          <w:bCs/>
        </w:rPr>
      </w:pPr>
      <w:r>
        <w:rPr>
          <w:rFonts w:ascii="Arial" w:hAnsi="Arial" w:cs="Arial"/>
          <w:bCs/>
        </w:rPr>
        <w:t>la vincente fra le vincenti gli spareggi fra le vincenti i play-off (1)</w:t>
      </w:r>
    </w:p>
    <w:p w:rsidR="00134135" w:rsidRDefault="00134135" w:rsidP="00134135">
      <w:pPr>
        <w:numPr>
          <w:ilvl w:val="0"/>
          <w:numId w:val="8"/>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9</w:t>
      </w:r>
    </w:p>
    <w:p w:rsidR="00134135" w:rsidRDefault="00134135" w:rsidP="00134135">
      <w:pPr>
        <w:rPr>
          <w:rFonts w:ascii="Arial" w:hAnsi="Arial" w:cs="Arial"/>
          <w:bCs/>
        </w:rPr>
      </w:pPr>
    </w:p>
    <w:p w:rsidR="00134135" w:rsidRDefault="00134135" w:rsidP="00134135">
      <w:pPr>
        <w:rPr>
          <w:rFonts w:ascii="Arial" w:hAnsi="Arial" w:cs="Arial"/>
          <w:b/>
          <w:bCs/>
          <w:u w:val="single"/>
        </w:rPr>
      </w:pPr>
      <w:r>
        <w:rPr>
          <w:rFonts w:ascii="Arial" w:hAnsi="Arial" w:cs="Arial"/>
          <w:b/>
          <w:bCs/>
          <w:u w:val="single"/>
        </w:rPr>
        <w:t>3</w:t>
      </w:r>
      <w:r w:rsidRPr="00E3017A">
        <w:rPr>
          <w:rFonts w:ascii="Arial" w:hAnsi="Arial" w:cs="Arial"/>
          <w:b/>
          <w:bCs/>
          <w:u w:val="single"/>
        </w:rPr>
        <w:t>^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(7);</w:t>
      </w:r>
    </w:p>
    <w:p w:rsidR="00134135" w:rsidRDefault="00134135" w:rsidP="00134135">
      <w:pPr>
        <w:numPr>
          <w:ilvl w:val="0"/>
          <w:numId w:val="8"/>
        </w:numPr>
        <w:rPr>
          <w:rFonts w:ascii="Arial" w:hAnsi="Arial" w:cs="Arial"/>
          <w:bCs/>
        </w:rPr>
      </w:pPr>
      <w:r>
        <w:rPr>
          <w:rFonts w:ascii="Arial" w:hAnsi="Arial" w:cs="Arial"/>
          <w:bCs/>
        </w:rPr>
        <w:t>Le vincenti i play-off (7)</w:t>
      </w:r>
    </w:p>
    <w:p w:rsidR="00134135" w:rsidRDefault="00134135" w:rsidP="00134135">
      <w:pPr>
        <w:numPr>
          <w:ilvl w:val="0"/>
          <w:numId w:val="8"/>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14 + 1 (Vincente Coppa)</w:t>
      </w: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Pr="00CC501B" w:rsidRDefault="00134135" w:rsidP="00134135">
      <w:pPr>
        <w:numPr>
          <w:ilvl w:val="0"/>
          <w:numId w:val="5"/>
        </w:numPr>
        <w:rPr>
          <w:rFonts w:ascii="Arial" w:hAnsi="Arial" w:cs="Arial"/>
          <w:b/>
          <w:bCs/>
          <w:sz w:val="28"/>
          <w:szCs w:val="28"/>
          <w:u w:val="single"/>
        </w:rPr>
      </w:pPr>
      <w:r w:rsidRPr="00CC501B">
        <w:rPr>
          <w:rFonts w:ascii="Arial" w:hAnsi="Arial" w:cs="Arial"/>
          <w:b/>
          <w:bCs/>
          <w:sz w:val="28"/>
          <w:szCs w:val="28"/>
          <w:u w:val="single"/>
        </w:rPr>
        <w:lastRenderedPageBreak/>
        <w:t xml:space="preserve">RETROCESSIONE AL CAMPIONATO </w:t>
      </w:r>
      <w:proofErr w:type="spellStart"/>
      <w:r w:rsidRPr="00CC501B">
        <w:rPr>
          <w:rFonts w:ascii="Arial" w:hAnsi="Arial" w:cs="Arial"/>
          <w:b/>
          <w:bCs/>
          <w:sz w:val="28"/>
          <w:szCs w:val="28"/>
          <w:u w:val="single"/>
        </w:rPr>
        <w:t>DI</w:t>
      </w:r>
      <w:proofErr w:type="spellEnd"/>
      <w:r w:rsidRPr="00CC501B">
        <w:rPr>
          <w:rFonts w:ascii="Arial" w:hAnsi="Arial" w:cs="Arial"/>
          <w:b/>
          <w:bCs/>
          <w:sz w:val="28"/>
          <w:szCs w:val="28"/>
          <w:u w:val="single"/>
        </w:rPr>
        <w:t xml:space="preserve"> CATEGORIA INFERIORE:</w:t>
      </w:r>
    </w:p>
    <w:p w:rsidR="00134135" w:rsidRDefault="00134135" w:rsidP="00134135">
      <w:pPr>
        <w:rPr>
          <w:rFonts w:ascii="Arial" w:hAnsi="Arial" w:cs="Arial"/>
          <w:b/>
          <w:bCs/>
        </w:rPr>
      </w:pPr>
    </w:p>
    <w:p w:rsidR="00134135" w:rsidRDefault="00134135" w:rsidP="00134135">
      <w:pPr>
        <w:rPr>
          <w:rFonts w:ascii="Arial" w:hAnsi="Arial" w:cs="Arial"/>
          <w:b/>
          <w:bCs/>
        </w:rPr>
      </w:pPr>
    </w:p>
    <w:p w:rsidR="00134135" w:rsidRDefault="00134135" w:rsidP="00134135">
      <w:pPr>
        <w:rPr>
          <w:rFonts w:ascii="Arial" w:hAnsi="Arial" w:cs="Arial"/>
          <w:b/>
          <w:bCs/>
        </w:rPr>
      </w:pPr>
      <w:r w:rsidRPr="00792696">
        <w:rPr>
          <w:rFonts w:ascii="Arial" w:hAnsi="Arial" w:cs="Arial"/>
          <w:b/>
          <w:bCs/>
          <w:u w:val="single"/>
        </w:rPr>
        <w:t>ECCELLENZA</w:t>
      </w:r>
      <w:r>
        <w:rPr>
          <w:rFonts w:ascii="Arial" w:hAnsi="Arial" w:cs="Arial"/>
          <w:b/>
          <w:bCs/>
        </w:rPr>
        <w:t>:</w:t>
      </w:r>
      <w:r>
        <w:rPr>
          <w:rFonts w:ascii="Arial" w:hAnsi="Arial" w:cs="Arial"/>
          <w:b/>
          <w:bCs/>
        </w:rPr>
        <w:tab/>
        <w:t xml:space="preserve"> </w:t>
      </w:r>
      <w:r>
        <w:rPr>
          <w:rFonts w:ascii="Arial" w:hAnsi="Arial" w:cs="Arial"/>
          <w:b/>
          <w:bCs/>
        </w:rPr>
        <w:tab/>
      </w:r>
    </w:p>
    <w:p w:rsidR="00134135" w:rsidRDefault="00134135" w:rsidP="00134135">
      <w:pPr>
        <w:rPr>
          <w:rFonts w:ascii="Arial" w:hAnsi="Arial" w:cs="Arial"/>
          <w:bCs/>
        </w:rPr>
      </w:pPr>
      <w:r>
        <w:rPr>
          <w:rFonts w:ascii="Arial" w:hAnsi="Arial" w:cs="Arial"/>
          <w:b/>
          <w:bCs/>
          <w:u w:val="single"/>
        </w:rPr>
        <w:t>N. 4</w:t>
      </w:r>
      <w:r w:rsidRPr="00196FFD">
        <w:rPr>
          <w:rFonts w:ascii="Arial" w:hAnsi="Arial" w:cs="Arial"/>
          <w:b/>
          <w:bCs/>
          <w:u w:val="single"/>
        </w:rPr>
        <w:t xml:space="preserve"> RETROCESSIONI</w:t>
      </w:r>
      <w:r>
        <w:rPr>
          <w:rFonts w:ascii="Arial" w:hAnsi="Arial" w:cs="Arial"/>
          <w:b/>
          <w:bCs/>
          <w:u w:val="single"/>
        </w:rPr>
        <w:t>:</w:t>
      </w:r>
      <w:r>
        <w:rPr>
          <w:rFonts w:ascii="Arial" w:hAnsi="Arial" w:cs="Arial"/>
          <w:bCs/>
        </w:rPr>
        <w:t xml:space="preserve">    </w:t>
      </w:r>
      <w:r>
        <w:rPr>
          <w:rFonts w:ascii="Arial" w:hAnsi="Arial" w:cs="Arial"/>
          <w:bCs/>
        </w:rPr>
        <w:tab/>
      </w:r>
      <w:r w:rsidRPr="00EF018C">
        <w:rPr>
          <w:rFonts w:ascii="Arial" w:hAnsi="Arial" w:cs="Arial"/>
          <w:b/>
          <w:bCs/>
          <w:u w:val="single"/>
        </w:rPr>
        <w:t>direttamente</w:t>
      </w:r>
      <w:r>
        <w:rPr>
          <w:rFonts w:ascii="Arial" w:hAnsi="Arial" w:cs="Arial"/>
          <w:bCs/>
        </w:rPr>
        <w:t xml:space="preserve"> </w:t>
      </w:r>
      <w:r>
        <w:rPr>
          <w:rFonts w:ascii="Arial" w:hAnsi="Arial" w:cs="Arial"/>
          <w:bCs/>
        </w:rPr>
        <w:tab/>
      </w:r>
      <w:r>
        <w:rPr>
          <w:rFonts w:ascii="Arial" w:hAnsi="Arial" w:cs="Arial"/>
          <w:bCs/>
        </w:rPr>
        <w:tab/>
        <w:t>la 17 e 16^ classificate</w:t>
      </w:r>
    </w:p>
    <w:p w:rsidR="00134135" w:rsidRDefault="00134135" w:rsidP="00134135">
      <w:pPr>
        <w:ind w:left="2124" w:firstLine="708"/>
        <w:rPr>
          <w:rFonts w:ascii="Arial" w:hAnsi="Arial" w:cs="Arial"/>
          <w:bCs/>
        </w:rPr>
      </w:pPr>
      <w:r w:rsidRPr="00EF018C">
        <w:rPr>
          <w:rFonts w:ascii="Arial" w:hAnsi="Arial" w:cs="Arial"/>
          <w:b/>
          <w:bCs/>
          <w:u w:val="single"/>
        </w:rPr>
        <w:t>dopo i play-out</w:t>
      </w:r>
      <w:r>
        <w:rPr>
          <w:rFonts w:ascii="Arial" w:hAnsi="Arial" w:cs="Arial"/>
          <w:b/>
          <w:bCs/>
          <w:u w:val="single"/>
        </w:rPr>
        <w:t>:</w:t>
      </w:r>
      <w:r>
        <w:rPr>
          <w:rFonts w:ascii="Arial" w:hAnsi="Arial" w:cs="Arial"/>
          <w:bCs/>
        </w:rPr>
        <w:t xml:space="preserve"> </w:t>
      </w:r>
      <w:r>
        <w:rPr>
          <w:rFonts w:ascii="Arial" w:hAnsi="Arial" w:cs="Arial"/>
          <w:bCs/>
        </w:rPr>
        <w:tab/>
        <w:t>la 15^ e 14^ classificate</w:t>
      </w:r>
    </w:p>
    <w:p w:rsidR="00134135" w:rsidRDefault="00134135" w:rsidP="00134135">
      <w:pPr>
        <w:rPr>
          <w:rFonts w:ascii="Arial" w:hAnsi="Arial" w:cs="Arial"/>
          <w:bCs/>
        </w:rPr>
      </w:pPr>
    </w:p>
    <w:p w:rsidR="00134135" w:rsidRDefault="00134135" w:rsidP="00134135">
      <w:pPr>
        <w:rPr>
          <w:rFonts w:ascii="Arial" w:hAnsi="Arial" w:cs="Arial"/>
          <w:bCs/>
        </w:rPr>
      </w:pPr>
      <w:r w:rsidRPr="00792696">
        <w:rPr>
          <w:rFonts w:ascii="Arial" w:hAnsi="Arial" w:cs="Arial"/>
          <w:b/>
          <w:bCs/>
          <w:u w:val="single"/>
        </w:rPr>
        <w:t>PROMOZIONE</w:t>
      </w:r>
      <w:r>
        <w:rPr>
          <w:rFonts w:ascii="Arial" w:hAnsi="Arial" w:cs="Arial"/>
          <w:bCs/>
        </w:rPr>
        <w:t>:</w:t>
      </w:r>
      <w:r>
        <w:rPr>
          <w:rFonts w:ascii="Arial" w:hAnsi="Arial" w:cs="Arial"/>
          <w:bCs/>
        </w:rPr>
        <w:tab/>
      </w:r>
    </w:p>
    <w:p w:rsidR="00134135" w:rsidRDefault="00134135" w:rsidP="00134135">
      <w:pPr>
        <w:ind w:left="2832" w:hanging="2832"/>
        <w:rPr>
          <w:rFonts w:ascii="Arial" w:hAnsi="Arial" w:cs="Arial"/>
          <w:bCs/>
        </w:rPr>
      </w:pPr>
      <w:r>
        <w:rPr>
          <w:rFonts w:ascii="Arial" w:hAnsi="Arial" w:cs="Arial"/>
          <w:b/>
          <w:bCs/>
          <w:u w:val="single"/>
        </w:rPr>
        <w:t>N. 8</w:t>
      </w:r>
      <w:r w:rsidRPr="00196FFD">
        <w:rPr>
          <w:rFonts w:ascii="Arial" w:hAnsi="Arial" w:cs="Arial"/>
          <w:b/>
          <w:bCs/>
          <w:u w:val="single"/>
        </w:rPr>
        <w:t xml:space="preserve"> RETROCESSIONI</w:t>
      </w:r>
      <w:r>
        <w:rPr>
          <w:rFonts w:ascii="Arial" w:hAnsi="Arial" w:cs="Arial"/>
          <w:b/>
          <w:bCs/>
          <w:u w:val="single"/>
        </w:rPr>
        <w:t>:</w:t>
      </w:r>
      <w:r>
        <w:rPr>
          <w:rFonts w:ascii="Arial" w:hAnsi="Arial" w:cs="Arial"/>
          <w:bCs/>
        </w:rPr>
        <w:tab/>
      </w:r>
      <w:r w:rsidRPr="005D5E2B">
        <w:rPr>
          <w:rFonts w:ascii="Arial" w:hAnsi="Arial" w:cs="Arial"/>
          <w:b/>
          <w:bCs/>
          <w:u w:val="single"/>
        </w:rPr>
        <w:t>direttamente</w:t>
      </w:r>
      <w:r>
        <w:rPr>
          <w:rFonts w:ascii="Arial" w:hAnsi="Arial" w:cs="Arial"/>
          <w:b/>
          <w:bCs/>
          <w:u w:val="single"/>
        </w:rPr>
        <w:t>:</w:t>
      </w:r>
      <w:r>
        <w:rPr>
          <w:rFonts w:ascii="Arial" w:hAnsi="Arial" w:cs="Arial"/>
          <w:bCs/>
        </w:rPr>
        <w:t xml:space="preserve"> </w:t>
      </w:r>
      <w:r>
        <w:rPr>
          <w:rFonts w:ascii="Arial" w:hAnsi="Arial" w:cs="Arial"/>
          <w:bCs/>
        </w:rPr>
        <w:tab/>
      </w:r>
      <w:r>
        <w:rPr>
          <w:rFonts w:ascii="Arial" w:hAnsi="Arial" w:cs="Arial"/>
          <w:bCs/>
        </w:rPr>
        <w:tab/>
        <w:t>la 18^ e la 17^ classificate di ogni girone</w:t>
      </w:r>
    </w:p>
    <w:p w:rsidR="00134135" w:rsidRDefault="00134135" w:rsidP="00134135">
      <w:pPr>
        <w:ind w:left="2832"/>
        <w:rPr>
          <w:rFonts w:ascii="Arial" w:hAnsi="Arial" w:cs="Arial"/>
          <w:bCs/>
        </w:rPr>
      </w:pPr>
      <w:r w:rsidRPr="005D5E2B">
        <w:rPr>
          <w:rFonts w:ascii="Arial" w:hAnsi="Arial" w:cs="Arial"/>
          <w:b/>
          <w:bCs/>
          <w:u w:val="single"/>
        </w:rPr>
        <w:t>dopo i play-out</w:t>
      </w:r>
      <w:r>
        <w:rPr>
          <w:rFonts w:ascii="Arial" w:hAnsi="Arial" w:cs="Arial"/>
          <w:bCs/>
        </w:rPr>
        <w:t xml:space="preserve">: </w:t>
      </w:r>
      <w:r>
        <w:rPr>
          <w:rFonts w:ascii="Arial" w:hAnsi="Arial" w:cs="Arial"/>
          <w:bCs/>
        </w:rPr>
        <w:tab/>
        <w:t>la 16^ e 15^ classificate di ogni girone</w:t>
      </w:r>
    </w:p>
    <w:p w:rsidR="00134135" w:rsidRDefault="00134135" w:rsidP="00134135">
      <w:pPr>
        <w:rPr>
          <w:rFonts w:ascii="Arial" w:hAnsi="Arial" w:cs="Arial"/>
          <w:bCs/>
        </w:rPr>
      </w:pPr>
    </w:p>
    <w:p w:rsidR="00134135" w:rsidRDefault="00134135" w:rsidP="00134135">
      <w:pPr>
        <w:rPr>
          <w:rFonts w:ascii="Arial" w:hAnsi="Arial" w:cs="Arial"/>
          <w:bCs/>
        </w:rPr>
      </w:pPr>
      <w:r>
        <w:rPr>
          <w:rFonts w:ascii="Arial" w:hAnsi="Arial" w:cs="Arial"/>
          <w:b/>
          <w:bCs/>
          <w:u w:val="single"/>
        </w:rPr>
        <w:t>1^ CATEGORIA:</w:t>
      </w:r>
      <w:r>
        <w:rPr>
          <w:rFonts w:ascii="Arial" w:hAnsi="Arial" w:cs="Arial"/>
          <w:bCs/>
        </w:rPr>
        <w:tab/>
      </w:r>
    </w:p>
    <w:p w:rsidR="00134135" w:rsidRDefault="00134135" w:rsidP="00134135">
      <w:pPr>
        <w:rPr>
          <w:rFonts w:ascii="Arial" w:hAnsi="Arial" w:cs="Arial"/>
          <w:bCs/>
        </w:rPr>
      </w:pPr>
      <w:r>
        <w:rPr>
          <w:rFonts w:ascii="Arial" w:hAnsi="Arial" w:cs="Arial"/>
          <w:b/>
          <w:bCs/>
          <w:u w:val="single"/>
        </w:rPr>
        <w:t>N. 12</w:t>
      </w:r>
      <w:r w:rsidRPr="00196FFD">
        <w:rPr>
          <w:rFonts w:ascii="Arial" w:hAnsi="Arial" w:cs="Arial"/>
          <w:b/>
          <w:bCs/>
          <w:u w:val="single"/>
        </w:rPr>
        <w:t xml:space="preserve"> RETROCESSION</w:t>
      </w:r>
      <w:r>
        <w:rPr>
          <w:rFonts w:ascii="Arial" w:hAnsi="Arial" w:cs="Arial"/>
          <w:b/>
          <w:bCs/>
          <w:u w:val="single"/>
        </w:rPr>
        <w:t>I:</w:t>
      </w:r>
      <w:r>
        <w:rPr>
          <w:rFonts w:ascii="Arial" w:hAnsi="Arial" w:cs="Arial"/>
          <w:bCs/>
        </w:rPr>
        <w:t xml:space="preserve">  </w:t>
      </w:r>
      <w:r>
        <w:rPr>
          <w:rFonts w:ascii="Arial" w:hAnsi="Arial" w:cs="Arial"/>
          <w:bCs/>
        </w:rPr>
        <w:tab/>
      </w:r>
      <w:r w:rsidRPr="005D5E2B">
        <w:rPr>
          <w:rFonts w:ascii="Arial" w:hAnsi="Arial" w:cs="Arial"/>
          <w:b/>
          <w:bCs/>
          <w:u w:val="single"/>
        </w:rPr>
        <w:t>direttamente</w:t>
      </w:r>
      <w:r>
        <w:rPr>
          <w:rFonts w:ascii="Arial" w:hAnsi="Arial" w:cs="Arial"/>
          <w:b/>
          <w:bCs/>
          <w:u w:val="single"/>
        </w:rPr>
        <w:t>:</w:t>
      </w:r>
      <w:r>
        <w:rPr>
          <w:rFonts w:ascii="Arial" w:hAnsi="Arial" w:cs="Arial"/>
          <w:b/>
          <w:bCs/>
        </w:rPr>
        <w:t xml:space="preserve"> </w:t>
      </w:r>
      <w:r>
        <w:rPr>
          <w:rFonts w:ascii="Arial" w:hAnsi="Arial" w:cs="Arial"/>
          <w:b/>
          <w:bCs/>
        </w:rPr>
        <w:tab/>
      </w:r>
      <w:r>
        <w:rPr>
          <w:rFonts w:ascii="Arial" w:hAnsi="Arial" w:cs="Arial"/>
          <w:b/>
          <w:bCs/>
        </w:rPr>
        <w:tab/>
      </w:r>
      <w:r w:rsidRPr="004A7523">
        <w:rPr>
          <w:rFonts w:ascii="Arial" w:hAnsi="Arial" w:cs="Arial"/>
          <w:bCs/>
        </w:rPr>
        <w:t>La</w:t>
      </w:r>
      <w:r>
        <w:rPr>
          <w:rFonts w:ascii="Arial" w:hAnsi="Arial" w:cs="Arial"/>
          <w:b/>
          <w:bCs/>
        </w:rPr>
        <w:t xml:space="preserve"> </w:t>
      </w:r>
      <w:r>
        <w:rPr>
          <w:rFonts w:ascii="Arial" w:hAnsi="Arial" w:cs="Arial"/>
          <w:bCs/>
        </w:rPr>
        <w:t>16^ classificata di ogni girone;</w:t>
      </w:r>
    </w:p>
    <w:p w:rsidR="00134135" w:rsidRPr="002A4DF7" w:rsidRDefault="00134135" w:rsidP="00134135">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080865">
        <w:rPr>
          <w:rFonts w:ascii="Arial" w:hAnsi="Arial" w:cs="Arial"/>
          <w:b/>
          <w:bCs/>
          <w:u w:val="single"/>
        </w:rPr>
        <w:t>do</w:t>
      </w:r>
      <w:r w:rsidRPr="005D5E2B">
        <w:rPr>
          <w:rFonts w:ascii="Arial" w:hAnsi="Arial" w:cs="Arial"/>
          <w:b/>
          <w:bCs/>
          <w:u w:val="single"/>
        </w:rPr>
        <w:t>po i play-out</w:t>
      </w:r>
      <w:r>
        <w:rPr>
          <w:rFonts w:ascii="Arial" w:hAnsi="Arial" w:cs="Arial"/>
          <w:b/>
          <w:bCs/>
          <w:u w:val="single"/>
        </w:rPr>
        <w:t>:</w:t>
      </w:r>
      <w:r>
        <w:rPr>
          <w:rFonts w:ascii="Arial" w:hAnsi="Arial" w:cs="Arial"/>
          <w:bCs/>
        </w:rPr>
        <w:t xml:space="preserve"> </w:t>
      </w:r>
      <w:r>
        <w:rPr>
          <w:rFonts w:ascii="Arial" w:hAnsi="Arial" w:cs="Arial"/>
          <w:bCs/>
        </w:rPr>
        <w:tab/>
        <w:t>la 15^ e la 14^ classificate di ogni girone</w:t>
      </w:r>
      <w:r>
        <w:rPr>
          <w:rFonts w:ascii="Arial" w:hAnsi="Arial" w:cs="Arial"/>
          <w:bCs/>
        </w:rPr>
        <w:tab/>
      </w:r>
      <w:r>
        <w:rPr>
          <w:rFonts w:ascii="Arial" w:hAnsi="Arial" w:cs="Arial"/>
          <w:bCs/>
        </w:rPr>
        <w:tab/>
      </w:r>
      <w:r>
        <w:rPr>
          <w:rFonts w:ascii="Arial" w:hAnsi="Arial" w:cs="Arial"/>
          <w:bCs/>
        </w:rPr>
        <w:tab/>
      </w:r>
    </w:p>
    <w:p w:rsidR="00134135" w:rsidRDefault="00134135" w:rsidP="00134135">
      <w:pPr>
        <w:rPr>
          <w:rFonts w:ascii="Arial" w:hAnsi="Arial" w:cs="Arial"/>
          <w:b/>
          <w:bCs/>
        </w:rPr>
      </w:pPr>
    </w:p>
    <w:p w:rsidR="00134135" w:rsidRDefault="00134135" w:rsidP="00134135">
      <w:pPr>
        <w:rPr>
          <w:rFonts w:ascii="Arial" w:hAnsi="Arial" w:cs="Arial"/>
          <w:bCs/>
        </w:rPr>
      </w:pPr>
      <w:r w:rsidRPr="00792696">
        <w:rPr>
          <w:rFonts w:ascii="Arial" w:hAnsi="Arial" w:cs="Arial"/>
          <w:b/>
          <w:bCs/>
          <w:u w:val="single"/>
        </w:rPr>
        <w:t>2^ CATEGORIA:</w:t>
      </w:r>
      <w:r>
        <w:rPr>
          <w:rFonts w:ascii="Arial" w:hAnsi="Arial" w:cs="Arial"/>
          <w:bCs/>
        </w:rPr>
        <w:tab/>
      </w:r>
    </w:p>
    <w:p w:rsidR="00134135" w:rsidRDefault="00134135" w:rsidP="00134135">
      <w:pPr>
        <w:ind w:left="2835" w:hanging="2835"/>
        <w:rPr>
          <w:rFonts w:ascii="Arial" w:hAnsi="Arial" w:cs="Arial"/>
          <w:bCs/>
        </w:rPr>
      </w:pPr>
      <w:r>
        <w:rPr>
          <w:rFonts w:ascii="Arial" w:hAnsi="Arial" w:cs="Arial"/>
          <w:b/>
          <w:bCs/>
          <w:u w:val="single"/>
        </w:rPr>
        <w:t>N. 16</w:t>
      </w:r>
      <w:r w:rsidRPr="00196FFD">
        <w:rPr>
          <w:rFonts w:ascii="Arial" w:hAnsi="Arial" w:cs="Arial"/>
          <w:b/>
          <w:bCs/>
          <w:u w:val="single"/>
        </w:rPr>
        <w:t xml:space="preserve"> RETROCESSION</w:t>
      </w:r>
      <w:r>
        <w:rPr>
          <w:rFonts w:ascii="Arial" w:hAnsi="Arial" w:cs="Arial"/>
          <w:b/>
          <w:bCs/>
          <w:u w:val="single"/>
        </w:rPr>
        <w:t>I:</w:t>
      </w:r>
      <w:r>
        <w:rPr>
          <w:rFonts w:ascii="Arial" w:hAnsi="Arial" w:cs="Arial"/>
          <w:b/>
          <w:bCs/>
        </w:rPr>
        <w:t xml:space="preserve">  </w:t>
      </w:r>
      <w:r>
        <w:rPr>
          <w:rFonts w:ascii="Arial" w:hAnsi="Arial" w:cs="Arial"/>
          <w:b/>
          <w:bCs/>
        </w:rPr>
        <w:tab/>
      </w:r>
      <w:r w:rsidRPr="005D5E2B">
        <w:rPr>
          <w:rFonts w:ascii="Arial" w:hAnsi="Arial" w:cs="Arial"/>
          <w:b/>
          <w:bCs/>
          <w:u w:val="single"/>
        </w:rPr>
        <w:t>direttamente</w:t>
      </w:r>
      <w:r>
        <w:rPr>
          <w:rFonts w:ascii="Arial" w:hAnsi="Arial" w:cs="Arial"/>
          <w:bCs/>
        </w:rPr>
        <w:t xml:space="preserve">: </w:t>
      </w:r>
      <w:r>
        <w:rPr>
          <w:rFonts w:ascii="Arial" w:hAnsi="Arial" w:cs="Arial"/>
          <w:bCs/>
        </w:rPr>
        <w:tab/>
      </w:r>
      <w:r>
        <w:rPr>
          <w:rFonts w:ascii="Arial" w:hAnsi="Arial" w:cs="Arial"/>
          <w:bCs/>
        </w:rPr>
        <w:tab/>
        <w:t xml:space="preserve">la 16^ classificata </w:t>
      </w:r>
    </w:p>
    <w:p w:rsidR="00134135" w:rsidRDefault="00134135" w:rsidP="00134135">
      <w:pPr>
        <w:ind w:left="2835" w:hanging="3"/>
        <w:rPr>
          <w:rFonts w:ascii="Arial" w:hAnsi="Arial" w:cs="Arial"/>
          <w:bCs/>
        </w:rPr>
      </w:pPr>
      <w:r w:rsidRPr="00F93A93">
        <w:rPr>
          <w:rFonts w:ascii="Arial" w:hAnsi="Arial" w:cs="Arial"/>
          <w:b/>
          <w:bCs/>
          <w:u w:val="single"/>
        </w:rPr>
        <w:t>dopo i play-out</w:t>
      </w:r>
      <w:r>
        <w:rPr>
          <w:rFonts w:ascii="Arial" w:hAnsi="Arial" w:cs="Arial"/>
          <w:bCs/>
        </w:rPr>
        <w:t>:</w:t>
      </w:r>
      <w:r>
        <w:rPr>
          <w:rFonts w:ascii="Arial" w:hAnsi="Arial" w:cs="Arial"/>
          <w:bCs/>
        </w:rPr>
        <w:tab/>
        <w:t>la 15^ classificata di ogni girone.</w:t>
      </w:r>
    </w:p>
    <w:p w:rsidR="00134135" w:rsidRDefault="00134135" w:rsidP="00134135">
      <w:pPr>
        <w:rPr>
          <w:rFonts w:ascii="Arial" w:hAnsi="Arial" w:cs="Arial"/>
          <w:bCs/>
        </w:rPr>
      </w:pPr>
      <w:r>
        <w:rPr>
          <w:rFonts w:ascii="Arial" w:hAnsi="Arial" w:cs="Arial"/>
          <w:bCs/>
        </w:rPr>
        <w:tab/>
      </w:r>
      <w:r>
        <w:rPr>
          <w:rFonts w:ascii="Arial" w:hAnsi="Arial" w:cs="Arial"/>
          <w:bCs/>
        </w:rPr>
        <w:tab/>
        <w:t xml:space="preserve">                                                      </w:t>
      </w:r>
      <w:r>
        <w:rPr>
          <w:rFonts w:ascii="Arial" w:hAnsi="Arial" w:cs="Arial"/>
          <w:bCs/>
        </w:rPr>
        <w:tab/>
      </w:r>
    </w:p>
    <w:p w:rsidR="00134135" w:rsidRDefault="00134135" w:rsidP="00134135">
      <w:pPr>
        <w:ind w:left="360"/>
        <w:rPr>
          <w:rFonts w:ascii="Arial" w:hAnsi="Arial" w:cs="Arial"/>
          <w:sz w:val="28"/>
          <w:szCs w:val="28"/>
        </w:rPr>
      </w:pPr>
    </w:p>
    <w:p w:rsidR="00134135" w:rsidRDefault="00134135" w:rsidP="00134135">
      <w:pPr>
        <w:ind w:left="360"/>
        <w:rPr>
          <w:rFonts w:ascii="Arial" w:hAnsi="Arial" w:cs="Arial"/>
          <w:sz w:val="28"/>
          <w:szCs w:val="28"/>
        </w:rPr>
      </w:pPr>
    </w:p>
    <w:p w:rsidR="00134135" w:rsidRDefault="00134135" w:rsidP="00134135">
      <w:pPr>
        <w:ind w:left="360"/>
        <w:rPr>
          <w:rFonts w:ascii="Arial" w:hAnsi="Arial" w:cs="Arial"/>
          <w:sz w:val="28"/>
          <w:szCs w:val="28"/>
        </w:rPr>
      </w:pPr>
    </w:p>
    <w:p w:rsidR="00134135" w:rsidRPr="00344728" w:rsidRDefault="00134135" w:rsidP="00134135">
      <w:pPr>
        <w:numPr>
          <w:ilvl w:val="0"/>
          <w:numId w:val="5"/>
        </w:numPr>
        <w:rPr>
          <w:rFonts w:ascii="Arial" w:hAnsi="Arial" w:cs="Arial"/>
          <w:b/>
          <w:bCs/>
          <w:sz w:val="22"/>
          <w:szCs w:val="22"/>
          <w:u w:val="single"/>
        </w:rPr>
      </w:pPr>
      <w:r>
        <w:rPr>
          <w:rFonts w:ascii="Arial" w:hAnsi="Arial" w:cs="Arial"/>
          <w:b/>
          <w:bCs/>
          <w:sz w:val="22"/>
          <w:szCs w:val="22"/>
          <w:u w:val="single"/>
        </w:rPr>
        <w:t>ORGANICI CAMPIONATO 2022/2023</w:t>
      </w:r>
    </w:p>
    <w:p w:rsidR="00134135" w:rsidRDefault="00134135" w:rsidP="00134135">
      <w:pPr>
        <w:rPr>
          <w:rFonts w:ascii="Arial" w:hAnsi="Arial" w:cs="Arial"/>
          <w:b/>
          <w:u w:val="single"/>
        </w:rPr>
      </w:pPr>
    </w:p>
    <w:p w:rsidR="00134135" w:rsidRPr="00503804" w:rsidRDefault="00134135" w:rsidP="00134135">
      <w:pPr>
        <w:rPr>
          <w:rFonts w:ascii="Arial" w:hAnsi="Arial" w:cs="Arial"/>
          <w:b/>
          <w:u w:val="single"/>
        </w:rPr>
      </w:pPr>
    </w:p>
    <w:p w:rsidR="00134135" w:rsidRDefault="00134135" w:rsidP="00134135">
      <w:pPr>
        <w:rPr>
          <w:rFonts w:ascii="Arial" w:hAnsi="Arial" w:cs="Arial"/>
          <w:b/>
          <w:bCs/>
        </w:rPr>
      </w:pPr>
      <w:r w:rsidRPr="00792696">
        <w:rPr>
          <w:rFonts w:ascii="Arial" w:hAnsi="Arial" w:cs="Arial"/>
          <w:b/>
          <w:bCs/>
          <w:u w:val="single"/>
        </w:rPr>
        <w:t>ECCELLENZA</w:t>
      </w:r>
      <w:r>
        <w:rPr>
          <w:rFonts w:ascii="Arial" w:hAnsi="Arial" w:cs="Arial"/>
          <w:b/>
          <w:bCs/>
        </w:rPr>
        <w:t>:</w:t>
      </w:r>
      <w:r>
        <w:rPr>
          <w:rFonts w:ascii="Arial" w:hAnsi="Arial" w:cs="Arial"/>
          <w:b/>
          <w:bCs/>
        </w:rPr>
        <w:tab/>
        <w:t xml:space="preserve"> </w:t>
      </w:r>
      <w:r>
        <w:rPr>
          <w:rFonts w:ascii="Arial" w:hAnsi="Arial" w:cs="Arial"/>
          <w:bCs/>
        </w:rPr>
        <w:tab/>
        <w:t xml:space="preserve">    1 GIRONE da minimo 16 squadre </w:t>
      </w:r>
    </w:p>
    <w:p w:rsidR="00134135" w:rsidRDefault="00134135" w:rsidP="00134135">
      <w:pPr>
        <w:rPr>
          <w:rFonts w:ascii="Arial" w:hAnsi="Arial" w:cs="Arial"/>
          <w:bCs/>
        </w:rPr>
      </w:pPr>
    </w:p>
    <w:p w:rsidR="00134135" w:rsidRDefault="00134135" w:rsidP="00134135">
      <w:pPr>
        <w:rPr>
          <w:rFonts w:ascii="Arial" w:hAnsi="Arial" w:cs="Arial"/>
          <w:bCs/>
        </w:rPr>
      </w:pPr>
      <w:r w:rsidRPr="00792696">
        <w:rPr>
          <w:rFonts w:ascii="Arial" w:hAnsi="Arial" w:cs="Arial"/>
          <w:b/>
          <w:bCs/>
          <w:u w:val="single"/>
        </w:rPr>
        <w:t>PROMOZIONE</w:t>
      </w:r>
      <w:r>
        <w:rPr>
          <w:rFonts w:ascii="Arial" w:hAnsi="Arial" w:cs="Arial"/>
          <w:bCs/>
        </w:rPr>
        <w:t>:</w:t>
      </w:r>
      <w:r>
        <w:rPr>
          <w:rFonts w:ascii="Arial" w:hAnsi="Arial" w:cs="Arial"/>
          <w:bCs/>
        </w:rPr>
        <w:tab/>
        <w:t xml:space="preserve">    2 GIRONI da minimo 16 squadre ciascuno</w:t>
      </w:r>
    </w:p>
    <w:p w:rsidR="00134135" w:rsidRDefault="00134135" w:rsidP="00134135">
      <w:pPr>
        <w:rPr>
          <w:rFonts w:ascii="Arial" w:hAnsi="Arial" w:cs="Arial"/>
          <w:bCs/>
        </w:rPr>
      </w:pPr>
    </w:p>
    <w:p w:rsidR="00134135" w:rsidRDefault="00134135" w:rsidP="00134135">
      <w:pPr>
        <w:rPr>
          <w:rFonts w:ascii="Arial" w:hAnsi="Arial" w:cs="Arial"/>
          <w:bCs/>
        </w:rPr>
      </w:pPr>
      <w:r>
        <w:rPr>
          <w:rFonts w:ascii="Arial" w:hAnsi="Arial" w:cs="Arial"/>
          <w:b/>
          <w:bCs/>
          <w:u w:val="single"/>
        </w:rPr>
        <w:t>1^ CATEGORIA:</w:t>
      </w:r>
      <w:r>
        <w:rPr>
          <w:rFonts w:ascii="Arial" w:hAnsi="Arial" w:cs="Arial"/>
          <w:bCs/>
        </w:rPr>
        <w:tab/>
        <w:t xml:space="preserve">    4 GIRONI da minimo 16 squadre ciascuno</w:t>
      </w:r>
    </w:p>
    <w:p w:rsidR="00134135" w:rsidRDefault="00134135" w:rsidP="00134135">
      <w:pPr>
        <w:rPr>
          <w:rFonts w:ascii="Arial" w:hAnsi="Arial" w:cs="Arial"/>
          <w:b/>
          <w:bCs/>
        </w:rPr>
      </w:pPr>
    </w:p>
    <w:p w:rsidR="00134135" w:rsidRDefault="00134135" w:rsidP="00134135">
      <w:pPr>
        <w:rPr>
          <w:rFonts w:ascii="Arial" w:hAnsi="Arial" w:cs="Arial"/>
          <w:bCs/>
        </w:rPr>
      </w:pPr>
      <w:r w:rsidRPr="00792696">
        <w:rPr>
          <w:rFonts w:ascii="Arial" w:hAnsi="Arial" w:cs="Arial"/>
          <w:b/>
          <w:bCs/>
          <w:u w:val="single"/>
        </w:rPr>
        <w:t>2^ CATEGORIA:</w:t>
      </w:r>
      <w:r>
        <w:rPr>
          <w:rFonts w:ascii="Arial" w:hAnsi="Arial" w:cs="Arial"/>
          <w:bCs/>
        </w:rPr>
        <w:tab/>
        <w:t xml:space="preserve">    8 GIRONI da minimo 16 squadre ciascuno  </w:t>
      </w:r>
    </w:p>
    <w:p w:rsidR="00134135" w:rsidRPr="00503804" w:rsidRDefault="00134135" w:rsidP="00134135">
      <w:pPr>
        <w:rPr>
          <w:rFonts w:ascii="Arial" w:hAnsi="Arial" w:cs="Arial"/>
          <w:b/>
          <w:sz w:val="22"/>
          <w:szCs w:val="22"/>
          <w:u w:val="single"/>
        </w:rPr>
      </w:pPr>
    </w:p>
    <w:p w:rsidR="00134135" w:rsidRDefault="00134135" w:rsidP="00134135">
      <w:pPr>
        <w:pStyle w:val="Corpodeltesto"/>
      </w:pPr>
    </w:p>
    <w:p w:rsidR="00134135" w:rsidRDefault="00134135" w:rsidP="00134135">
      <w:pPr>
        <w:pStyle w:val="Corpodeltesto"/>
      </w:pPr>
    </w:p>
    <w:p w:rsidR="00134135" w:rsidRDefault="00134135" w:rsidP="00134135">
      <w:pPr>
        <w:pStyle w:val="Corpodeltesto"/>
      </w:pPr>
    </w:p>
    <w:p w:rsidR="00134135" w:rsidRDefault="00134135" w:rsidP="00134135"/>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tbl>
      <w:tblPr>
        <w:tblW w:w="97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89"/>
        <w:gridCol w:w="1277"/>
        <w:gridCol w:w="3612"/>
        <w:gridCol w:w="12"/>
      </w:tblGrid>
      <w:tr w:rsidR="00134135" w:rsidRPr="007B6DA7" w:rsidTr="00134135">
        <w:trPr>
          <w:jc w:val="center"/>
        </w:trPr>
        <w:tc>
          <w:tcPr>
            <w:tcW w:w="9790" w:type="dxa"/>
            <w:gridSpan w:val="4"/>
            <w:tcBorders>
              <w:top w:val="single" w:sz="4" w:space="0" w:color="auto"/>
              <w:left w:val="single" w:sz="4" w:space="0" w:color="auto"/>
              <w:bottom w:val="single" w:sz="4" w:space="0" w:color="auto"/>
              <w:right w:val="single" w:sz="4" w:space="0" w:color="auto"/>
            </w:tcBorders>
          </w:tcPr>
          <w:p w:rsidR="00134135" w:rsidRPr="007B6DA7" w:rsidRDefault="00134135" w:rsidP="00134135">
            <w:pPr>
              <w:pStyle w:val="Titolo1"/>
              <w:overflowPunct w:val="0"/>
              <w:autoSpaceDE w:val="0"/>
              <w:autoSpaceDN w:val="0"/>
              <w:adjustRightInd w:val="0"/>
              <w:spacing w:after="120"/>
              <w:jc w:val="center"/>
              <w:textAlignment w:val="baseline"/>
              <w:rPr>
                <w:rFonts w:ascii="Arial Black" w:eastAsia="Arial Unicode MS" w:hAnsi="Arial Black"/>
              </w:rPr>
            </w:pPr>
            <w:r w:rsidRPr="007B6DA7">
              <w:rPr>
                <w:rFonts w:ascii="Arial Black" w:hAnsi="Arial Black"/>
              </w:rPr>
              <w:lastRenderedPageBreak/>
              <w:t xml:space="preserve">MECCANISMI </w:t>
            </w:r>
            <w:proofErr w:type="spellStart"/>
            <w:r w:rsidRPr="007B6DA7">
              <w:rPr>
                <w:rFonts w:ascii="Arial Black" w:hAnsi="Arial Black"/>
              </w:rPr>
              <w:t>DI</w:t>
            </w:r>
            <w:proofErr w:type="spellEnd"/>
            <w:r w:rsidRPr="007B6DA7">
              <w:rPr>
                <w:rFonts w:ascii="Arial Black" w:hAnsi="Arial Black"/>
              </w:rPr>
              <w:t xml:space="preserve"> PROMOZIONI E </w:t>
            </w:r>
            <w:r>
              <w:rPr>
                <w:rFonts w:ascii="Arial Black" w:hAnsi="Arial Black"/>
              </w:rPr>
              <w:t>R</w:t>
            </w:r>
            <w:r w:rsidRPr="007B6DA7">
              <w:rPr>
                <w:rFonts w:ascii="Arial Black" w:hAnsi="Arial Black"/>
              </w:rPr>
              <w:t>ETROCESSIONI</w:t>
            </w:r>
          </w:p>
        </w:tc>
      </w:tr>
      <w:tr w:rsidR="00134135" w:rsidRPr="00134135" w:rsidTr="00134135">
        <w:tblPrEx>
          <w:tblBorders>
            <w:top w:val="none" w:sz="0" w:space="0" w:color="auto"/>
            <w:left w:val="none" w:sz="0" w:space="0" w:color="auto"/>
            <w:bottom w:val="none" w:sz="0" w:space="0" w:color="auto"/>
            <w:right w:val="none" w:sz="0" w:space="0" w:color="auto"/>
          </w:tblBorders>
        </w:tblPrEx>
        <w:trPr>
          <w:gridAfter w:val="2"/>
          <w:wAfter w:w="3624" w:type="dxa"/>
          <w:jc w:val="center"/>
        </w:trPr>
        <w:tc>
          <w:tcPr>
            <w:tcW w:w="6166" w:type="dxa"/>
            <w:gridSpan w:val="2"/>
          </w:tcPr>
          <w:p w:rsidR="00134135" w:rsidRDefault="00134135" w:rsidP="00134135">
            <w:pPr>
              <w:pStyle w:val="Nessunaspaziatura"/>
              <w:jc w:val="center"/>
              <w:rPr>
                <w:rFonts w:ascii="Arial" w:hAnsi="Arial" w:cs="Arial"/>
                <w:b/>
              </w:rPr>
            </w:pPr>
            <w:r>
              <w:rPr>
                <w:rFonts w:ascii="Arial" w:hAnsi="Arial" w:cs="Arial"/>
                <w:b/>
              </w:rPr>
              <w:t xml:space="preserve">                      </w:t>
            </w:r>
          </w:p>
          <w:p w:rsidR="00134135" w:rsidRPr="00134135" w:rsidRDefault="00134135" w:rsidP="00134135">
            <w:pPr>
              <w:pStyle w:val="Nessunaspaziatura"/>
              <w:rPr>
                <w:rFonts w:ascii="Arial" w:hAnsi="Arial" w:cs="Arial"/>
                <w:b/>
                <w:sz w:val="24"/>
                <w:u w:val="single"/>
              </w:rPr>
            </w:pPr>
            <w:r>
              <w:rPr>
                <w:rFonts w:ascii="Arial" w:hAnsi="Arial" w:cs="Arial"/>
                <w:b/>
              </w:rPr>
              <w:t xml:space="preserve">                     </w:t>
            </w:r>
            <w:r w:rsidRPr="00134135">
              <w:rPr>
                <w:rFonts w:ascii="Arial" w:hAnsi="Arial" w:cs="Arial"/>
                <w:b/>
                <w:u w:val="single"/>
              </w:rPr>
              <w:t xml:space="preserve">CAMPIONATO REGIONALE </w:t>
            </w:r>
            <w:proofErr w:type="spellStart"/>
            <w:r w:rsidRPr="00134135">
              <w:rPr>
                <w:rFonts w:ascii="Arial" w:hAnsi="Arial" w:cs="Arial"/>
                <w:b/>
                <w:u w:val="single"/>
              </w:rPr>
              <w:t>DI</w:t>
            </w:r>
            <w:proofErr w:type="spellEnd"/>
            <w:r w:rsidRPr="00134135">
              <w:rPr>
                <w:rFonts w:ascii="Arial" w:hAnsi="Arial" w:cs="Arial"/>
                <w:b/>
                <w:u w:val="single"/>
              </w:rPr>
              <w:t xml:space="preserve"> ECCELLENZA</w:t>
            </w:r>
          </w:p>
        </w:tc>
      </w:tr>
      <w:tr w:rsidR="00134135" w:rsidRPr="00134135" w:rsidTr="00134135">
        <w:tblPrEx>
          <w:tblBorders>
            <w:top w:val="none" w:sz="0" w:space="0" w:color="auto"/>
            <w:left w:val="none" w:sz="0" w:space="0" w:color="auto"/>
            <w:bottom w:val="none" w:sz="0" w:space="0" w:color="auto"/>
            <w:right w:val="none" w:sz="0" w:space="0" w:color="auto"/>
          </w:tblBorders>
        </w:tblPrEx>
        <w:trPr>
          <w:gridAfter w:val="2"/>
          <w:wAfter w:w="3624" w:type="dxa"/>
          <w:jc w:val="center"/>
        </w:trPr>
        <w:tc>
          <w:tcPr>
            <w:tcW w:w="6166" w:type="dxa"/>
            <w:gridSpan w:val="2"/>
          </w:tcPr>
          <w:p w:rsidR="00134135" w:rsidRDefault="00134135" w:rsidP="00134135">
            <w:pPr>
              <w:pStyle w:val="Nessunaspaziatura"/>
              <w:jc w:val="center"/>
              <w:rPr>
                <w:rFonts w:ascii="Arial" w:hAnsi="Arial" w:cs="Arial"/>
                <w:b/>
              </w:rPr>
            </w:pPr>
          </w:p>
        </w:tc>
      </w:tr>
      <w:tr w:rsidR="00134135" w:rsidRPr="007435FF" w:rsidTr="00134135">
        <w:tblPrEx>
          <w:jc w:val="left"/>
          <w:tblBorders>
            <w:insideH w:val="single" w:sz="4" w:space="0" w:color="auto"/>
            <w:insideV w:val="single" w:sz="4" w:space="0" w:color="auto"/>
          </w:tblBorders>
        </w:tblPrEx>
        <w:trPr>
          <w:gridAfter w:val="1"/>
          <w:wAfter w:w="12" w:type="dxa"/>
        </w:trPr>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gridSpan w:val="2"/>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 xml:space="preserve">R E T R O C E S </w:t>
            </w:r>
            <w:proofErr w:type="spellStart"/>
            <w:r w:rsidRPr="007435FF">
              <w:rPr>
                <w:rFonts w:ascii="Arial Black" w:hAnsi="Arial Black" w:cs="Arial"/>
                <w:b/>
                <w:bCs/>
                <w:sz w:val="22"/>
                <w:szCs w:val="22"/>
              </w:rPr>
              <w:t>S</w:t>
            </w:r>
            <w:proofErr w:type="spellEnd"/>
            <w:r w:rsidRPr="007435FF">
              <w:rPr>
                <w:rFonts w:ascii="Arial Black" w:hAnsi="Arial Black" w:cs="Arial"/>
                <w:b/>
                <w:bCs/>
                <w:sz w:val="22"/>
                <w:szCs w:val="22"/>
              </w:rPr>
              <w:t xml:space="preserve"> I O N I</w:t>
            </w:r>
          </w:p>
        </w:tc>
      </w:tr>
      <w:tr w:rsidR="00134135" w:rsidRPr="00532ED9" w:rsidTr="00134135">
        <w:tblPrEx>
          <w:jc w:val="left"/>
          <w:tblBorders>
            <w:insideH w:val="single" w:sz="4" w:space="0" w:color="auto"/>
            <w:insideV w:val="single" w:sz="4" w:space="0" w:color="auto"/>
          </w:tblBorders>
        </w:tblPrEx>
        <w:trPr>
          <w:gridAfter w:val="1"/>
          <w:wAfter w:w="12" w:type="dxa"/>
        </w:trPr>
        <w:tc>
          <w:tcPr>
            <w:tcW w:w="4889" w:type="dxa"/>
          </w:tcPr>
          <w:p w:rsidR="00134135" w:rsidRDefault="00134135" w:rsidP="00213117">
            <w:pPr>
              <w:rPr>
                <w:b/>
                <w:bCs/>
              </w:rPr>
            </w:pPr>
          </w:p>
          <w:p w:rsidR="00134135" w:rsidRDefault="00134135" w:rsidP="00213117">
            <w:pPr>
              <w:rPr>
                <w:b/>
                <w:bCs/>
              </w:rPr>
            </w:pPr>
          </w:p>
          <w:p w:rsidR="00134135" w:rsidRPr="00B871CD" w:rsidRDefault="00134135" w:rsidP="00213117">
            <w:pPr>
              <w:rPr>
                <w:bCs/>
              </w:rPr>
            </w:pPr>
            <w:r w:rsidRPr="00FC3D06">
              <w:rPr>
                <w:bCs/>
              </w:rPr>
              <w:t xml:space="preserve">La </w:t>
            </w:r>
            <w:r w:rsidRPr="00F00968">
              <w:rPr>
                <w:b/>
                <w:bCs/>
              </w:rPr>
              <w:t>1^</w:t>
            </w:r>
            <w:r w:rsidRPr="00B871CD">
              <w:rPr>
                <w:bCs/>
              </w:rPr>
              <w:t xml:space="preserve"> classificata</w:t>
            </w:r>
            <w:r>
              <w:rPr>
                <w:bCs/>
              </w:rPr>
              <w:t>;</w:t>
            </w:r>
          </w:p>
          <w:p w:rsidR="00134135" w:rsidRDefault="00134135" w:rsidP="00213117">
            <w:pPr>
              <w:rPr>
                <w:bCs/>
              </w:rPr>
            </w:pPr>
            <w:r w:rsidRPr="00FC3D06">
              <w:rPr>
                <w:bCs/>
              </w:rPr>
              <w:t>La</w:t>
            </w:r>
            <w:r>
              <w:rPr>
                <w:bCs/>
              </w:rPr>
              <w:t xml:space="preserve"> </w:t>
            </w:r>
            <w:r w:rsidRPr="00F00968">
              <w:rPr>
                <w:b/>
                <w:bCs/>
              </w:rPr>
              <w:t>2^ classificata</w:t>
            </w:r>
            <w:r w:rsidRPr="00B871CD">
              <w:rPr>
                <w:bCs/>
              </w:rPr>
              <w:t xml:space="preserve">, determinata tramite play-off, </w:t>
            </w:r>
            <w:r>
              <w:rPr>
                <w:bCs/>
              </w:rPr>
              <w:t>vincitrice delle finali nazionali;.</w:t>
            </w:r>
          </w:p>
          <w:p w:rsidR="00134135" w:rsidRPr="00FC3D06" w:rsidRDefault="00134135" w:rsidP="00213117">
            <w:pPr>
              <w:rPr>
                <w:bCs/>
              </w:rPr>
            </w:pPr>
            <w:r w:rsidRPr="00FC3D06">
              <w:rPr>
                <w:bCs/>
              </w:rPr>
              <w:t xml:space="preserve">La </w:t>
            </w:r>
            <w:r>
              <w:rPr>
                <w:b/>
                <w:bCs/>
              </w:rPr>
              <w:t xml:space="preserve">vincitrice </w:t>
            </w:r>
            <w:r>
              <w:rPr>
                <w:bCs/>
              </w:rPr>
              <w:t>della fase nazionale della Coppa Italia.</w:t>
            </w:r>
          </w:p>
        </w:tc>
        <w:tc>
          <w:tcPr>
            <w:tcW w:w="4889" w:type="dxa"/>
            <w:gridSpan w:val="2"/>
          </w:tcPr>
          <w:p w:rsidR="00134135" w:rsidRDefault="00134135" w:rsidP="00213117">
            <w:pPr>
              <w:rPr>
                <w:b/>
                <w:bCs/>
              </w:rPr>
            </w:pPr>
          </w:p>
          <w:p w:rsidR="00134135" w:rsidRDefault="00134135" w:rsidP="00213117">
            <w:pPr>
              <w:pStyle w:val="Corpodeltesto3"/>
            </w:pPr>
            <w:proofErr w:type="spellStart"/>
            <w:r>
              <w:rPr>
                <w:u w:val="single"/>
              </w:rPr>
              <w:t>N°</w:t>
            </w:r>
            <w:proofErr w:type="spellEnd"/>
            <w:r>
              <w:rPr>
                <w:u w:val="single"/>
              </w:rPr>
              <w:t xml:space="preserve"> 4</w:t>
            </w:r>
            <w:r>
              <w:t xml:space="preserve">: </w:t>
            </w:r>
            <w:r w:rsidRPr="00532ED9">
              <w:rPr>
                <w:b w:val="0"/>
                <w:u w:val="single"/>
              </w:rPr>
              <w:t>dirett</w:t>
            </w:r>
            <w:r>
              <w:rPr>
                <w:b w:val="0"/>
                <w:u w:val="single"/>
              </w:rPr>
              <w:t>a</w:t>
            </w:r>
            <w:r>
              <w:t xml:space="preserve">                17^ </w:t>
            </w:r>
            <w:r>
              <w:rPr>
                <w:b w:val="0"/>
              </w:rPr>
              <w:t xml:space="preserve">e </w:t>
            </w:r>
            <w:r>
              <w:t>16</w:t>
            </w:r>
            <w:r w:rsidRPr="00F51B61">
              <w:t>^</w:t>
            </w:r>
            <w:r>
              <w:t xml:space="preserve"> </w:t>
            </w:r>
            <w:r w:rsidRPr="00532ED9">
              <w:rPr>
                <w:b w:val="0"/>
              </w:rPr>
              <w:t>classificat</w:t>
            </w:r>
            <w:r>
              <w:rPr>
                <w:b w:val="0"/>
              </w:rPr>
              <w:t>e</w:t>
            </w:r>
            <w:r w:rsidRPr="00532ED9">
              <w:rPr>
                <w:b w:val="0"/>
              </w:rPr>
              <w:t>;</w:t>
            </w:r>
            <w:r>
              <w:t xml:space="preserve"> </w:t>
            </w:r>
          </w:p>
          <w:p w:rsidR="00134135" w:rsidRPr="00532ED9" w:rsidRDefault="00134135" w:rsidP="00213117">
            <w:pPr>
              <w:rPr>
                <w:bCs/>
              </w:rPr>
            </w:pPr>
            <w:r w:rsidRPr="00532ED9">
              <w:rPr>
                <w:b/>
                <w:bCs/>
              </w:rPr>
              <w:t xml:space="preserve">          </w:t>
            </w:r>
            <w:r>
              <w:rPr>
                <w:bCs/>
                <w:u w:val="single"/>
              </w:rPr>
              <w:t>dopo play-out:</w:t>
            </w:r>
            <w:r>
              <w:rPr>
                <w:bCs/>
              </w:rPr>
              <w:t xml:space="preserve">  </w:t>
            </w:r>
            <w:r w:rsidRPr="00F51B61">
              <w:rPr>
                <w:b/>
                <w:bCs/>
              </w:rPr>
              <w:t>1</w:t>
            </w:r>
            <w:r>
              <w:rPr>
                <w:b/>
                <w:bCs/>
              </w:rPr>
              <w:t>5</w:t>
            </w:r>
            <w:r w:rsidRPr="00F51B61">
              <w:rPr>
                <w:b/>
                <w:bCs/>
              </w:rPr>
              <w:t>^ e 1</w:t>
            </w:r>
            <w:r>
              <w:rPr>
                <w:b/>
                <w:bCs/>
              </w:rPr>
              <w:t>4</w:t>
            </w:r>
            <w:r w:rsidRPr="00F51B61">
              <w:rPr>
                <w:b/>
                <w:bCs/>
              </w:rPr>
              <w:t>^</w:t>
            </w:r>
            <w:r w:rsidRPr="00532ED9">
              <w:rPr>
                <w:bCs/>
              </w:rPr>
              <w:t xml:space="preserve"> classificate;</w:t>
            </w:r>
          </w:p>
          <w:p w:rsidR="00134135" w:rsidRPr="00532ED9" w:rsidRDefault="00134135" w:rsidP="00213117">
            <w:pPr>
              <w:rPr>
                <w:b/>
                <w:bCs/>
              </w:rPr>
            </w:pPr>
          </w:p>
          <w:p w:rsidR="00134135" w:rsidRPr="00171D3A" w:rsidRDefault="00134135" w:rsidP="00213117">
            <w:pPr>
              <w:rPr>
                <w:bCs/>
              </w:rPr>
            </w:pPr>
            <w:r>
              <w:rPr>
                <w:bCs/>
              </w:rPr>
              <w:t xml:space="preserve"> </w:t>
            </w:r>
          </w:p>
        </w:tc>
      </w:tr>
    </w:tbl>
    <w:p w:rsidR="00134135" w:rsidRDefault="00134135" w:rsidP="00134135">
      <w:pPr>
        <w:rPr>
          <w:rFonts w:ascii="Arial Black" w:hAnsi="Arial Black" w:cs="Arial"/>
          <w:bCs/>
          <w:sz w:val="22"/>
          <w:szCs w:val="22"/>
        </w:rPr>
      </w:pPr>
    </w:p>
    <w:tbl>
      <w:tblPr>
        <w:tblW w:w="0" w:type="auto"/>
        <w:jc w:val="center"/>
        <w:tblCellMar>
          <w:left w:w="70" w:type="dxa"/>
          <w:right w:w="70" w:type="dxa"/>
        </w:tblCellMar>
        <w:tblLook w:val="0000"/>
      </w:tblPr>
      <w:tblGrid>
        <w:gridCol w:w="6307"/>
      </w:tblGrid>
      <w:tr w:rsidR="00134135" w:rsidRPr="007B6DA7" w:rsidTr="00213117">
        <w:trPr>
          <w:jc w:val="center"/>
        </w:trPr>
        <w:tc>
          <w:tcPr>
            <w:tcW w:w="6307" w:type="dxa"/>
          </w:tcPr>
          <w:p w:rsidR="00134135" w:rsidRPr="007B6DA7" w:rsidRDefault="00134135" w:rsidP="00213117">
            <w:pPr>
              <w:rPr>
                <w:rFonts w:ascii="Arial" w:hAnsi="Arial" w:cs="Arial"/>
                <w:b/>
                <w:bCs/>
                <w:iCs/>
                <w:sz w:val="22"/>
                <w:szCs w:val="22"/>
                <w:u w:val="single"/>
              </w:rPr>
            </w:pPr>
            <w:r>
              <w:rPr>
                <w:rFonts w:ascii="Arial" w:hAnsi="Arial" w:cs="Arial"/>
                <w:b/>
                <w:bCs/>
                <w:iCs/>
                <w:sz w:val="22"/>
                <w:szCs w:val="22"/>
              </w:rPr>
              <w:t xml:space="preserve">   </w:t>
            </w:r>
            <w:r w:rsidRPr="007B6DA7">
              <w:rPr>
                <w:rFonts w:ascii="Arial" w:hAnsi="Arial" w:cs="Arial"/>
                <w:b/>
                <w:bCs/>
                <w:iCs/>
                <w:sz w:val="22"/>
                <w:szCs w:val="22"/>
                <w:u w:val="single"/>
              </w:rPr>
              <w:t xml:space="preserve">CAMPIONATO REGIONALE </w:t>
            </w:r>
            <w:proofErr w:type="spellStart"/>
            <w:r w:rsidRPr="007B6DA7">
              <w:rPr>
                <w:rFonts w:ascii="Arial" w:hAnsi="Arial" w:cs="Arial"/>
                <w:b/>
                <w:bCs/>
                <w:iCs/>
                <w:sz w:val="22"/>
                <w:szCs w:val="22"/>
                <w:u w:val="single"/>
              </w:rPr>
              <w:t>DI</w:t>
            </w:r>
            <w:proofErr w:type="spellEnd"/>
            <w:r w:rsidRPr="007B6DA7">
              <w:rPr>
                <w:rFonts w:ascii="Arial" w:hAnsi="Arial" w:cs="Arial"/>
                <w:b/>
                <w:bCs/>
                <w:iCs/>
                <w:sz w:val="22"/>
                <w:szCs w:val="22"/>
                <w:u w:val="single"/>
              </w:rPr>
              <w:t xml:space="preserve"> PROMOZIONE</w:t>
            </w:r>
          </w:p>
        </w:tc>
      </w:tr>
    </w:tbl>
    <w:p w:rsidR="00134135" w:rsidRDefault="00134135" w:rsidP="00134135">
      <w:pPr>
        <w:rPr>
          <w:rFonts w:ascii="Arial Black" w:hAnsi="Arial Black"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134135" w:rsidRPr="007435FF" w:rsidTr="00213117">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 xml:space="preserve">R E T R O C E S </w:t>
            </w:r>
            <w:proofErr w:type="spellStart"/>
            <w:r w:rsidRPr="007435FF">
              <w:rPr>
                <w:rFonts w:ascii="Arial Black" w:hAnsi="Arial Black" w:cs="Arial"/>
                <w:b/>
                <w:bCs/>
                <w:sz w:val="22"/>
                <w:szCs w:val="22"/>
              </w:rPr>
              <w:t>S</w:t>
            </w:r>
            <w:proofErr w:type="spellEnd"/>
            <w:r w:rsidRPr="007435FF">
              <w:rPr>
                <w:rFonts w:ascii="Arial Black" w:hAnsi="Arial Black" w:cs="Arial"/>
                <w:b/>
                <w:bCs/>
                <w:sz w:val="22"/>
                <w:szCs w:val="22"/>
              </w:rPr>
              <w:t xml:space="preserve"> I O N I</w:t>
            </w:r>
          </w:p>
        </w:tc>
      </w:tr>
      <w:tr w:rsidR="00134135" w:rsidTr="00213117">
        <w:trPr>
          <w:trHeight w:val="1010"/>
        </w:trPr>
        <w:tc>
          <w:tcPr>
            <w:tcW w:w="4889" w:type="dxa"/>
          </w:tcPr>
          <w:p w:rsidR="00134135" w:rsidRDefault="00134135" w:rsidP="00213117">
            <w:pPr>
              <w:rPr>
                <w:b/>
                <w:bCs/>
              </w:rPr>
            </w:pPr>
          </w:p>
          <w:p w:rsidR="00134135" w:rsidRDefault="00134135" w:rsidP="00213117">
            <w:pPr>
              <w:rPr>
                <w:b/>
                <w:bCs/>
                <w:u w:val="single"/>
              </w:rPr>
            </w:pPr>
          </w:p>
          <w:p w:rsidR="00134135" w:rsidRPr="00B871CD" w:rsidRDefault="00134135" w:rsidP="00213117">
            <w:pPr>
              <w:rPr>
                <w:bCs/>
              </w:rPr>
            </w:pPr>
            <w:proofErr w:type="spellStart"/>
            <w:r w:rsidRPr="00B871CD">
              <w:rPr>
                <w:bCs/>
                <w:u w:val="single"/>
              </w:rPr>
              <w:t>N°</w:t>
            </w:r>
            <w:proofErr w:type="spellEnd"/>
            <w:r w:rsidRPr="00B871CD">
              <w:rPr>
                <w:bCs/>
                <w:u w:val="single"/>
              </w:rPr>
              <w:t xml:space="preserve"> 3</w:t>
            </w:r>
            <w:r>
              <w:rPr>
                <w:b/>
                <w:bCs/>
                <w:u w:val="single"/>
              </w:rPr>
              <w:t>:</w:t>
            </w:r>
            <w:r>
              <w:rPr>
                <w:b/>
                <w:bCs/>
              </w:rPr>
              <w:t xml:space="preserve">   </w:t>
            </w:r>
            <w:r w:rsidRPr="00CC2B76">
              <w:rPr>
                <w:b/>
                <w:bCs/>
              </w:rPr>
              <w:t>La 1^</w:t>
            </w:r>
            <w:r w:rsidRPr="00B871CD">
              <w:rPr>
                <w:bCs/>
              </w:rPr>
              <w:t xml:space="preserve"> classificata di ciascun girone</w:t>
            </w:r>
          </w:p>
          <w:p w:rsidR="00134135" w:rsidRDefault="00134135" w:rsidP="00213117">
            <w:pPr>
              <w:rPr>
                <w:bCs/>
              </w:rPr>
            </w:pPr>
            <w:r w:rsidRPr="00B871CD">
              <w:rPr>
                <w:bCs/>
              </w:rPr>
              <w:t xml:space="preserve">            </w:t>
            </w:r>
            <w:r w:rsidRPr="00A55866">
              <w:rPr>
                <w:b/>
                <w:bCs/>
              </w:rPr>
              <w:t>La vincente</w:t>
            </w:r>
            <w:r w:rsidRPr="00B871CD">
              <w:rPr>
                <w:bCs/>
              </w:rPr>
              <w:t xml:space="preserve"> lo spareggio tra le </w:t>
            </w:r>
            <w:r>
              <w:rPr>
                <w:bCs/>
              </w:rPr>
              <w:t>vincenti i play-off.</w:t>
            </w:r>
          </w:p>
          <w:p w:rsidR="00134135" w:rsidRDefault="00134135" w:rsidP="00213117">
            <w:pPr>
              <w:rPr>
                <w:b/>
                <w:bCs/>
              </w:rPr>
            </w:pPr>
            <w:r w:rsidRPr="00B871CD">
              <w:rPr>
                <w:bCs/>
              </w:rPr>
              <w:t xml:space="preserve">  </w:t>
            </w:r>
          </w:p>
        </w:tc>
        <w:tc>
          <w:tcPr>
            <w:tcW w:w="4889" w:type="dxa"/>
          </w:tcPr>
          <w:p w:rsidR="00134135" w:rsidRDefault="00134135" w:rsidP="00213117">
            <w:pPr>
              <w:rPr>
                <w:b/>
                <w:bCs/>
              </w:rPr>
            </w:pPr>
          </w:p>
          <w:p w:rsidR="00134135" w:rsidRDefault="00134135" w:rsidP="00213117">
            <w:pPr>
              <w:pStyle w:val="Corpodeltesto3"/>
              <w:rPr>
                <w:u w:val="single"/>
              </w:rPr>
            </w:pPr>
          </w:p>
          <w:p w:rsidR="00134135" w:rsidRPr="00532ED9" w:rsidRDefault="00134135" w:rsidP="00213117">
            <w:pPr>
              <w:pStyle w:val="Corpodeltesto3"/>
              <w:rPr>
                <w:b w:val="0"/>
              </w:rPr>
            </w:pPr>
            <w:proofErr w:type="spellStart"/>
            <w:r w:rsidRPr="00532ED9">
              <w:rPr>
                <w:b w:val="0"/>
                <w:u w:val="single"/>
              </w:rPr>
              <w:t>N°</w:t>
            </w:r>
            <w:proofErr w:type="spellEnd"/>
            <w:r w:rsidRPr="00532ED9">
              <w:rPr>
                <w:b w:val="0"/>
                <w:u w:val="single"/>
              </w:rPr>
              <w:t xml:space="preserve"> </w:t>
            </w:r>
            <w:r>
              <w:rPr>
                <w:b w:val="0"/>
                <w:u w:val="single"/>
              </w:rPr>
              <w:t>8</w:t>
            </w:r>
            <w:r>
              <w:t xml:space="preserve">:  </w:t>
            </w:r>
            <w:r w:rsidRPr="00532ED9">
              <w:rPr>
                <w:b w:val="0"/>
                <w:u w:val="single"/>
              </w:rPr>
              <w:t>dirett</w:t>
            </w:r>
            <w:r>
              <w:rPr>
                <w:b w:val="0"/>
                <w:u w:val="single"/>
              </w:rPr>
              <w:t>e:</w:t>
            </w:r>
            <w:r>
              <w:rPr>
                <w:b w:val="0"/>
              </w:rPr>
              <w:t xml:space="preserve">              </w:t>
            </w:r>
            <w:r w:rsidRPr="006116DF">
              <w:t>1</w:t>
            </w:r>
            <w:r>
              <w:t>8</w:t>
            </w:r>
            <w:r w:rsidRPr="006116DF">
              <w:t>^</w:t>
            </w:r>
            <w:r w:rsidRPr="00532ED9">
              <w:rPr>
                <w:b w:val="0"/>
              </w:rPr>
              <w:t xml:space="preserve"> </w:t>
            </w:r>
            <w:r>
              <w:rPr>
                <w:b w:val="0"/>
              </w:rPr>
              <w:t xml:space="preserve">e </w:t>
            </w:r>
            <w:r w:rsidRPr="004A7523">
              <w:t>17</w:t>
            </w:r>
            <w:r>
              <w:rPr>
                <w:b w:val="0"/>
              </w:rPr>
              <w:t>^</w:t>
            </w:r>
            <w:r w:rsidRPr="00532ED9">
              <w:rPr>
                <w:b w:val="0"/>
              </w:rPr>
              <w:t>classificat</w:t>
            </w:r>
            <w:r>
              <w:rPr>
                <w:b w:val="0"/>
              </w:rPr>
              <w:t>e</w:t>
            </w:r>
            <w:r w:rsidRPr="00532ED9">
              <w:rPr>
                <w:b w:val="0"/>
              </w:rPr>
              <w:t xml:space="preserve"> di ogni girone;</w:t>
            </w:r>
          </w:p>
          <w:p w:rsidR="00134135" w:rsidRPr="00532ED9" w:rsidRDefault="00134135" w:rsidP="00213117">
            <w:pPr>
              <w:rPr>
                <w:bCs/>
              </w:rPr>
            </w:pPr>
            <w:r>
              <w:rPr>
                <w:bCs/>
              </w:rPr>
              <w:t xml:space="preserve">          </w:t>
            </w:r>
            <w:r>
              <w:rPr>
                <w:bCs/>
                <w:u w:val="single"/>
              </w:rPr>
              <w:t>dopo play-out:</w:t>
            </w:r>
            <w:r>
              <w:rPr>
                <w:bCs/>
              </w:rPr>
              <w:t xml:space="preserve">  </w:t>
            </w:r>
            <w:r w:rsidRPr="006116DF">
              <w:rPr>
                <w:b/>
                <w:bCs/>
              </w:rPr>
              <w:t>1</w:t>
            </w:r>
            <w:r>
              <w:rPr>
                <w:b/>
                <w:bCs/>
              </w:rPr>
              <w:t>6</w:t>
            </w:r>
            <w:r w:rsidRPr="006116DF">
              <w:rPr>
                <w:b/>
                <w:bCs/>
              </w:rPr>
              <w:t>^ e 1</w:t>
            </w:r>
            <w:r>
              <w:rPr>
                <w:b/>
                <w:bCs/>
              </w:rPr>
              <w:t>5</w:t>
            </w:r>
            <w:r w:rsidRPr="006116DF">
              <w:rPr>
                <w:b/>
                <w:bCs/>
              </w:rPr>
              <w:t>^</w:t>
            </w:r>
            <w:r>
              <w:rPr>
                <w:bCs/>
              </w:rPr>
              <w:t xml:space="preserve"> classificate di ogni girone</w:t>
            </w:r>
          </w:p>
          <w:p w:rsidR="00134135" w:rsidRDefault="00134135" w:rsidP="00213117">
            <w:pPr>
              <w:rPr>
                <w:b/>
                <w:bCs/>
              </w:rPr>
            </w:pPr>
          </w:p>
        </w:tc>
      </w:tr>
    </w:tbl>
    <w:p w:rsidR="00134135" w:rsidRDefault="00134135" w:rsidP="00134135">
      <w:pPr>
        <w:rPr>
          <w:rFonts w:ascii="Arial Black" w:hAnsi="Arial Black" w:cs="Arial"/>
          <w:bCs/>
          <w:sz w:val="22"/>
          <w:szCs w:val="22"/>
        </w:rPr>
      </w:pPr>
    </w:p>
    <w:tbl>
      <w:tblPr>
        <w:tblW w:w="0" w:type="auto"/>
        <w:tblCellMar>
          <w:left w:w="70" w:type="dxa"/>
          <w:right w:w="70" w:type="dxa"/>
        </w:tblCellMar>
        <w:tblLook w:val="0000"/>
      </w:tblPr>
      <w:tblGrid>
        <w:gridCol w:w="6733"/>
      </w:tblGrid>
      <w:tr w:rsidR="00134135" w:rsidRPr="00E40CCA" w:rsidTr="00213117">
        <w:tc>
          <w:tcPr>
            <w:tcW w:w="6733" w:type="dxa"/>
          </w:tcPr>
          <w:p w:rsidR="00134135" w:rsidRPr="00E40CCA" w:rsidRDefault="00134135" w:rsidP="00213117">
            <w:pPr>
              <w:jc w:val="center"/>
              <w:rPr>
                <w:rFonts w:ascii="Arial" w:hAnsi="Arial" w:cs="Arial"/>
                <w:b/>
                <w:bCs/>
                <w:iCs/>
                <w:sz w:val="22"/>
                <w:szCs w:val="22"/>
                <w:u w:val="single"/>
              </w:rPr>
            </w:pPr>
            <w:r>
              <w:rPr>
                <w:rFonts w:ascii="Arial" w:hAnsi="Arial" w:cs="Arial"/>
                <w:b/>
                <w:bCs/>
                <w:iCs/>
                <w:sz w:val="22"/>
                <w:szCs w:val="22"/>
              </w:rPr>
              <w:t xml:space="preserve">                            </w:t>
            </w:r>
            <w:r w:rsidRPr="00E40CCA">
              <w:rPr>
                <w:rFonts w:ascii="Arial" w:hAnsi="Arial" w:cs="Arial"/>
                <w:b/>
                <w:bCs/>
                <w:iCs/>
                <w:sz w:val="22"/>
                <w:szCs w:val="22"/>
                <w:u w:val="single"/>
              </w:rPr>
              <w:t xml:space="preserve">CAMPIONATO REGIONALE </w:t>
            </w:r>
            <w:proofErr w:type="spellStart"/>
            <w:r w:rsidRPr="00E40CCA">
              <w:rPr>
                <w:rFonts w:ascii="Arial" w:hAnsi="Arial" w:cs="Arial"/>
                <w:b/>
                <w:bCs/>
                <w:iCs/>
                <w:sz w:val="22"/>
                <w:szCs w:val="22"/>
                <w:u w:val="single"/>
              </w:rPr>
              <w:t>DI</w:t>
            </w:r>
            <w:proofErr w:type="spellEnd"/>
            <w:r w:rsidRPr="00E40CCA">
              <w:rPr>
                <w:rFonts w:ascii="Arial" w:hAnsi="Arial" w:cs="Arial"/>
                <w:b/>
                <w:bCs/>
                <w:iCs/>
                <w:sz w:val="22"/>
                <w:szCs w:val="22"/>
                <w:u w:val="single"/>
              </w:rPr>
              <w:t xml:space="preserve"> 1^ CATEGORIA</w:t>
            </w:r>
          </w:p>
        </w:tc>
      </w:tr>
    </w:tbl>
    <w:p w:rsidR="00134135" w:rsidRDefault="00134135" w:rsidP="0013413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134135" w:rsidRPr="007435FF" w:rsidTr="00213117">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 xml:space="preserve">R E T R O C E S </w:t>
            </w:r>
            <w:proofErr w:type="spellStart"/>
            <w:r w:rsidRPr="007435FF">
              <w:rPr>
                <w:rFonts w:ascii="Arial Black" w:hAnsi="Arial Black" w:cs="Arial"/>
                <w:b/>
                <w:bCs/>
                <w:sz w:val="22"/>
                <w:szCs w:val="22"/>
              </w:rPr>
              <w:t>S</w:t>
            </w:r>
            <w:proofErr w:type="spellEnd"/>
            <w:r w:rsidRPr="007435FF">
              <w:rPr>
                <w:rFonts w:ascii="Arial Black" w:hAnsi="Arial Black" w:cs="Arial"/>
                <w:b/>
                <w:bCs/>
                <w:sz w:val="22"/>
                <w:szCs w:val="22"/>
              </w:rPr>
              <w:t xml:space="preserve"> I O N I</w:t>
            </w:r>
          </w:p>
        </w:tc>
      </w:tr>
      <w:tr w:rsidR="00134135" w:rsidTr="00213117">
        <w:tc>
          <w:tcPr>
            <w:tcW w:w="4889" w:type="dxa"/>
          </w:tcPr>
          <w:p w:rsidR="00134135" w:rsidRDefault="00134135" w:rsidP="00213117">
            <w:pPr>
              <w:rPr>
                <w:b/>
                <w:bCs/>
              </w:rPr>
            </w:pPr>
          </w:p>
          <w:p w:rsidR="00134135" w:rsidRPr="00F50D3A" w:rsidRDefault="00134135" w:rsidP="00213117">
            <w:pPr>
              <w:rPr>
                <w:bCs/>
              </w:rPr>
            </w:pPr>
            <w:proofErr w:type="spellStart"/>
            <w:r w:rsidRPr="00F50D3A">
              <w:rPr>
                <w:bCs/>
                <w:u w:val="single"/>
              </w:rPr>
              <w:t>N°</w:t>
            </w:r>
            <w:proofErr w:type="spellEnd"/>
            <w:r w:rsidRPr="00F50D3A">
              <w:rPr>
                <w:bCs/>
                <w:u w:val="single"/>
              </w:rPr>
              <w:t xml:space="preserve"> </w:t>
            </w:r>
            <w:r>
              <w:rPr>
                <w:bCs/>
                <w:u w:val="single"/>
              </w:rPr>
              <w:t>5</w:t>
            </w:r>
            <w:r w:rsidRPr="00F50D3A">
              <w:rPr>
                <w:bCs/>
              </w:rPr>
              <w:t xml:space="preserve">: </w:t>
            </w:r>
            <w:r w:rsidRPr="00A55866">
              <w:rPr>
                <w:b/>
                <w:bCs/>
              </w:rPr>
              <w:t>La 1^</w:t>
            </w:r>
            <w:r w:rsidRPr="00F50D3A">
              <w:rPr>
                <w:bCs/>
              </w:rPr>
              <w:t xml:space="preserve"> classificata di ogni girone</w:t>
            </w:r>
          </w:p>
          <w:p w:rsidR="00134135" w:rsidRDefault="00134135" w:rsidP="00213117">
            <w:pPr>
              <w:pStyle w:val="Corpodeltesto3"/>
              <w:jc w:val="left"/>
              <w:rPr>
                <w:b w:val="0"/>
              </w:rPr>
            </w:pPr>
            <w:r w:rsidRPr="00F50D3A">
              <w:rPr>
                <w:b w:val="0"/>
              </w:rPr>
              <w:t xml:space="preserve">          </w:t>
            </w:r>
            <w:r w:rsidRPr="00A55866">
              <w:t>L</w:t>
            </w:r>
            <w:r>
              <w:t xml:space="preserve">a </w:t>
            </w:r>
            <w:r w:rsidRPr="00A55866">
              <w:t>vincent</w:t>
            </w:r>
            <w:r>
              <w:t>e</w:t>
            </w:r>
            <w:r w:rsidRPr="00F50D3A">
              <w:rPr>
                <w:b w:val="0"/>
              </w:rPr>
              <w:t xml:space="preserve"> </w:t>
            </w:r>
            <w:r>
              <w:rPr>
                <w:b w:val="0"/>
              </w:rPr>
              <w:t>degli spareggi fra le vincenti delle</w:t>
            </w:r>
          </w:p>
          <w:p w:rsidR="00134135" w:rsidRPr="009E2AFF" w:rsidRDefault="00134135" w:rsidP="00213117">
            <w:pPr>
              <w:pStyle w:val="Corpodeltesto3"/>
              <w:jc w:val="left"/>
              <w:rPr>
                <w:b w:val="0"/>
                <w:bCs w:val="0"/>
              </w:rPr>
            </w:pPr>
            <w:r>
              <w:rPr>
                <w:b w:val="0"/>
              </w:rPr>
              <w:t xml:space="preserve">          delle gare di spareggio vincenti play off       </w:t>
            </w:r>
          </w:p>
        </w:tc>
        <w:tc>
          <w:tcPr>
            <w:tcW w:w="4889" w:type="dxa"/>
          </w:tcPr>
          <w:p w:rsidR="00134135" w:rsidRPr="009E2AFF" w:rsidRDefault="00134135" w:rsidP="00213117">
            <w:pPr>
              <w:rPr>
                <w:b/>
                <w:bCs/>
              </w:rPr>
            </w:pPr>
          </w:p>
          <w:p w:rsidR="00134135" w:rsidRDefault="00134135" w:rsidP="00213117">
            <w:pPr>
              <w:rPr>
                <w:bCs/>
              </w:rPr>
            </w:pPr>
            <w:proofErr w:type="spellStart"/>
            <w:r w:rsidRPr="00D525ED">
              <w:rPr>
                <w:bCs/>
                <w:u w:val="single"/>
              </w:rPr>
              <w:t>N°</w:t>
            </w:r>
            <w:proofErr w:type="spellEnd"/>
            <w:r w:rsidRPr="00D525ED">
              <w:rPr>
                <w:bCs/>
                <w:u w:val="single"/>
              </w:rPr>
              <w:t xml:space="preserve"> 1</w:t>
            </w:r>
            <w:r>
              <w:rPr>
                <w:bCs/>
                <w:u w:val="single"/>
              </w:rPr>
              <w:t>2</w:t>
            </w:r>
            <w:r w:rsidRPr="00D525ED">
              <w:rPr>
                <w:bCs/>
              </w:rPr>
              <w:t xml:space="preserve">: </w:t>
            </w:r>
            <w:r w:rsidRPr="00D525ED">
              <w:rPr>
                <w:bCs/>
                <w:u w:val="single"/>
              </w:rPr>
              <w:t>dirett</w:t>
            </w:r>
            <w:r>
              <w:rPr>
                <w:bCs/>
                <w:u w:val="single"/>
              </w:rPr>
              <w:t>e</w:t>
            </w:r>
            <w:r>
              <w:rPr>
                <w:b/>
                <w:bCs/>
              </w:rPr>
              <w:t>:             16^</w:t>
            </w:r>
            <w:r w:rsidRPr="00D525ED">
              <w:rPr>
                <w:bCs/>
              </w:rPr>
              <w:t xml:space="preserve"> classificat</w:t>
            </w:r>
            <w:r>
              <w:rPr>
                <w:bCs/>
              </w:rPr>
              <w:t>e</w:t>
            </w:r>
            <w:r w:rsidRPr="00D525ED">
              <w:rPr>
                <w:bCs/>
              </w:rPr>
              <w:t xml:space="preserve"> di </w:t>
            </w:r>
            <w:r>
              <w:rPr>
                <w:bCs/>
              </w:rPr>
              <w:t>ogni girone</w:t>
            </w:r>
          </w:p>
          <w:p w:rsidR="00134135" w:rsidRDefault="00134135" w:rsidP="00213117">
            <w:pPr>
              <w:rPr>
                <w:bCs/>
              </w:rPr>
            </w:pPr>
            <w:r>
              <w:rPr>
                <w:bCs/>
              </w:rPr>
              <w:t xml:space="preserve">            </w:t>
            </w:r>
            <w:r w:rsidRPr="002A4DF7">
              <w:rPr>
                <w:bCs/>
                <w:u w:val="single"/>
              </w:rPr>
              <w:t>dopo play-out</w:t>
            </w:r>
            <w:r w:rsidRPr="002A4DF7">
              <w:rPr>
                <w:bCs/>
              </w:rPr>
              <w:t xml:space="preserve">: </w:t>
            </w:r>
            <w:r w:rsidRPr="002A4DF7">
              <w:rPr>
                <w:b/>
                <w:bCs/>
              </w:rPr>
              <w:t>15^ e 14^</w:t>
            </w:r>
            <w:r w:rsidRPr="002A4DF7">
              <w:rPr>
                <w:bCs/>
              </w:rPr>
              <w:t xml:space="preserve"> class</w:t>
            </w:r>
            <w:r>
              <w:rPr>
                <w:bCs/>
              </w:rPr>
              <w:t>ificate</w:t>
            </w:r>
            <w:r w:rsidRPr="002A4DF7">
              <w:rPr>
                <w:bCs/>
              </w:rPr>
              <w:t xml:space="preserve"> </w:t>
            </w:r>
            <w:r>
              <w:rPr>
                <w:bCs/>
              </w:rPr>
              <w:t xml:space="preserve">di ogni </w:t>
            </w:r>
            <w:r w:rsidRPr="00D525ED">
              <w:rPr>
                <w:bCs/>
              </w:rPr>
              <w:t>giron</w:t>
            </w:r>
            <w:r>
              <w:rPr>
                <w:bCs/>
              </w:rPr>
              <w:t xml:space="preserve">e  </w:t>
            </w:r>
          </w:p>
          <w:p w:rsidR="00134135" w:rsidRPr="00D525ED" w:rsidRDefault="00134135" w:rsidP="00213117">
            <w:pPr>
              <w:rPr>
                <w:bCs/>
              </w:rPr>
            </w:pPr>
            <w:r>
              <w:rPr>
                <w:bCs/>
              </w:rPr>
              <w:t xml:space="preserve">                                     </w:t>
            </w:r>
          </w:p>
        </w:tc>
      </w:tr>
    </w:tbl>
    <w:p w:rsidR="00134135" w:rsidRDefault="00134135" w:rsidP="00134135">
      <w:pPr>
        <w:rPr>
          <w:rFonts w:ascii="Arial Black" w:hAnsi="Arial Black" w:cs="Arial"/>
          <w:b/>
          <w:bCs/>
          <w:sz w:val="22"/>
          <w:szCs w:val="22"/>
        </w:rPr>
      </w:pPr>
    </w:p>
    <w:tbl>
      <w:tblPr>
        <w:tblW w:w="0" w:type="auto"/>
        <w:jc w:val="center"/>
        <w:tblCellMar>
          <w:left w:w="70" w:type="dxa"/>
          <w:right w:w="70" w:type="dxa"/>
        </w:tblCellMar>
        <w:tblLook w:val="0000"/>
      </w:tblPr>
      <w:tblGrid>
        <w:gridCol w:w="6733"/>
      </w:tblGrid>
      <w:tr w:rsidR="00134135" w:rsidRPr="00E40CCA" w:rsidTr="00213117">
        <w:trPr>
          <w:jc w:val="center"/>
        </w:trPr>
        <w:tc>
          <w:tcPr>
            <w:tcW w:w="6733" w:type="dxa"/>
          </w:tcPr>
          <w:p w:rsidR="00134135" w:rsidRPr="00E40CCA" w:rsidRDefault="00134135" w:rsidP="00213117">
            <w:pPr>
              <w:rPr>
                <w:rFonts w:ascii="Arial" w:hAnsi="Arial" w:cs="Arial"/>
                <w:b/>
                <w:bCs/>
                <w:iCs/>
                <w:sz w:val="22"/>
                <w:szCs w:val="22"/>
                <w:u w:val="single"/>
              </w:rPr>
            </w:pPr>
            <w:r>
              <w:rPr>
                <w:rFonts w:ascii="Arial" w:hAnsi="Arial" w:cs="Arial"/>
                <w:b/>
                <w:bCs/>
                <w:iCs/>
                <w:sz w:val="22"/>
                <w:szCs w:val="22"/>
              </w:rPr>
              <w:t xml:space="preserve">   </w:t>
            </w:r>
            <w:r w:rsidRPr="00E40CCA">
              <w:rPr>
                <w:rFonts w:ascii="Arial" w:hAnsi="Arial" w:cs="Arial"/>
                <w:b/>
                <w:bCs/>
                <w:iCs/>
                <w:sz w:val="22"/>
                <w:szCs w:val="22"/>
                <w:u w:val="single"/>
              </w:rPr>
              <w:t xml:space="preserve">CAMPIONATO REGIONALE </w:t>
            </w:r>
            <w:proofErr w:type="spellStart"/>
            <w:r w:rsidRPr="00E40CCA">
              <w:rPr>
                <w:rFonts w:ascii="Arial" w:hAnsi="Arial" w:cs="Arial"/>
                <w:b/>
                <w:bCs/>
                <w:iCs/>
                <w:sz w:val="22"/>
                <w:szCs w:val="22"/>
                <w:u w:val="single"/>
              </w:rPr>
              <w:t>DI</w:t>
            </w:r>
            <w:proofErr w:type="spellEnd"/>
            <w:r w:rsidRPr="00E40CCA">
              <w:rPr>
                <w:rFonts w:ascii="Arial" w:hAnsi="Arial" w:cs="Arial"/>
                <w:b/>
                <w:bCs/>
                <w:iCs/>
                <w:sz w:val="22"/>
                <w:szCs w:val="22"/>
                <w:u w:val="single"/>
              </w:rPr>
              <w:t xml:space="preserve"> 2^ CATEGORIA</w:t>
            </w:r>
          </w:p>
        </w:tc>
      </w:tr>
    </w:tbl>
    <w:p w:rsidR="00134135" w:rsidRDefault="00134135" w:rsidP="00134135">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48"/>
        <w:gridCol w:w="4847"/>
        <w:gridCol w:w="367"/>
      </w:tblGrid>
      <w:tr w:rsidR="00134135" w:rsidRPr="007435FF" w:rsidTr="00213117">
        <w:trPr>
          <w:gridAfter w:val="1"/>
          <w:wAfter w:w="371" w:type="dxa"/>
          <w:trHeight w:val="70"/>
        </w:trPr>
        <w:tc>
          <w:tcPr>
            <w:tcW w:w="4890"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 xml:space="preserve">R E T R O C E S </w:t>
            </w:r>
            <w:proofErr w:type="spellStart"/>
            <w:r w:rsidRPr="007435FF">
              <w:rPr>
                <w:rFonts w:ascii="Arial Black" w:hAnsi="Arial Black" w:cs="Arial"/>
                <w:b/>
                <w:bCs/>
                <w:sz w:val="22"/>
                <w:szCs w:val="22"/>
              </w:rPr>
              <w:t>S</w:t>
            </w:r>
            <w:proofErr w:type="spellEnd"/>
            <w:r w:rsidRPr="007435FF">
              <w:rPr>
                <w:rFonts w:ascii="Arial Black" w:hAnsi="Arial Black" w:cs="Arial"/>
                <w:b/>
                <w:bCs/>
                <w:sz w:val="22"/>
                <w:szCs w:val="22"/>
              </w:rPr>
              <w:t xml:space="preserve"> I O N I</w:t>
            </w:r>
          </w:p>
        </w:tc>
      </w:tr>
      <w:tr w:rsidR="00134135" w:rsidTr="00213117">
        <w:trPr>
          <w:gridAfter w:val="1"/>
          <w:wAfter w:w="371" w:type="dxa"/>
          <w:trHeight w:val="1147"/>
        </w:trPr>
        <w:tc>
          <w:tcPr>
            <w:tcW w:w="4890" w:type="dxa"/>
          </w:tcPr>
          <w:p w:rsidR="00134135" w:rsidRDefault="00134135" w:rsidP="00213117">
            <w:pPr>
              <w:rPr>
                <w:b/>
                <w:bCs/>
              </w:rPr>
            </w:pPr>
          </w:p>
          <w:p w:rsidR="00134135" w:rsidRDefault="00134135" w:rsidP="00213117">
            <w:pPr>
              <w:rPr>
                <w:bCs/>
              </w:rPr>
            </w:pPr>
            <w:proofErr w:type="spellStart"/>
            <w:r w:rsidRPr="007A682F">
              <w:rPr>
                <w:bCs/>
                <w:u w:val="single"/>
              </w:rPr>
              <w:t>N°</w:t>
            </w:r>
            <w:proofErr w:type="spellEnd"/>
            <w:r w:rsidRPr="007A682F">
              <w:rPr>
                <w:bCs/>
                <w:u w:val="single"/>
              </w:rPr>
              <w:t xml:space="preserve"> </w:t>
            </w:r>
            <w:r>
              <w:rPr>
                <w:bCs/>
                <w:u w:val="single"/>
              </w:rPr>
              <w:t>9</w:t>
            </w:r>
            <w:r w:rsidRPr="007A682F">
              <w:rPr>
                <w:bCs/>
              </w:rPr>
              <w:t xml:space="preserve">: </w:t>
            </w:r>
            <w:r>
              <w:rPr>
                <w:bCs/>
              </w:rPr>
              <w:t xml:space="preserve">  </w:t>
            </w:r>
            <w:r w:rsidRPr="007C4E60">
              <w:rPr>
                <w:b/>
                <w:bCs/>
              </w:rPr>
              <w:t>La 1^</w:t>
            </w:r>
            <w:r w:rsidRPr="007A682F">
              <w:rPr>
                <w:bCs/>
              </w:rPr>
              <w:t xml:space="preserve"> classificata di ogni girone</w:t>
            </w:r>
            <w:r>
              <w:rPr>
                <w:bCs/>
              </w:rPr>
              <w:t>.</w:t>
            </w:r>
          </w:p>
          <w:p w:rsidR="00134135" w:rsidRDefault="00134135" w:rsidP="00213117">
            <w:pPr>
              <w:rPr>
                <w:bCs/>
              </w:rPr>
            </w:pPr>
            <w:r>
              <w:rPr>
                <w:bCs/>
              </w:rPr>
              <w:t xml:space="preserve">            </w:t>
            </w:r>
            <w:r w:rsidRPr="00A13BAB">
              <w:rPr>
                <w:b/>
                <w:bCs/>
              </w:rPr>
              <w:t>L</w:t>
            </w:r>
            <w:r>
              <w:rPr>
                <w:b/>
                <w:bCs/>
              </w:rPr>
              <w:t>e</w:t>
            </w:r>
            <w:r w:rsidRPr="00A13BAB">
              <w:rPr>
                <w:b/>
                <w:bCs/>
              </w:rPr>
              <w:t xml:space="preserve"> vincent</w:t>
            </w:r>
            <w:r>
              <w:rPr>
                <w:b/>
                <w:bCs/>
              </w:rPr>
              <w:t>i</w:t>
            </w:r>
            <w:r>
              <w:rPr>
                <w:bCs/>
              </w:rPr>
              <w:t xml:space="preserve"> spareggi fra le vincenti gare spareggio </w:t>
            </w:r>
          </w:p>
          <w:p w:rsidR="00134135" w:rsidRDefault="00134135" w:rsidP="00213117">
            <w:pPr>
              <w:rPr>
                <w:bCs/>
              </w:rPr>
            </w:pPr>
            <w:r>
              <w:rPr>
                <w:bCs/>
              </w:rPr>
              <w:t xml:space="preserve">            vincenti play off: </w:t>
            </w:r>
          </w:p>
          <w:p w:rsidR="00134135" w:rsidRDefault="00134135" w:rsidP="00213117">
            <w:pPr>
              <w:rPr>
                <w:bCs/>
              </w:rPr>
            </w:pPr>
            <w:r>
              <w:rPr>
                <w:bCs/>
              </w:rPr>
              <w:t xml:space="preserve">            </w:t>
            </w:r>
          </w:p>
          <w:p w:rsidR="00134135" w:rsidRDefault="00134135" w:rsidP="00213117">
            <w:pPr>
              <w:rPr>
                <w:b/>
                <w:bCs/>
              </w:rPr>
            </w:pPr>
          </w:p>
        </w:tc>
        <w:tc>
          <w:tcPr>
            <w:tcW w:w="4889" w:type="dxa"/>
          </w:tcPr>
          <w:p w:rsidR="00134135" w:rsidRDefault="00134135" w:rsidP="00213117">
            <w:pPr>
              <w:rPr>
                <w:b/>
                <w:bCs/>
              </w:rPr>
            </w:pPr>
          </w:p>
          <w:p w:rsidR="00134135" w:rsidRDefault="00134135" w:rsidP="00213117">
            <w:pPr>
              <w:rPr>
                <w:bCs/>
              </w:rPr>
            </w:pPr>
            <w:proofErr w:type="spellStart"/>
            <w:r w:rsidRPr="007A682F">
              <w:rPr>
                <w:bCs/>
                <w:u w:val="single"/>
              </w:rPr>
              <w:t>N°</w:t>
            </w:r>
            <w:proofErr w:type="spellEnd"/>
            <w:r w:rsidRPr="007A682F">
              <w:rPr>
                <w:bCs/>
                <w:u w:val="single"/>
              </w:rPr>
              <w:t xml:space="preserve"> </w:t>
            </w:r>
            <w:r>
              <w:rPr>
                <w:bCs/>
                <w:u w:val="single"/>
              </w:rPr>
              <w:t>16</w:t>
            </w:r>
            <w:r>
              <w:rPr>
                <w:b/>
                <w:bCs/>
                <w:u w:val="single"/>
              </w:rPr>
              <w:t>:</w:t>
            </w:r>
            <w:r>
              <w:rPr>
                <w:b/>
                <w:bCs/>
              </w:rPr>
              <w:t xml:space="preserve">  </w:t>
            </w:r>
            <w:r>
              <w:rPr>
                <w:bCs/>
              </w:rPr>
              <w:t>due</w:t>
            </w:r>
            <w:r w:rsidRPr="007A682F">
              <w:rPr>
                <w:bCs/>
              </w:rPr>
              <w:t xml:space="preserve"> per girone</w:t>
            </w:r>
          </w:p>
          <w:p w:rsidR="00134135" w:rsidRDefault="00134135" w:rsidP="00213117">
            <w:pPr>
              <w:rPr>
                <w:bCs/>
              </w:rPr>
            </w:pPr>
            <w:r>
              <w:rPr>
                <w:b/>
                <w:bCs/>
              </w:rPr>
              <w:t xml:space="preserve">             </w:t>
            </w:r>
            <w:r w:rsidRPr="007A682F">
              <w:rPr>
                <w:bCs/>
                <w:u w:val="single"/>
              </w:rPr>
              <w:t>Diretta:</w:t>
            </w:r>
            <w:r w:rsidRPr="007A682F">
              <w:rPr>
                <w:bCs/>
              </w:rPr>
              <w:t xml:space="preserve">       </w:t>
            </w:r>
            <w:r>
              <w:rPr>
                <w:bCs/>
              </w:rPr>
              <w:t xml:space="preserve">       </w:t>
            </w:r>
            <w:r w:rsidRPr="00187DC6">
              <w:rPr>
                <w:b/>
                <w:bCs/>
              </w:rPr>
              <w:t>16^</w:t>
            </w:r>
            <w:r w:rsidRPr="007A682F">
              <w:rPr>
                <w:bCs/>
              </w:rPr>
              <w:t xml:space="preserve"> classifica di ogni girone</w:t>
            </w:r>
            <w:r>
              <w:rPr>
                <w:bCs/>
              </w:rPr>
              <w:t>;</w:t>
            </w:r>
          </w:p>
          <w:p w:rsidR="00134135" w:rsidRPr="007A682F" w:rsidRDefault="00134135" w:rsidP="00213117">
            <w:pPr>
              <w:rPr>
                <w:bCs/>
              </w:rPr>
            </w:pPr>
            <w:r>
              <w:rPr>
                <w:bCs/>
              </w:rPr>
              <w:t xml:space="preserve">             </w:t>
            </w:r>
            <w:r w:rsidRPr="007E6686">
              <w:rPr>
                <w:bCs/>
                <w:u w:val="single"/>
              </w:rPr>
              <w:t>Dopo Play-out</w:t>
            </w:r>
            <w:r w:rsidRPr="007E6686">
              <w:rPr>
                <w:bCs/>
              </w:rPr>
              <w:t xml:space="preserve">:  </w:t>
            </w:r>
            <w:r w:rsidRPr="007E6686">
              <w:rPr>
                <w:b/>
                <w:bCs/>
              </w:rPr>
              <w:t>15^</w:t>
            </w:r>
            <w:r>
              <w:rPr>
                <w:bCs/>
              </w:rPr>
              <w:t xml:space="preserve"> classificata</w:t>
            </w:r>
            <w:r w:rsidRPr="007E6686">
              <w:rPr>
                <w:bCs/>
              </w:rPr>
              <w:t xml:space="preserve"> di ogni girone                               </w:t>
            </w:r>
          </w:p>
        </w:tc>
      </w:tr>
      <w:tr w:rsidR="00134135" w:rsidRPr="00E40CCA" w:rsidTr="0021311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60" w:type="dxa"/>
          <w:jc w:val="center"/>
        </w:trPr>
        <w:tc>
          <w:tcPr>
            <w:tcW w:w="4890" w:type="dxa"/>
          </w:tcPr>
          <w:p w:rsidR="00134135" w:rsidRPr="00A9504D" w:rsidRDefault="00134135" w:rsidP="00213117">
            <w:pPr>
              <w:pStyle w:val="Nessunaspaziatura"/>
            </w:pPr>
          </w:p>
          <w:p w:rsidR="00134135" w:rsidRPr="0030773D" w:rsidRDefault="00134135" w:rsidP="00134135">
            <w:pPr>
              <w:pStyle w:val="Nessunaspaziatura"/>
              <w:jc w:val="center"/>
              <w:rPr>
                <w:rFonts w:ascii="Arial" w:hAnsi="Arial" w:cs="Arial"/>
                <w:b/>
                <w:u w:val="single"/>
              </w:rPr>
            </w:pPr>
            <w:r>
              <w:rPr>
                <w:rFonts w:ascii="Arial" w:hAnsi="Arial" w:cs="Arial"/>
                <w:b/>
              </w:rPr>
              <w:t xml:space="preserve">                    </w:t>
            </w:r>
            <w:r w:rsidRPr="0030773D">
              <w:rPr>
                <w:rFonts w:ascii="Arial" w:hAnsi="Arial" w:cs="Arial"/>
                <w:b/>
                <w:u w:val="single"/>
              </w:rPr>
              <w:t xml:space="preserve">CAMPIONATO </w:t>
            </w:r>
            <w:proofErr w:type="spellStart"/>
            <w:r w:rsidRPr="0030773D">
              <w:rPr>
                <w:rFonts w:ascii="Arial" w:hAnsi="Arial" w:cs="Arial"/>
                <w:b/>
                <w:u w:val="single"/>
              </w:rPr>
              <w:t>DI</w:t>
            </w:r>
            <w:proofErr w:type="spellEnd"/>
            <w:r w:rsidRPr="0030773D">
              <w:rPr>
                <w:rFonts w:ascii="Arial" w:hAnsi="Arial" w:cs="Arial"/>
                <w:b/>
                <w:u w:val="single"/>
              </w:rPr>
              <w:t xml:space="preserve"> 3^ CATEGORIA</w:t>
            </w:r>
          </w:p>
          <w:p w:rsidR="00134135" w:rsidRPr="003F612E" w:rsidRDefault="00134135" w:rsidP="00213117">
            <w:pPr>
              <w:pStyle w:val="Nessunaspaziatura"/>
              <w:rPr>
                <w:rFonts w:eastAsia="Arial Unicode MS"/>
              </w:rPr>
            </w:pPr>
          </w:p>
        </w:tc>
      </w:tr>
      <w:tr w:rsidR="00134135" w:rsidRPr="007435FF" w:rsidTr="00213117">
        <w:tblPrEx>
          <w:tblBorders>
            <w:insideH w:val="none" w:sz="0" w:space="0" w:color="auto"/>
            <w:insideV w:val="none" w:sz="0" w:space="0" w:color="auto"/>
          </w:tblBorders>
        </w:tblPrEx>
        <w:tc>
          <w:tcPr>
            <w:tcW w:w="4889" w:type="dxa"/>
            <w:tcBorders>
              <w:top w:val="single" w:sz="4" w:space="0" w:color="auto"/>
              <w:left w:val="single" w:sz="4" w:space="0" w:color="auto"/>
              <w:bottom w:val="single" w:sz="4" w:space="0" w:color="auto"/>
              <w:right w:val="single" w:sz="4" w:space="0" w:color="auto"/>
            </w:tcBorders>
          </w:tcPr>
          <w:p w:rsidR="00134135" w:rsidRPr="007435FF" w:rsidRDefault="00134135" w:rsidP="00213117">
            <w:pPr>
              <w:rPr>
                <w:rFonts w:ascii="Arial" w:hAnsi="Arial" w:cs="Arial"/>
                <w:b/>
                <w:bCs/>
                <w:sz w:val="22"/>
                <w:szCs w:val="22"/>
              </w:rPr>
            </w:pPr>
          </w:p>
          <w:p w:rsidR="00134135" w:rsidRPr="007435FF" w:rsidRDefault="00134135" w:rsidP="00213117">
            <w:pPr>
              <w:rPr>
                <w:rFonts w:ascii="Arial" w:hAnsi="Arial" w:cs="Arial"/>
                <w:b/>
                <w:bCs/>
                <w:sz w:val="22"/>
                <w:szCs w:val="22"/>
              </w:rPr>
            </w:pPr>
            <w:r w:rsidRPr="007435FF">
              <w:rPr>
                <w:rFonts w:ascii="Arial" w:hAnsi="Arial" w:cs="Arial"/>
                <w:b/>
                <w:bCs/>
                <w:sz w:val="22"/>
                <w:szCs w:val="22"/>
              </w:rPr>
              <w:t xml:space="preserve">         </w:t>
            </w:r>
            <w:r w:rsidRPr="007435FF">
              <w:rPr>
                <w:rFonts w:ascii="Arial Black" w:hAnsi="Arial Black" w:cs="Arial"/>
                <w:b/>
                <w:bCs/>
                <w:sz w:val="22"/>
                <w:szCs w:val="22"/>
              </w:rPr>
              <w:t>PROMOZIONI</w:t>
            </w:r>
            <w:r w:rsidRPr="007435FF">
              <w:rPr>
                <w:rFonts w:ascii="Arial" w:hAnsi="Arial" w:cs="Arial"/>
                <w:b/>
                <w:bCs/>
                <w:sz w:val="22"/>
                <w:szCs w:val="22"/>
              </w:rPr>
              <w:t xml:space="preserve">           </w:t>
            </w:r>
          </w:p>
        </w:tc>
        <w:tc>
          <w:tcPr>
            <w:tcW w:w="5261" w:type="dxa"/>
            <w:gridSpan w:val="2"/>
            <w:tcBorders>
              <w:top w:val="single" w:sz="4" w:space="0" w:color="auto"/>
              <w:left w:val="single" w:sz="4" w:space="0" w:color="auto"/>
              <w:bottom w:val="single" w:sz="4" w:space="0" w:color="auto"/>
              <w:right w:val="single" w:sz="4" w:space="0" w:color="auto"/>
            </w:tcBorders>
          </w:tcPr>
          <w:p w:rsidR="00134135" w:rsidRPr="007435FF" w:rsidRDefault="00134135" w:rsidP="00213117">
            <w:pPr>
              <w:rPr>
                <w:rFonts w:ascii="Arial" w:hAnsi="Arial" w:cs="Arial"/>
                <w:b/>
                <w:bCs/>
                <w:sz w:val="22"/>
                <w:szCs w:val="22"/>
              </w:rPr>
            </w:pPr>
          </w:p>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PROMOZIONI AL CAMPIONATO</w:t>
            </w:r>
          </w:p>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 xml:space="preserve"> </w:t>
            </w:r>
            <w:proofErr w:type="spellStart"/>
            <w:r w:rsidRPr="007435FF">
              <w:rPr>
                <w:rFonts w:ascii="Arial Black" w:hAnsi="Arial Black" w:cs="Arial"/>
                <w:b/>
                <w:bCs/>
                <w:sz w:val="22"/>
                <w:szCs w:val="22"/>
              </w:rPr>
              <w:t>DI</w:t>
            </w:r>
            <w:proofErr w:type="spellEnd"/>
            <w:r w:rsidRPr="007435FF">
              <w:rPr>
                <w:rFonts w:ascii="Arial Black" w:hAnsi="Arial Black" w:cs="Arial"/>
                <w:b/>
                <w:bCs/>
                <w:sz w:val="22"/>
                <w:szCs w:val="22"/>
              </w:rPr>
              <w:t xml:space="preserve"> 2^ CATEGORIA</w:t>
            </w:r>
          </w:p>
        </w:tc>
      </w:tr>
      <w:tr w:rsidR="00134135" w:rsidRPr="00D42E7C" w:rsidTr="00213117">
        <w:tblPrEx>
          <w:tblBorders>
            <w:insideH w:val="none" w:sz="0" w:space="0" w:color="auto"/>
            <w:insideV w:val="none" w:sz="0" w:space="0" w:color="auto"/>
          </w:tblBorders>
        </w:tblPrEx>
        <w:tc>
          <w:tcPr>
            <w:tcW w:w="4889" w:type="dxa"/>
            <w:tcBorders>
              <w:top w:val="single" w:sz="4" w:space="0" w:color="auto"/>
              <w:left w:val="single" w:sz="4" w:space="0" w:color="auto"/>
              <w:bottom w:val="single" w:sz="4" w:space="0" w:color="auto"/>
              <w:right w:val="single" w:sz="4" w:space="0" w:color="auto"/>
            </w:tcBorders>
          </w:tcPr>
          <w:p w:rsidR="00134135" w:rsidRDefault="00134135" w:rsidP="00213117">
            <w:pPr>
              <w:rPr>
                <w:b/>
                <w:bCs/>
              </w:rPr>
            </w:pPr>
            <w:r>
              <w:t xml:space="preserve">       </w:t>
            </w:r>
          </w:p>
          <w:p w:rsidR="00134135" w:rsidRPr="003F14FF" w:rsidRDefault="00134135" w:rsidP="00213117">
            <w:pPr>
              <w:rPr>
                <w:rFonts w:eastAsia="Arial Unicode MS"/>
              </w:rPr>
            </w:pPr>
            <w:r>
              <w:rPr>
                <w:b/>
                <w:bCs/>
              </w:rPr>
              <w:t xml:space="preserve">  </w:t>
            </w:r>
            <w:r w:rsidRPr="003F14FF">
              <w:t xml:space="preserve"> PROMOZIONI N</w:t>
            </w:r>
            <w:r>
              <w:t>.</w:t>
            </w:r>
            <w:r w:rsidRPr="003F14FF">
              <w:t xml:space="preserve"> </w:t>
            </w:r>
            <w:r w:rsidRPr="00F700F6">
              <w:rPr>
                <w:b/>
              </w:rPr>
              <w:t>1</w:t>
            </w:r>
            <w:r>
              <w:rPr>
                <w:b/>
              </w:rPr>
              <w:t>4</w:t>
            </w:r>
            <w:r w:rsidRPr="00F700F6">
              <w:rPr>
                <w:b/>
              </w:rPr>
              <w:t xml:space="preserve"> + 1</w:t>
            </w:r>
            <w:r w:rsidRPr="003F14FF">
              <w:t xml:space="preserve"> </w:t>
            </w:r>
            <w:r>
              <w:t xml:space="preserve">(Coppa Marche 3^ </w:t>
            </w:r>
            <w:r>
              <w:lastRenderedPageBreak/>
              <w:t xml:space="preserve">categoria) </w:t>
            </w:r>
          </w:p>
          <w:p w:rsidR="00134135" w:rsidRDefault="00134135" w:rsidP="00213117"/>
          <w:p w:rsidR="00134135" w:rsidRDefault="00134135" w:rsidP="00213117">
            <w:pPr>
              <w:pStyle w:val="Pidipagina"/>
              <w:tabs>
                <w:tab w:val="clear" w:pos="4819"/>
                <w:tab w:val="clear" w:pos="9638"/>
              </w:tabs>
              <w:rPr>
                <w:szCs w:val="24"/>
              </w:rPr>
            </w:pPr>
          </w:p>
        </w:tc>
        <w:tc>
          <w:tcPr>
            <w:tcW w:w="5261" w:type="dxa"/>
            <w:gridSpan w:val="2"/>
            <w:tcBorders>
              <w:top w:val="single" w:sz="4" w:space="0" w:color="auto"/>
              <w:left w:val="single" w:sz="4" w:space="0" w:color="auto"/>
              <w:bottom w:val="single" w:sz="4" w:space="0" w:color="auto"/>
              <w:right w:val="single" w:sz="4" w:space="0" w:color="auto"/>
            </w:tcBorders>
          </w:tcPr>
          <w:p w:rsidR="00134135" w:rsidRDefault="00134135" w:rsidP="00213117">
            <w:pPr>
              <w:rPr>
                <w:b/>
                <w:bCs/>
              </w:rPr>
            </w:pPr>
          </w:p>
          <w:p w:rsidR="00134135" w:rsidRPr="009F57AF" w:rsidRDefault="00134135" w:rsidP="00213117">
            <w:pPr>
              <w:pBdr>
                <w:top w:val="single" w:sz="4" w:space="1" w:color="auto"/>
                <w:left w:val="single" w:sz="4" w:space="4" w:color="auto"/>
                <w:bottom w:val="single" w:sz="4" w:space="1" w:color="auto"/>
                <w:right w:val="single" w:sz="4" w:space="4" w:color="auto"/>
              </w:pBdr>
              <w:rPr>
                <w:bCs/>
              </w:rPr>
            </w:pPr>
            <w:r w:rsidRPr="00F00968">
              <w:rPr>
                <w:b/>
                <w:bCs/>
              </w:rPr>
              <w:t>La 1^</w:t>
            </w:r>
            <w:r w:rsidRPr="009F57AF">
              <w:rPr>
                <w:bCs/>
              </w:rPr>
              <w:t xml:space="preserve"> classificata di ciascun girone  </w:t>
            </w:r>
            <w:r>
              <w:rPr>
                <w:bCs/>
              </w:rPr>
              <w:t>(</w:t>
            </w:r>
            <w:r w:rsidRPr="009F57AF">
              <w:rPr>
                <w:bCs/>
              </w:rPr>
              <w:t>n</w:t>
            </w:r>
            <w:r>
              <w:rPr>
                <w:bCs/>
              </w:rPr>
              <w:t>.</w:t>
            </w:r>
            <w:r w:rsidRPr="009F57AF">
              <w:rPr>
                <w:bCs/>
              </w:rPr>
              <w:t xml:space="preserve"> </w:t>
            </w:r>
            <w:r>
              <w:rPr>
                <w:bCs/>
              </w:rPr>
              <w:t>7).</w:t>
            </w:r>
          </w:p>
          <w:p w:rsidR="00134135" w:rsidRDefault="00134135" w:rsidP="00213117">
            <w:pPr>
              <w:rPr>
                <w:b/>
                <w:bCs/>
              </w:rPr>
            </w:pPr>
          </w:p>
          <w:p w:rsidR="00134135" w:rsidRPr="009F57AF" w:rsidRDefault="00134135" w:rsidP="00213117">
            <w:pPr>
              <w:pStyle w:val="Corpodeltesto"/>
              <w:rPr>
                <w:b w:val="0"/>
                <w:sz w:val="20"/>
              </w:rPr>
            </w:pPr>
            <w:proofErr w:type="spellStart"/>
            <w:r w:rsidRPr="00F00968">
              <w:rPr>
                <w:sz w:val="20"/>
              </w:rPr>
              <w:t>N°</w:t>
            </w:r>
            <w:proofErr w:type="spellEnd"/>
            <w:r w:rsidRPr="00F00968">
              <w:rPr>
                <w:sz w:val="20"/>
              </w:rPr>
              <w:t xml:space="preserve"> </w:t>
            </w:r>
            <w:r>
              <w:rPr>
                <w:sz w:val="20"/>
              </w:rPr>
              <w:t>7</w:t>
            </w:r>
            <w:r w:rsidRPr="009F57AF">
              <w:rPr>
                <w:b w:val="0"/>
                <w:sz w:val="20"/>
              </w:rPr>
              <w:t xml:space="preserve"> squadre </w:t>
            </w:r>
            <w:r>
              <w:rPr>
                <w:b w:val="0"/>
                <w:sz w:val="20"/>
              </w:rPr>
              <w:t xml:space="preserve"> </w:t>
            </w:r>
            <w:r w:rsidRPr="009F57AF">
              <w:rPr>
                <w:b w:val="0"/>
                <w:sz w:val="20"/>
              </w:rPr>
              <w:t>vincent</w:t>
            </w:r>
            <w:r>
              <w:rPr>
                <w:b w:val="0"/>
                <w:sz w:val="20"/>
              </w:rPr>
              <w:t>i i play-off</w:t>
            </w:r>
          </w:p>
          <w:p w:rsidR="00134135" w:rsidRDefault="00134135" w:rsidP="00213117">
            <w:pPr>
              <w:rPr>
                <w:bCs/>
              </w:rPr>
            </w:pPr>
            <w:r>
              <w:rPr>
                <w:bCs/>
              </w:rPr>
              <w:t xml:space="preserve"> </w:t>
            </w:r>
          </w:p>
          <w:p w:rsidR="00134135" w:rsidRDefault="00134135" w:rsidP="00213117">
            <w:pPr>
              <w:rPr>
                <w:bCs/>
              </w:rPr>
            </w:pPr>
          </w:p>
          <w:p w:rsidR="00134135" w:rsidRDefault="00134135" w:rsidP="00213117">
            <w:pPr>
              <w:rPr>
                <w:b/>
                <w:bCs/>
              </w:rPr>
            </w:pPr>
            <w:r w:rsidRPr="00757F1C">
              <w:rPr>
                <w:b/>
                <w:bCs/>
                <w:u w:val="single"/>
              </w:rPr>
              <w:t>N.B</w:t>
            </w:r>
            <w:r>
              <w:rPr>
                <w:bCs/>
              </w:rPr>
              <w:t xml:space="preserve">.: </w:t>
            </w:r>
          </w:p>
          <w:p w:rsidR="00134135" w:rsidRDefault="00134135" w:rsidP="00213117">
            <w:pPr>
              <w:pStyle w:val="Corpodeltesto"/>
              <w:rPr>
                <w:b w:val="0"/>
                <w:sz w:val="20"/>
              </w:rPr>
            </w:pPr>
            <w:r w:rsidRPr="009F57AF">
              <w:rPr>
                <w:b w:val="0"/>
                <w:sz w:val="20"/>
              </w:rPr>
              <w:t>La squadra di 3^ categoria vincitrice della Coppa Marche 20</w:t>
            </w:r>
            <w:r>
              <w:rPr>
                <w:b w:val="0"/>
                <w:sz w:val="20"/>
              </w:rPr>
              <w:t>21</w:t>
            </w:r>
            <w:r w:rsidRPr="009F57AF">
              <w:rPr>
                <w:b w:val="0"/>
                <w:sz w:val="20"/>
              </w:rPr>
              <w:t>/20</w:t>
            </w:r>
            <w:r>
              <w:rPr>
                <w:b w:val="0"/>
                <w:sz w:val="20"/>
              </w:rPr>
              <w:t xml:space="preserve">22 </w:t>
            </w:r>
            <w:r w:rsidRPr="009F57AF">
              <w:rPr>
                <w:b w:val="0"/>
                <w:sz w:val="20"/>
              </w:rPr>
              <w:t>acqui</w:t>
            </w:r>
            <w:r>
              <w:rPr>
                <w:b w:val="0"/>
                <w:sz w:val="20"/>
              </w:rPr>
              <w:t>sisce</w:t>
            </w:r>
            <w:r w:rsidRPr="009F57AF">
              <w:rPr>
                <w:b w:val="0"/>
                <w:sz w:val="20"/>
              </w:rPr>
              <w:t xml:space="preserve"> il titolo sportivo per richiedere l’ammissione al campionato di 2^ categoria. </w:t>
            </w:r>
          </w:p>
          <w:p w:rsidR="00134135" w:rsidRPr="009F57AF" w:rsidRDefault="00134135" w:rsidP="00213117">
            <w:pPr>
              <w:pStyle w:val="Corpodeltesto"/>
              <w:rPr>
                <w:b w:val="0"/>
                <w:sz w:val="20"/>
              </w:rPr>
            </w:pPr>
            <w:r w:rsidRPr="009F57AF">
              <w:rPr>
                <w:b w:val="0"/>
                <w:sz w:val="20"/>
              </w:rPr>
              <w:t>Qualora tale squadra avesse acquisito per meriti sportivi il diritto all</w:t>
            </w:r>
            <w:r>
              <w:rPr>
                <w:b w:val="0"/>
                <w:sz w:val="20"/>
              </w:rPr>
              <w:t>’</w:t>
            </w:r>
            <w:r w:rsidRPr="009F57AF">
              <w:rPr>
                <w:b w:val="0"/>
                <w:sz w:val="20"/>
              </w:rPr>
              <w:t xml:space="preserve"> </w:t>
            </w:r>
            <w:r>
              <w:rPr>
                <w:b w:val="0"/>
                <w:sz w:val="20"/>
              </w:rPr>
              <w:t>ammissione</w:t>
            </w:r>
            <w:r w:rsidRPr="009F57AF">
              <w:rPr>
                <w:b w:val="0"/>
                <w:sz w:val="20"/>
              </w:rPr>
              <w:t xml:space="preserve"> al predetto campionato, il titolo sportivo per richieder</w:t>
            </w:r>
            <w:r>
              <w:rPr>
                <w:b w:val="0"/>
                <w:sz w:val="20"/>
              </w:rPr>
              <w:t>e</w:t>
            </w:r>
            <w:r w:rsidRPr="009F57AF">
              <w:rPr>
                <w:b w:val="0"/>
                <w:sz w:val="20"/>
              </w:rPr>
              <w:t xml:space="preserve"> l</w:t>
            </w:r>
            <w:r>
              <w:rPr>
                <w:b w:val="0"/>
                <w:sz w:val="20"/>
              </w:rPr>
              <w:t>’ammissione</w:t>
            </w:r>
            <w:r w:rsidRPr="009F57AF">
              <w:rPr>
                <w:b w:val="0"/>
                <w:sz w:val="20"/>
              </w:rPr>
              <w:t xml:space="preserve"> allo stesso sarà riservato esclusivamente all’altra squadra finalista.</w:t>
            </w:r>
          </w:p>
          <w:p w:rsidR="00134135" w:rsidRDefault="00134135" w:rsidP="00213117">
            <w:pPr>
              <w:rPr>
                <w:bCs/>
              </w:rPr>
            </w:pPr>
            <w:r w:rsidRPr="009F57AF">
              <w:rPr>
                <w:bCs/>
              </w:rPr>
              <w:t>Nell’ipotesi, infine, in cui entrambe le finaliste avessero già acquisito per meriti sportivi tale diritto, l’ammissione al Campionato di 2^ categoria non viene riservata</w:t>
            </w:r>
            <w:r>
              <w:rPr>
                <w:b/>
                <w:bCs/>
              </w:rPr>
              <w:t xml:space="preserve"> </w:t>
            </w:r>
            <w:r>
              <w:rPr>
                <w:bCs/>
              </w:rPr>
              <w:t>ad altra squadra.</w:t>
            </w:r>
          </w:p>
          <w:p w:rsidR="00134135" w:rsidRDefault="00134135" w:rsidP="00213117">
            <w:pPr>
              <w:rPr>
                <w:bCs/>
              </w:rPr>
            </w:pPr>
            <w:r>
              <w:rPr>
                <w:bCs/>
              </w:rPr>
              <w:t xml:space="preserve">La squadra vincitrice della Coppa Marche di 3^ categoria, ovvero quella finalista che ha acquisito il diritto all’ammissione al Campionato di 2^ categoria, verrà esclusa dalla disputa delle gare di play off, qualora al termine del campionato si fosse classificata in posizione idonea a disputarli. </w:t>
            </w:r>
          </w:p>
          <w:p w:rsidR="00134135" w:rsidRDefault="00134135" w:rsidP="00213117">
            <w:pPr>
              <w:rPr>
                <w:bCs/>
              </w:rPr>
            </w:pPr>
            <w:r>
              <w:rPr>
                <w:bCs/>
              </w:rPr>
              <w:t>Al suo posto verrà inserita, nella disputa di tali gare,  la squadra dello stesso girone classificata in posizione idonea per disputarli dopo l’esclusione della vincitrice della Coppa o della finalista che ha acquisito il diritto all’ammissione al Campionato di 2^ categoria, nel rispetto delle modalità previste.</w:t>
            </w:r>
          </w:p>
          <w:p w:rsidR="00134135" w:rsidRDefault="00134135" w:rsidP="00213117">
            <w:pPr>
              <w:rPr>
                <w:b/>
                <w:bCs/>
                <w:sz w:val="18"/>
                <w:szCs w:val="24"/>
              </w:rPr>
            </w:pPr>
          </w:p>
        </w:tc>
      </w:tr>
    </w:tbl>
    <w:p w:rsidR="00134135" w:rsidRDefault="00134135" w:rsidP="00134135">
      <w:pPr>
        <w:rPr>
          <w:rFonts w:ascii="Arial" w:hAnsi="Arial" w:cs="Arial"/>
          <w:b/>
          <w:bCs/>
          <w:sz w:val="24"/>
          <w:u w:val="single"/>
        </w:rPr>
      </w:pPr>
    </w:p>
    <w:p w:rsidR="00134135" w:rsidRDefault="00134135" w:rsidP="00134135">
      <w:pPr>
        <w:rPr>
          <w:rFonts w:ascii="Arial" w:hAnsi="Arial" w:cs="Arial"/>
          <w:b/>
          <w:bCs/>
          <w:sz w:val="24"/>
          <w:u w:val="single"/>
        </w:rPr>
      </w:pPr>
    </w:p>
    <w:p w:rsidR="00134135" w:rsidRPr="000D3B09" w:rsidRDefault="00134135" w:rsidP="00134135">
      <w:pPr>
        <w:rPr>
          <w:rFonts w:ascii="Arial" w:hAnsi="Arial" w:cs="Arial"/>
          <w:b/>
          <w:bCs/>
          <w:sz w:val="28"/>
          <w:szCs w:val="28"/>
          <w:u w:val="single"/>
        </w:rPr>
      </w:pPr>
      <w:r w:rsidRPr="000D3B09">
        <w:rPr>
          <w:rFonts w:ascii="Arial" w:hAnsi="Arial" w:cs="Arial"/>
          <w:b/>
          <w:bCs/>
          <w:sz w:val="28"/>
          <w:szCs w:val="28"/>
          <w:u w:val="single"/>
        </w:rPr>
        <w:t xml:space="preserve">PROMOZIONI AL CAMPIONATO NAZIONALE </w:t>
      </w:r>
      <w:proofErr w:type="spellStart"/>
      <w:r w:rsidRPr="000D3B09">
        <w:rPr>
          <w:rFonts w:ascii="Arial" w:hAnsi="Arial" w:cs="Arial"/>
          <w:b/>
          <w:bCs/>
          <w:sz w:val="28"/>
          <w:szCs w:val="28"/>
          <w:u w:val="single"/>
        </w:rPr>
        <w:t>DI</w:t>
      </w:r>
      <w:proofErr w:type="spellEnd"/>
      <w:r w:rsidRPr="000D3B09">
        <w:rPr>
          <w:rFonts w:ascii="Arial" w:hAnsi="Arial" w:cs="Arial"/>
          <w:b/>
          <w:bCs/>
          <w:sz w:val="28"/>
          <w:szCs w:val="28"/>
          <w:u w:val="single"/>
        </w:rPr>
        <w:t xml:space="preserve"> SERIE D</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r w:rsidRPr="00693E7B">
        <w:rPr>
          <w:rFonts w:ascii="Arial" w:hAnsi="Arial" w:cs="Arial"/>
        </w:rPr>
        <w:t>La squadra che al termine della stagione sportiva 20</w:t>
      </w:r>
      <w:r>
        <w:rPr>
          <w:rFonts w:ascii="Arial" w:hAnsi="Arial" w:cs="Arial"/>
        </w:rPr>
        <w:t>21/</w:t>
      </w:r>
      <w:r w:rsidRPr="00693E7B">
        <w:rPr>
          <w:rFonts w:ascii="Arial" w:hAnsi="Arial" w:cs="Arial"/>
        </w:rPr>
        <w:t>20</w:t>
      </w:r>
      <w:r>
        <w:rPr>
          <w:rFonts w:ascii="Arial" w:hAnsi="Arial" w:cs="Arial"/>
        </w:rPr>
        <w:t>22</w:t>
      </w:r>
      <w:r w:rsidRPr="00693E7B">
        <w:rPr>
          <w:rFonts w:ascii="Arial" w:hAnsi="Arial" w:cs="Arial"/>
        </w:rPr>
        <w:t xml:space="preserve"> si classificherà al primo posto del Campionato </w:t>
      </w:r>
      <w:r>
        <w:rPr>
          <w:rFonts w:ascii="Arial" w:hAnsi="Arial" w:cs="Arial"/>
        </w:rPr>
        <w:t xml:space="preserve">regionale </w:t>
      </w:r>
      <w:r w:rsidRPr="00693E7B">
        <w:rPr>
          <w:rFonts w:ascii="Arial" w:hAnsi="Arial" w:cs="Arial"/>
        </w:rPr>
        <w:t>di Eccellenza acquisirà il titolo sportivo per richiedere l’ammissione al Campionato Nazionale Serie D stagione sportiva 20</w:t>
      </w:r>
      <w:r>
        <w:rPr>
          <w:rFonts w:ascii="Arial" w:hAnsi="Arial" w:cs="Arial"/>
        </w:rPr>
        <w:t>22</w:t>
      </w:r>
      <w:r w:rsidRPr="00693E7B">
        <w:rPr>
          <w:rFonts w:ascii="Arial" w:hAnsi="Arial" w:cs="Arial"/>
        </w:rPr>
        <w:t>/20</w:t>
      </w:r>
      <w:r>
        <w:rPr>
          <w:rFonts w:ascii="Arial" w:hAnsi="Arial" w:cs="Arial"/>
        </w:rPr>
        <w:t>23</w:t>
      </w:r>
      <w:r w:rsidRPr="00693E7B">
        <w:rPr>
          <w:rFonts w:ascii="Arial" w:hAnsi="Arial" w:cs="Arial"/>
        </w:rPr>
        <w:t xml:space="preserve">. </w:t>
      </w:r>
    </w:p>
    <w:p w:rsidR="00134135" w:rsidRDefault="00134135" w:rsidP="00134135">
      <w:pPr>
        <w:pStyle w:val="Corpodeltesto2"/>
        <w:rPr>
          <w:rFonts w:ascii="Arial" w:hAnsi="Arial" w:cs="Arial"/>
        </w:rPr>
      </w:pPr>
      <w:r w:rsidRPr="00693E7B">
        <w:rPr>
          <w:rFonts w:ascii="Arial" w:hAnsi="Arial" w:cs="Arial"/>
        </w:rPr>
        <w:t>La squadra classificata al secondo posto</w:t>
      </w:r>
      <w:r>
        <w:rPr>
          <w:rFonts w:ascii="Arial" w:hAnsi="Arial" w:cs="Arial"/>
        </w:rPr>
        <w:t>,</w:t>
      </w:r>
      <w:r w:rsidRPr="00693E7B">
        <w:rPr>
          <w:rFonts w:ascii="Arial" w:hAnsi="Arial" w:cs="Arial"/>
        </w:rPr>
        <w:t xml:space="preserve"> individuata attraverso il meccanismo dei play-off</w:t>
      </w:r>
      <w:r>
        <w:rPr>
          <w:rFonts w:ascii="Arial" w:hAnsi="Arial" w:cs="Arial"/>
        </w:rPr>
        <w:t>,</w:t>
      </w:r>
      <w:r w:rsidRPr="00693E7B">
        <w:rPr>
          <w:rFonts w:ascii="Arial" w:hAnsi="Arial" w:cs="Arial"/>
        </w:rPr>
        <w:t xml:space="preserve"> acquisirà il diritto alla partecipazione alla fase finale degli spareggi riservati alle società seconde classificate di tutti i gironi di Eccellenza regionali per l’eventuale promozione al Campionato Nazionale Serie D, come da Comunicato Ufficiale n</w:t>
      </w:r>
      <w:r>
        <w:rPr>
          <w:rFonts w:ascii="Arial" w:hAnsi="Arial" w:cs="Arial"/>
        </w:rPr>
        <w:t>.</w:t>
      </w:r>
      <w:r w:rsidRPr="00693E7B">
        <w:rPr>
          <w:rFonts w:ascii="Arial" w:hAnsi="Arial" w:cs="Arial"/>
        </w:rPr>
        <w:t xml:space="preserve"> 1 della Lega Nazionale Dilettanti dell’ 1 luglio 20</w:t>
      </w:r>
      <w:r>
        <w:rPr>
          <w:rFonts w:ascii="Arial" w:hAnsi="Arial" w:cs="Arial"/>
        </w:rPr>
        <w:t>21</w:t>
      </w:r>
      <w:r w:rsidRPr="00693E7B">
        <w:rPr>
          <w:rFonts w:ascii="Arial" w:hAnsi="Arial" w:cs="Arial"/>
        </w:rPr>
        <w:t>.</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Pr="00CC501B" w:rsidRDefault="00134135" w:rsidP="00134135">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lastRenderedPageBreak/>
        <w:t xml:space="preserve"> </w:t>
      </w:r>
      <w:r w:rsidRPr="00CC501B">
        <w:rPr>
          <w:rFonts w:ascii="Arial" w:hAnsi="Arial" w:cs="Arial"/>
          <w:b/>
          <w:bCs/>
          <w:sz w:val="24"/>
          <w:szCs w:val="24"/>
        </w:rPr>
        <w:t xml:space="preserve">   PROMOZIONI AI CAMPIONATI </w:t>
      </w:r>
      <w:proofErr w:type="spellStart"/>
      <w:r w:rsidRPr="00CC501B">
        <w:rPr>
          <w:rFonts w:ascii="Arial" w:hAnsi="Arial" w:cs="Arial"/>
          <w:b/>
          <w:bCs/>
          <w:sz w:val="24"/>
          <w:szCs w:val="24"/>
        </w:rPr>
        <w:t>DI</w:t>
      </w:r>
      <w:proofErr w:type="spellEnd"/>
      <w:r w:rsidRPr="00CC501B">
        <w:rPr>
          <w:rFonts w:ascii="Arial" w:hAnsi="Arial" w:cs="Arial"/>
          <w:b/>
          <w:bCs/>
          <w:sz w:val="24"/>
          <w:szCs w:val="24"/>
        </w:rPr>
        <w:t xml:space="preserve"> ECCELLENZA, PROMOZIONE, 1^ 2^</w:t>
      </w:r>
      <w:r>
        <w:rPr>
          <w:rFonts w:ascii="Arial" w:hAnsi="Arial" w:cs="Arial"/>
          <w:b/>
          <w:bCs/>
          <w:sz w:val="24"/>
          <w:szCs w:val="24"/>
        </w:rPr>
        <w:t xml:space="preserve"> 3^</w:t>
      </w:r>
      <w:r w:rsidRPr="00CC501B">
        <w:rPr>
          <w:b/>
          <w:bCs/>
          <w:sz w:val="24"/>
          <w:szCs w:val="24"/>
        </w:rPr>
        <w:t xml:space="preserve"> </w:t>
      </w:r>
      <w:r w:rsidRPr="00CC501B">
        <w:rPr>
          <w:rFonts w:ascii="Arial" w:hAnsi="Arial" w:cs="Arial"/>
          <w:b/>
          <w:bCs/>
          <w:sz w:val="24"/>
          <w:szCs w:val="24"/>
        </w:rPr>
        <w:t>CATEGORIA</w:t>
      </w:r>
    </w:p>
    <w:p w:rsidR="00716373" w:rsidRDefault="00716373" w:rsidP="00134135">
      <w:pPr>
        <w:jc w:val="center"/>
        <w:rPr>
          <w:rFonts w:ascii="Arial" w:hAnsi="Arial" w:cs="Arial"/>
          <w:b/>
          <w:sz w:val="22"/>
          <w:szCs w:val="22"/>
          <w:u w:val="single"/>
        </w:rPr>
      </w:pPr>
    </w:p>
    <w:p w:rsidR="00134135" w:rsidRPr="000D3B09" w:rsidRDefault="00134135" w:rsidP="00134135">
      <w:pPr>
        <w:jc w:val="center"/>
        <w:rPr>
          <w:rFonts w:ascii="Arial" w:hAnsi="Arial" w:cs="Arial"/>
          <w:b/>
          <w:bCs/>
          <w:sz w:val="22"/>
          <w:szCs w:val="22"/>
          <w:u w:val="single"/>
        </w:rPr>
      </w:pPr>
      <w:r w:rsidRPr="000D3B09">
        <w:rPr>
          <w:rFonts w:ascii="Arial" w:hAnsi="Arial" w:cs="Arial"/>
          <w:b/>
          <w:sz w:val="22"/>
          <w:szCs w:val="22"/>
          <w:u w:val="single"/>
        </w:rPr>
        <w:t xml:space="preserve">P L A Y – O F </w:t>
      </w:r>
      <w:proofErr w:type="spellStart"/>
      <w:r w:rsidRPr="000D3B09">
        <w:rPr>
          <w:rFonts w:ascii="Arial" w:hAnsi="Arial" w:cs="Arial"/>
          <w:b/>
          <w:sz w:val="22"/>
          <w:szCs w:val="22"/>
          <w:u w:val="single"/>
        </w:rPr>
        <w:t>F</w:t>
      </w:r>
      <w:proofErr w:type="spellEnd"/>
      <w:r w:rsidRPr="000D3B09">
        <w:rPr>
          <w:rFonts w:ascii="Arial" w:hAnsi="Arial" w:cs="Arial"/>
          <w:b/>
          <w:sz w:val="22"/>
          <w:szCs w:val="22"/>
          <w:u w:val="single"/>
        </w:rPr>
        <w:t xml:space="preserve"> / S P A R E G </w:t>
      </w:r>
      <w:proofErr w:type="spellStart"/>
      <w:r w:rsidRPr="000D3B09">
        <w:rPr>
          <w:rFonts w:ascii="Arial" w:hAnsi="Arial" w:cs="Arial"/>
          <w:b/>
          <w:sz w:val="22"/>
          <w:szCs w:val="22"/>
          <w:u w:val="single"/>
        </w:rPr>
        <w:t>G</w:t>
      </w:r>
      <w:proofErr w:type="spellEnd"/>
      <w:r w:rsidRPr="000D3B09">
        <w:rPr>
          <w:rFonts w:ascii="Arial" w:hAnsi="Arial" w:cs="Arial"/>
          <w:b/>
          <w:sz w:val="22"/>
          <w:szCs w:val="22"/>
          <w:u w:val="single"/>
        </w:rPr>
        <w:t xml:space="preserve"> I</w:t>
      </w:r>
    </w:p>
    <w:p w:rsidR="00134135" w:rsidRDefault="00134135" w:rsidP="00134135"/>
    <w:p w:rsidR="00134135" w:rsidRPr="005D0215" w:rsidRDefault="00134135" w:rsidP="00134135"/>
    <w:p w:rsidR="00134135" w:rsidRPr="00B246AF" w:rsidRDefault="00134135" w:rsidP="00134135">
      <w:pPr>
        <w:pStyle w:val="Corpodeltesto3"/>
        <w:rPr>
          <w:rFonts w:ascii="Arial" w:hAnsi="Arial" w:cs="Arial"/>
          <w:b w:val="0"/>
          <w:bCs w:val="0"/>
        </w:rPr>
      </w:pPr>
      <w:smartTag w:uri="urn:schemas-microsoft-com:office:smarttags" w:element="PersonName">
        <w:smartTagPr>
          <w:attr w:name="ProductID" w:val="LA FORMAZIONE DELLE"/>
        </w:smartTagPr>
        <w:r w:rsidRPr="00CA7378">
          <w:rPr>
            <w:rFonts w:ascii="Arial" w:hAnsi="Arial" w:cs="Arial"/>
            <w:b w:val="0"/>
            <w:bCs w:val="0"/>
          </w:rPr>
          <w:t>LA FORMAZIONE DELLE</w:t>
        </w:r>
      </w:smartTag>
      <w:r w:rsidRPr="00CA7378">
        <w:rPr>
          <w:rFonts w:ascii="Arial" w:hAnsi="Arial" w:cs="Arial"/>
          <w:b w:val="0"/>
          <w:bCs w:val="0"/>
        </w:rPr>
        <w:t xml:space="preserve"> CLASSIFICHE FINALI </w:t>
      </w:r>
      <w:proofErr w:type="spellStart"/>
      <w:r w:rsidRPr="00CA7378">
        <w:rPr>
          <w:rFonts w:ascii="Arial" w:hAnsi="Arial" w:cs="Arial"/>
          <w:b w:val="0"/>
          <w:bCs w:val="0"/>
        </w:rPr>
        <w:t>DI</w:t>
      </w:r>
      <w:proofErr w:type="spellEnd"/>
      <w:r w:rsidRPr="00CA7378">
        <w:rPr>
          <w:rFonts w:ascii="Arial" w:hAnsi="Arial" w:cs="Arial"/>
          <w:b w:val="0"/>
          <w:bCs w:val="0"/>
        </w:rPr>
        <w:t xml:space="preserve"> GIRONE, AL FINE </w:t>
      </w:r>
      <w:proofErr w:type="spellStart"/>
      <w:r w:rsidRPr="00CA7378">
        <w:rPr>
          <w:rFonts w:ascii="Arial" w:hAnsi="Arial" w:cs="Arial"/>
          <w:b w:val="0"/>
          <w:bCs w:val="0"/>
        </w:rPr>
        <w:t>DI</w:t>
      </w:r>
      <w:proofErr w:type="spellEnd"/>
      <w:r w:rsidRPr="00CA7378">
        <w:rPr>
          <w:rFonts w:ascii="Arial" w:hAnsi="Arial" w:cs="Arial"/>
          <w:b w:val="0"/>
          <w:bCs w:val="0"/>
        </w:rPr>
        <w:t xml:space="preserve"> INDIVIDUARE LE SQUADRE CHE ACQUISISCONO IL DIRITTO A DISPUTARE I PLAY-OFF/SPAREGGI, VIENE DETERMINATA IN CONFORMITA’ ALLA NORMATIVA PREVISTA DALL’</w:t>
      </w:r>
      <w:r>
        <w:rPr>
          <w:rFonts w:ascii="Arial" w:hAnsi="Arial" w:cs="Arial"/>
          <w:b w:val="0"/>
          <w:bCs w:val="0"/>
        </w:rPr>
        <w:t xml:space="preserve"> </w:t>
      </w:r>
      <w:r w:rsidRPr="00CA7378">
        <w:rPr>
          <w:rFonts w:ascii="Arial" w:hAnsi="Arial" w:cs="Arial"/>
          <w:b w:val="0"/>
          <w:bCs w:val="0"/>
        </w:rPr>
        <w:t xml:space="preserve">ART. 51 DELLE </w:t>
      </w:r>
      <w:proofErr w:type="spellStart"/>
      <w:r w:rsidRPr="00CA7378">
        <w:rPr>
          <w:rFonts w:ascii="Arial" w:hAnsi="Arial" w:cs="Arial"/>
          <w:b w:val="0"/>
          <w:bCs w:val="0"/>
        </w:rPr>
        <w:t>N</w:t>
      </w:r>
      <w:r>
        <w:rPr>
          <w:rFonts w:ascii="Arial" w:hAnsi="Arial" w:cs="Arial"/>
          <w:b w:val="0"/>
          <w:bCs w:val="0"/>
        </w:rPr>
        <w:t>.</w:t>
      </w:r>
      <w:r w:rsidRPr="00CA7378">
        <w:rPr>
          <w:rFonts w:ascii="Arial" w:hAnsi="Arial" w:cs="Arial"/>
          <w:b w:val="0"/>
          <w:bCs w:val="0"/>
        </w:rPr>
        <w:t>O</w:t>
      </w:r>
      <w:r>
        <w:rPr>
          <w:rFonts w:ascii="Arial" w:hAnsi="Arial" w:cs="Arial"/>
          <w:b w:val="0"/>
          <w:bCs w:val="0"/>
        </w:rPr>
        <w:t>.I.F.</w:t>
      </w:r>
      <w:proofErr w:type="spellEnd"/>
      <w:r>
        <w:rPr>
          <w:rFonts w:ascii="Arial" w:hAnsi="Arial" w:cs="Arial"/>
          <w:b w:val="0"/>
          <w:bCs w:val="0"/>
        </w:rPr>
        <w:t xml:space="preserve"> DELLA </w:t>
      </w:r>
      <w:proofErr w:type="spellStart"/>
      <w:r>
        <w:rPr>
          <w:rFonts w:ascii="Arial" w:hAnsi="Arial" w:cs="Arial"/>
          <w:b w:val="0"/>
          <w:bCs w:val="0"/>
        </w:rPr>
        <w:t>F.I.G.C</w:t>
      </w:r>
      <w:proofErr w:type="spellEnd"/>
      <w:r>
        <w:rPr>
          <w:rFonts w:ascii="Arial" w:hAnsi="Arial" w:cs="Arial"/>
          <w:b w:val="0"/>
          <w:bCs w:val="0"/>
        </w:rPr>
        <w:t>.</w:t>
      </w:r>
      <w:r w:rsidRPr="00B246AF">
        <w:rPr>
          <w:rFonts w:ascii="Arial" w:hAnsi="Arial" w:cs="Arial"/>
          <w:b w:val="0"/>
          <w:bCs w:val="0"/>
        </w:rPr>
        <w:t>.</w:t>
      </w:r>
    </w:p>
    <w:p w:rsidR="00134135" w:rsidRPr="00547906" w:rsidRDefault="00134135" w:rsidP="00134135"/>
    <w:p w:rsidR="00134135" w:rsidRPr="00CA7378" w:rsidRDefault="00134135" w:rsidP="00134135">
      <w:pPr>
        <w:pStyle w:val="Corpodeltesto2"/>
        <w:rPr>
          <w:rFonts w:ascii="Arial" w:hAnsi="Arial" w:cs="Arial"/>
        </w:rPr>
      </w:pPr>
      <w:r w:rsidRPr="00CA7378">
        <w:rPr>
          <w:rFonts w:ascii="Arial" w:hAnsi="Arial" w:cs="Arial"/>
        </w:rPr>
        <w:t>Le squadre classificate al 1° posto di ogni singolo girone acquisiscono il titolo sportivo per richiedere l’ammissione al campionato superiore.</w:t>
      </w:r>
    </w:p>
    <w:p w:rsidR="00134135" w:rsidRPr="00CA7378" w:rsidRDefault="00134135" w:rsidP="00134135">
      <w:pPr>
        <w:rPr>
          <w:rFonts w:ascii="Arial" w:hAnsi="Arial" w:cs="Arial"/>
        </w:rPr>
      </w:pPr>
      <w:r w:rsidRPr="00CA7378">
        <w:rPr>
          <w:rFonts w:ascii="Arial" w:hAnsi="Arial" w:cs="Arial"/>
        </w:rPr>
        <w:t>.</w:t>
      </w:r>
    </w:p>
    <w:p w:rsidR="00134135" w:rsidRPr="00CA7378" w:rsidRDefault="00134135" w:rsidP="00134135">
      <w:pPr>
        <w:rPr>
          <w:rFonts w:ascii="Arial" w:hAnsi="Arial" w:cs="Arial"/>
        </w:rPr>
      </w:pPr>
      <w:r w:rsidRPr="00CA7378">
        <w:rPr>
          <w:rFonts w:ascii="Arial" w:hAnsi="Arial" w:cs="Arial"/>
        </w:rPr>
        <w:t>L’individuazione delle squadre seconde classificate avviene con le seguenti modalità e secondo la seguente formula:</w:t>
      </w:r>
    </w:p>
    <w:p w:rsidR="00134135" w:rsidRPr="00CA7378" w:rsidRDefault="00134135" w:rsidP="00134135">
      <w:pPr>
        <w:rPr>
          <w:rFonts w:ascii="Arial" w:hAnsi="Arial" w:cs="Arial"/>
        </w:rPr>
      </w:pPr>
    </w:p>
    <w:p w:rsidR="00134135" w:rsidRPr="00CA7378" w:rsidRDefault="00134135" w:rsidP="00134135">
      <w:pPr>
        <w:numPr>
          <w:ilvl w:val="1"/>
          <w:numId w:val="4"/>
        </w:numPr>
        <w:rPr>
          <w:rFonts w:ascii="Arial" w:hAnsi="Arial" w:cs="Arial"/>
        </w:rPr>
      </w:pPr>
      <w:r w:rsidRPr="00CA7378">
        <w:rPr>
          <w:rFonts w:ascii="Arial" w:hAnsi="Arial" w:cs="Arial"/>
        </w:rPr>
        <w:t xml:space="preserve">la squadra seconda classificata disputa una gara di </w:t>
      </w:r>
      <w:r>
        <w:rPr>
          <w:rFonts w:ascii="Arial" w:hAnsi="Arial" w:cs="Arial"/>
        </w:rPr>
        <w:t xml:space="preserve">sola </w:t>
      </w:r>
      <w:r w:rsidRPr="00CA7378">
        <w:rPr>
          <w:rFonts w:ascii="Arial" w:hAnsi="Arial" w:cs="Arial"/>
        </w:rPr>
        <w:t xml:space="preserve">andata sul </w:t>
      </w:r>
      <w:r>
        <w:rPr>
          <w:rFonts w:ascii="Arial" w:hAnsi="Arial" w:cs="Arial"/>
        </w:rPr>
        <w:t xml:space="preserve">proprio terreno di gioco contro la squadra quinta classificata; se il distacco fra la seconda e la quinta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 xml:space="preserve">14 </w:t>
      </w:r>
      <w:r>
        <w:rPr>
          <w:rFonts w:ascii="Arial" w:hAnsi="Arial" w:cs="Arial"/>
        </w:rPr>
        <w:t>punti in 3^ Categoria)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sidRPr="00CA7378">
        <w:rPr>
          <w:rFonts w:ascii="Arial" w:hAnsi="Arial" w:cs="Arial"/>
        </w:rPr>
        <w:t xml:space="preserve">la squadra </w:t>
      </w:r>
      <w:r>
        <w:rPr>
          <w:rFonts w:ascii="Arial" w:hAnsi="Arial" w:cs="Arial"/>
        </w:rPr>
        <w:t xml:space="preserve">terza </w:t>
      </w:r>
      <w:r w:rsidRPr="00CA7378">
        <w:rPr>
          <w:rFonts w:ascii="Arial" w:hAnsi="Arial" w:cs="Arial"/>
        </w:rPr>
        <w:t xml:space="preserve">classificata disputa una gara di </w:t>
      </w:r>
      <w:r>
        <w:rPr>
          <w:rFonts w:ascii="Arial" w:hAnsi="Arial" w:cs="Arial"/>
        </w:rPr>
        <w:t xml:space="preserve">sola </w:t>
      </w:r>
      <w:r w:rsidRPr="00CA7378">
        <w:rPr>
          <w:rFonts w:ascii="Arial" w:hAnsi="Arial" w:cs="Arial"/>
        </w:rPr>
        <w:t xml:space="preserve">andata sul </w:t>
      </w:r>
      <w:r>
        <w:rPr>
          <w:rFonts w:ascii="Arial" w:hAnsi="Arial" w:cs="Arial"/>
        </w:rPr>
        <w:t>proprio terreno di gioco contro la squadra quarta classificata</w:t>
      </w:r>
      <w:r w:rsidRPr="00CA7378">
        <w:rPr>
          <w:rFonts w:ascii="Arial" w:hAnsi="Arial" w:cs="Arial"/>
        </w:rPr>
        <w:t>;</w:t>
      </w:r>
      <w:r>
        <w:rPr>
          <w:rFonts w:ascii="Arial" w:hAnsi="Arial" w:cs="Arial"/>
        </w:rPr>
        <w:t xml:space="preserve"> se il distacco fra la terza e la quarta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14</w:t>
      </w:r>
      <w:r>
        <w:rPr>
          <w:rFonts w:ascii="Arial" w:hAnsi="Arial" w:cs="Arial"/>
        </w:rPr>
        <w:t xml:space="preserve"> punti in 3^ Categoria)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Pr>
          <w:rFonts w:ascii="Arial" w:hAnsi="Arial" w:cs="Arial"/>
        </w:rPr>
        <w:t xml:space="preserve">se il distacco fra la 2^ e 3^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 xml:space="preserve">14 </w:t>
      </w:r>
      <w:r>
        <w:rPr>
          <w:rFonts w:ascii="Arial" w:hAnsi="Arial" w:cs="Arial"/>
        </w:rPr>
        <w:t>punti in 3^ Categoria) gli incontri di play off non verranno disputati e la società 2^ classificata accede alla fase successiva;</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Pr>
          <w:rFonts w:ascii="Arial" w:hAnsi="Arial" w:cs="Arial"/>
        </w:rPr>
        <w:t>l</w:t>
      </w:r>
      <w:r w:rsidRPr="00CA7378">
        <w:rPr>
          <w:rFonts w:ascii="Arial" w:hAnsi="Arial" w:cs="Arial"/>
        </w:rPr>
        <w:t xml:space="preserve">e </w:t>
      </w:r>
      <w:r>
        <w:rPr>
          <w:rFonts w:ascii="Arial" w:hAnsi="Arial" w:cs="Arial"/>
        </w:rPr>
        <w:t xml:space="preserve"> </w:t>
      </w:r>
      <w:r w:rsidRPr="00CA7378">
        <w:rPr>
          <w:rFonts w:ascii="Arial" w:hAnsi="Arial" w:cs="Arial"/>
        </w:rPr>
        <w:t xml:space="preserve">squadre vincenti le gare di cui ai punti a) e b) disputano un’unica gara, </w:t>
      </w:r>
      <w:r>
        <w:rPr>
          <w:rFonts w:ascii="Arial" w:hAnsi="Arial" w:cs="Arial"/>
        </w:rPr>
        <w:t>sul campo della     squadra in migliore posizione di classifica al termine del campionato; qualora al termine dei tempi regolamentari dovesse persistere risultato di parità</w:t>
      </w:r>
      <w:r w:rsidRPr="00CA7378">
        <w:rPr>
          <w:rFonts w:ascii="Arial" w:hAnsi="Arial" w:cs="Arial"/>
        </w:rPr>
        <w:t xml:space="preserve"> verranno disputati due tempi supplementari; </w:t>
      </w:r>
      <w:r>
        <w:rPr>
          <w:rFonts w:ascii="Arial" w:hAnsi="Arial" w:cs="Arial"/>
        </w:rPr>
        <w:t xml:space="preserve">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sidRPr="00CA7378">
        <w:rPr>
          <w:rFonts w:ascii="Arial" w:hAnsi="Arial" w:cs="Arial"/>
        </w:rPr>
        <w:t xml:space="preserve">Per i campionati di </w:t>
      </w:r>
      <w:r>
        <w:rPr>
          <w:rFonts w:ascii="Arial" w:hAnsi="Arial" w:cs="Arial"/>
        </w:rPr>
        <w:t xml:space="preserve">Promozione, 1^ Categoria, 2^ Categoria, 3^ Categoria </w:t>
      </w:r>
      <w:r w:rsidRPr="00CA7378">
        <w:rPr>
          <w:rFonts w:ascii="Arial" w:hAnsi="Arial" w:cs="Arial"/>
        </w:rPr>
        <w:t xml:space="preserve">la squadra vincente l’incontro unico di cui al punto </w:t>
      </w:r>
      <w:r>
        <w:rPr>
          <w:rFonts w:ascii="Arial" w:hAnsi="Arial" w:cs="Arial"/>
        </w:rPr>
        <w:t>d</w:t>
      </w:r>
      <w:r w:rsidRPr="00CA7378">
        <w:rPr>
          <w:rFonts w:ascii="Arial" w:hAnsi="Arial" w:cs="Arial"/>
        </w:rPr>
        <w:t>) si intende classificata al 2° posto del girone ed acquisisce il diritto sportivo alla partecipazione alla fase spareggi promozione</w:t>
      </w:r>
      <w:r>
        <w:rPr>
          <w:rFonts w:ascii="Arial" w:hAnsi="Arial" w:cs="Arial"/>
        </w:rPr>
        <w:t>, ovvero, nel caso della 3^ categoria acquisisce il diritto di accedere al campionato di 2^ Categoria</w:t>
      </w:r>
      <w:r w:rsidRPr="00CA7378">
        <w:rPr>
          <w:rFonts w:ascii="Arial" w:hAnsi="Arial" w:cs="Arial"/>
        </w:rPr>
        <w:t>.</w:t>
      </w:r>
      <w:r>
        <w:rPr>
          <w:rFonts w:ascii="Arial" w:hAnsi="Arial" w:cs="Arial"/>
        </w:rPr>
        <w:t xml:space="preserve"> </w:t>
      </w:r>
    </w:p>
    <w:p w:rsidR="00134135" w:rsidRDefault="00134135" w:rsidP="00134135">
      <w:pPr>
        <w:pStyle w:val="Paragrafoelenco"/>
        <w:rPr>
          <w:rFonts w:ascii="Arial" w:hAnsi="Arial" w:cs="Arial"/>
        </w:rPr>
      </w:pPr>
    </w:p>
    <w:p w:rsidR="00134135" w:rsidRDefault="00134135" w:rsidP="00134135">
      <w:pPr>
        <w:ind w:left="1440"/>
        <w:rPr>
          <w:rFonts w:ascii="Arial" w:hAnsi="Arial" w:cs="Arial"/>
        </w:rPr>
      </w:pPr>
    </w:p>
    <w:p w:rsidR="00134135" w:rsidRDefault="00134135" w:rsidP="00134135">
      <w:pPr>
        <w:rPr>
          <w:rFonts w:ascii="Arial" w:hAnsi="Arial" w:cs="Arial"/>
        </w:rPr>
      </w:pPr>
    </w:p>
    <w:p w:rsidR="00134135" w:rsidRPr="00CA7378" w:rsidRDefault="00134135" w:rsidP="00134135">
      <w:pPr>
        <w:tabs>
          <w:tab w:val="left" w:pos="3390"/>
        </w:tabs>
        <w:rPr>
          <w:rFonts w:ascii="Arial" w:hAnsi="Arial" w:cs="Arial"/>
        </w:rPr>
      </w:pPr>
      <w:r>
        <w:rPr>
          <w:rFonts w:ascii="Arial" w:hAnsi="Arial" w:cs="Arial"/>
        </w:rPr>
        <w:tab/>
      </w:r>
    </w:p>
    <w:p w:rsidR="00134135" w:rsidRPr="00CA7378" w:rsidRDefault="00134135" w:rsidP="00134135">
      <w:pPr>
        <w:pStyle w:val="Corpodeltesto3"/>
        <w:rPr>
          <w:rFonts w:ascii="Arial" w:hAnsi="Arial" w:cs="Arial"/>
          <w:b w:val="0"/>
          <w:bCs w:val="0"/>
        </w:rPr>
      </w:pPr>
    </w:p>
    <w:p w:rsidR="00134135" w:rsidRPr="00CA7378" w:rsidRDefault="00134135" w:rsidP="00134135">
      <w:pPr>
        <w:pStyle w:val="Corpodeltesto3"/>
        <w:rPr>
          <w:rFonts w:ascii="Arial" w:hAnsi="Arial" w:cs="Arial"/>
          <w:b w:val="0"/>
          <w:bCs w:val="0"/>
        </w:rPr>
      </w:pPr>
      <w:r w:rsidRPr="00CA7378">
        <w:rPr>
          <w:rFonts w:ascii="Arial" w:hAnsi="Arial" w:cs="Arial"/>
          <w:b w:val="0"/>
          <w:bCs w:val="0"/>
        </w:rPr>
        <w:t>GLI ACCOPPIAMENTI TRA LE SECONDE CLASSIFICATE</w:t>
      </w:r>
      <w:r>
        <w:rPr>
          <w:rFonts w:ascii="Arial" w:hAnsi="Arial" w:cs="Arial"/>
          <w:b w:val="0"/>
          <w:bCs w:val="0"/>
        </w:rPr>
        <w:t>, PER I SUCCESSIVI SPAREGGI,</w:t>
      </w:r>
      <w:r w:rsidRPr="00CA7378">
        <w:rPr>
          <w:rFonts w:ascii="Arial" w:hAnsi="Arial" w:cs="Arial"/>
          <w:b w:val="0"/>
          <w:bCs w:val="0"/>
        </w:rPr>
        <w:t xml:space="preserve"> VEN</w:t>
      </w:r>
      <w:r>
        <w:rPr>
          <w:rFonts w:ascii="Arial" w:hAnsi="Arial" w:cs="Arial"/>
          <w:b w:val="0"/>
          <w:bCs w:val="0"/>
        </w:rPr>
        <w:t xml:space="preserve">GONO SIN D’ORA FISSATI SECONDO </w:t>
      </w:r>
      <w:r w:rsidRPr="00CA7378">
        <w:rPr>
          <w:rFonts w:ascii="Arial" w:hAnsi="Arial" w:cs="Arial"/>
          <w:b w:val="0"/>
          <w:bCs w:val="0"/>
        </w:rPr>
        <w:t xml:space="preserve">CRITERI </w:t>
      </w:r>
      <w:proofErr w:type="spellStart"/>
      <w:r w:rsidRPr="00CA7378">
        <w:rPr>
          <w:rFonts w:ascii="Arial" w:hAnsi="Arial" w:cs="Arial"/>
          <w:b w:val="0"/>
          <w:bCs w:val="0"/>
        </w:rPr>
        <w:t>DI</w:t>
      </w:r>
      <w:proofErr w:type="spellEnd"/>
      <w:r w:rsidRPr="00CA7378">
        <w:rPr>
          <w:rFonts w:ascii="Arial" w:hAnsi="Arial" w:cs="Arial"/>
          <w:b w:val="0"/>
          <w:bCs w:val="0"/>
        </w:rPr>
        <w:t xml:space="preserve"> VICINORI</w:t>
      </w:r>
      <w:r>
        <w:rPr>
          <w:rFonts w:ascii="Arial" w:hAnsi="Arial" w:cs="Arial"/>
          <w:b w:val="0"/>
          <w:bCs w:val="0"/>
        </w:rPr>
        <w:t>E</w:t>
      </w:r>
      <w:r w:rsidRPr="00CA7378">
        <w:rPr>
          <w:rFonts w:ascii="Arial" w:hAnsi="Arial" w:cs="Arial"/>
          <w:b w:val="0"/>
          <w:bCs w:val="0"/>
        </w:rPr>
        <w:t>T</w:t>
      </w:r>
      <w:r>
        <w:rPr>
          <w:rFonts w:ascii="Arial" w:hAnsi="Arial" w:cs="Arial"/>
          <w:b w:val="0"/>
          <w:bCs w:val="0"/>
        </w:rPr>
        <w:t xml:space="preserve">A’ </w:t>
      </w:r>
      <w:r w:rsidRPr="00CA7378">
        <w:rPr>
          <w:rFonts w:ascii="Arial" w:hAnsi="Arial" w:cs="Arial"/>
          <w:b w:val="0"/>
          <w:bCs w:val="0"/>
        </w:rPr>
        <w:t>E VERRANNO UFFICIALIZZATI PRIMA DELL’INIZIO DELLE FASI “PLAY-OFF / PLAY-OUT”</w:t>
      </w:r>
    </w:p>
    <w:p w:rsidR="00134135" w:rsidRDefault="00134135" w:rsidP="00134135">
      <w:pPr>
        <w:pStyle w:val="Corpodeltesto"/>
      </w:pPr>
    </w:p>
    <w:p w:rsidR="00134135" w:rsidRDefault="00134135" w:rsidP="00134135">
      <w:pPr>
        <w:pStyle w:val="Corpodeltesto"/>
        <w:rPr>
          <w:rFonts w:ascii="Arial" w:hAnsi="Arial" w:cs="Arial"/>
          <w:b w:val="0"/>
          <w:sz w:val="20"/>
        </w:rPr>
      </w:pPr>
    </w:p>
    <w:p w:rsidR="00716373" w:rsidRDefault="00716373" w:rsidP="00134135">
      <w:pPr>
        <w:pStyle w:val="Corpodeltesto"/>
        <w:rPr>
          <w:rFonts w:ascii="Arial" w:hAnsi="Arial" w:cs="Arial"/>
          <w:b w:val="0"/>
          <w:sz w:val="20"/>
        </w:rPr>
      </w:pPr>
    </w:p>
    <w:p w:rsidR="00716373" w:rsidRPr="007A0DE4" w:rsidRDefault="00716373" w:rsidP="00134135">
      <w:pPr>
        <w:pStyle w:val="Corpodeltesto"/>
        <w:rPr>
          <w:rFonts w:ascii="Arial" w:hAnsi="Arial" w:cs="Arial"/>
          <w:b w:val="0"/>
          <w:sz w:val="20"/>
        </w:rPr>
      </w:pPr>
    </w:p>
    <w:p w:rsidR="00134135" w:rsidRDefault="00134135" w:rsidP="00134135">
      <w:pPr>
        <w:pStyle w:val="Corpodeltesto"/>
        <w:rPr>
          <w:rFonts w:ascii="Arial" w:hAnsi="Arial" w:cs="Arial"/>
          <w:sz w:val="22"/>
          <w:szCs w:val="22"/>
          <w:u w:val="single"/>
        </w:rPr>
      </w:pPr>
    </w:p>
    <w:p w:rsidR="00134135" w:rsidRPr="00CC501B" w:rsidRDefault="00134135" w:rsidP="00134135">
      <w:pPr>
        <w:pStyle w:val="Corpodeltesto"/>
        <w:pBdr>
          <w:top w:val="single" w:sz="4" w:space="1" w:color="auto"/>
          <w:left w:val="single" w:sz="4" w:space="4" w:color="auto"/>
          <w:bottom w:val="single" w:sz="4" w:space="1" w:color="auto"/>
          <w:right w:val="single" w:sz="4" w:space="4" w:color="auto"/>
        </w:pBdr>
        <w:jc w:val="center"/>
        <w:rPr>
          <w:rFonts w:ascii="Arial" w:hAnsi="Arial" w:cs="Arial"/>
          <w:szCs w:val="24"/>
        </w:rPr>
      </w:pPr>
      <w:r w:rsidRPr="00CC501B">
        <w:rPr>
          <w:rFonts w:ascii="Arial" w:hAnsi="Arial" w:cs="Arial"/>
          <w:szCs w:val="24"/>
        </w:rPr>
        <w:lastRenderedPageBreak/>
        <w:t xml:space="preserve">RETROCESSIONI AI CAMPIONATI </w:t>
      </w:r>
      <w:proofErr w:type="spellStart"/>
      <w:r w:rsidRPr="00CC501B">
        <w:rPr>
          <w:rFonts w:ascii="Arial" w:hAnsi="Arial" w:cs="Arial"/>
          <w:szCs w:val="24"/>
        </w:rPr>
        <w:t>DI</w:t>
      </w:r>
      <w:proofErr w:type="spellEnd"/>
      <w:r w:rsidRPr="00CC501B">
        <w:rPr>
          <w:rFonts w:ascii="Arial" w:hAnsi="Arial" w:cs="Arial"/>
          <w:szCs w:val="24"/>
        </w:rPr>
        <w:t xml:space="preserve"> PROMOZIONE, 1^, 2^ E 3^ CATEGORIA</w:t>
      </w:r>
    </w:p>
    <w:p w:rsidR="00134135" w:rsidRDefault="00134135" w:rsidP="00134135">
      <w:pPr>
        <w:pStyle w:val="Corpodeltesto"/>
        <w:rPr>
          <w:rFonts w:ascii="Arial" w:hAnsi="Arial" w:cs="Arial"/>
        </w:rPr>
      </w:pPr>
    </w:p>
    <w:p w:rsidR="00134135" w:rsidRPr="000D3B09" w:rsidRDefault="00134135" w:rsidP="00134135">
      <w:pPr>
        <w:pStyle w:val="Corpodeltesto"/>
        <w:jc w:val="center"/>
        <w:rPr>
          <w:rFonts w:ascii="Arial" w:hAnsi="Arial" w:cs="Arial"/>
          <w:sz w:val="22"/>
          <w:szCs w:val="22"/>
          <w:u w:val="single"/>
          <w:lang w:val="fr-FR"/>
        </w:rPr>
      </w:pPr>
      <w:r w:rsidRPr="000D3B09">
        <w:rPr>
          <w:rFonts w:ascii="Arial" w:hAnsi="Arial" w:cs="Arial"/>
          <w:sz w:val="22"/>
          <w:szCs w:val="22"/>
          <w:u w:val="single"/>
          <w:lang w:val="fr-FR"/>
        </w:rPr>
        <w:t>P L A Y – O U T</w:t>
      </w:r>
    </w:p>
    <w:p w:rsidR="00134135" w:rsidRDefault="00134135" w:rsidP="00134135">
      <w:pPr>
        <w:rPr>
          <w:rFonts w:ascii="Arial" w:hAnsi="Arial" w:cs="Arial"/>
        </w:rPr>
      </w:pPr>
    </w:p>
    <w:p w:rsidR="00134135" w:rsidRPr="00B246AF" w:rsidRDefault="00134135" w:rsidP="00134135">
      <w:pPr>
        <w:pStyle w:val="Corpodeltesto3"/>
        <w:rPr>
          <w:rFonts w:ascii="Arial" w:hAnsi="Arial" w:cs="Arial"/>
          <w:b w:val="0"/>
          <w:bCs w:val="0"/>
        </w:rPr>
      </w:pPr>
      <w:smartTag w:uri="urn:schemas-microsoft-com:office:smarttags" w:element="PersonName">
        <w:smartTagPr>
          <w:attr w:name="ProductID" w:val="LA FORMAZIONE DELLE"/>
        </w:smartTagPr>
        <w:r w:rsidRPr="00CA7378">
          <w:rPr>
            <w:rFonts w:ascii="Arial" w:hAnsi="Arial" w:cs="Arial"/>
            <w:b w:val="0"/>
            <w:bCs w:val="0"/>
          </w:rPr>
          <w:t>LA FORMAZIONE DELLE</w:t>
        </w:r>
      </w:smartTag>
      <w:r w:rsidRPr="00CA7378">
        <w:rPr>
          <w:rFonts w:ascii="Arial" w:hAnsi="Arial" w:cs="Arial"/>
          <w:b w:val="0"/>
          <w:bCs w:val="0"/>
        </w:rPr>
        <w:t xml:space="preserve"> CLASSIFICHE FINALI </w:t>
      </w:r>
      <w:proofErr w:type="spellStart"/>
      <w:r w:rsidRPr="00CA7378">
        <w:rPr>
          <w:rFonts w:ascii="Arial" w:hAnsi="Arial" w:cs="Arial"/>
          <w:b w:val="0"/>
          <w:bCs w:val="0"/>
        </w:rPr>
        <w:t>DI</w:t>
      </w:r>
      <w:proofErr w:type="spellEnd"/>
      <w:r w:rsidRPr="00CA7378">
        <w:rPr>
          <w:rFonts w:ascii="Arial" w:hAnsi="Arial" w:cs="Arial"/>
          <w:b w:val="0"/>
          <w:bCs w:val="0"/>
        </w:rPr>
        <w:t xml:space="preserve"> GIRONE, AL FINE </w:t>
      </w:r>
      <w:proofErr w:type="spellStart"/>
      <w:r w:rsidRPr="00CA7378">
        <w:rPr>
          <w:rFonts w:ascii="Arial" w:hAnsi="Arial" w:cs="Arial"/>
          <w:b w:val="0"/>
          <w:bCs w:val="0"/>
        </w:rPr>
        <w:t>DI</w:t>
      </w:r>
      <w:proofErr w:type="spellEnd"/>
      <w:r w:rsidRPr="00CA7378">
        <w:rPr>
          <w:rFonts w:ascii="Arial" w:hAnsi="Arial" w:cs="Arial"/>
          <w:b w:val="0"/>
          <w:bCs w:val="0"/>
        </w:rPr>
        <w:t xml:space="preserve"> INDIVIDUARE LE SQUADRE CHE ACQUISISCONO IL DIRITTO A DISPUTARE I PLAY-O</w:t>
      </w:r>
      <w:r>
        <w:rPr>
          <w:rFonts w:ascii="Arial" w:hAnsi="Arial" w:cs="Arial"/>
          <w:b w:val="0"/>
          <w:bCs w:val="0"/>
        </w:rPr>
        <w:t>UT</w:t>
      </w:r>
      <w:r w:rsidRPr="00CA7378">
        <w:rPr>
          <w:rFonts w:ascii="Arial" w:hAnsi="Arial" w:cs="Arial"/>
          <w:b w:val="0"/>
          <w:bCs w:val="0"/>
        </w:rPr>
        <w:t>/SPAREGGI, VIENE DETERMINATA IN CONFORMITA’ ALLA NORMATIVA PREVISTA DALL’</w:t>
      </w:r>
      <w:r>
        <w:rPr>
          <w:rFonts w:ascii="Arial" w:hAnsi="Arial" w:cs="Arial"/>
          <w:b w:val="0"/>
          <w:bCs w:val="0"/>
        </w:rPr>
        <w:t xml:space="preserve"> </w:t>
      </w:r>
      <w:r w:rsidRPr="00CA7378">
        <w:rPr>
          <w:rFonts w:ascii="Arial" w:hAnsi="Arial" w:cs="Arial"/>
          <w:b w:val="0"/>
          <w:bCs w:val="0"/>
        </w:rPr>
        <w:t xml:space="preserve">ART. 51 DELLE </w:t>
      </w:r>
      <w:proofErr w:type="spellStart"/>
      <w:r w:rsidRPr="00CA7378">
        <w:rPr>
          <w:rFonts w:ascii="Arial" w:hAnsi="Arial" w:cs="Arial"/>
          <w:b w:val="0"/>
          <w:bCs w:val="0"/>
        </w:rPr>
        <w:t>N</w:t>
      </w:r>
      <w:r>
        <w:rPr>
          <w:rFonts w:ascii="Arial" w:hAnsi="Arial" w:cs="Arial"/>
          <w:b w:val="0"/>
          <w:bCs w:val="0"/>
        </w:rPr>
        <w:t>.</w:t>
      </w:r>
      <w:r w:rsidRPr="00CA7378">
        <w:rPr>
          <w:rFonts w:ascii="Arial" w:hAnsi="Arial" w:cs="Arial"/>
          <w:b w:val="0"/>
          <w:bCs w:val="0"/>
        </w:rPr>
        <w:t>O</w:t>
      </w:r>
      <w:r>
        <w:rPr>
          <w:rFonts w:ascii="Arial" w:hAnsi="Arial" w:cs="Arial"/>
          <w:b w:val="0"/>
          <w:bCs w:val="0"/>
        </w:rPr>
        <w:t>.I.F.</w:t>
      </w:r>
      <w:proofErr w:type="spellEnd"/>
      <w:r>
        <w:rPr>
          <w:rFonts w:ascii="Arial" w:hAnsi="Arial" w:cs="Arial"/>
          <w:b w:val="0"/>
          <w:bCs w:val="0"/>
        </w:rPr>
        <w:t xml:space="preserve"> DELLA </w:t>
      </w:r>
      <w:proofErr w:type="spellStart"/>
      <w:r>
        <w:rPr>
          <w:rFonts w:ascii="Arial" w:hAnsi="Arial" w:cs="Arial"/>
          <w:b w:val="0"/>
          <w:bCs w:val="0"/>
        </w:rPr>
        <w:t>F.I.G.C</w:t>
      </w:r>
      <w:proofErr w:type="spellEnd"/>
      <w:r>
        <w:rPr>
          <w:rFonts w:ascii="Arial" w:hAnsi="Arial" w:cs="Arial"/>
          <w:b w:val="0"/>
          <w:bCs w:val="0"/>
        </w:rPr>
        <w:t>.</w:t>
      </w:r>
      <w:r w:rsidRPr="00B246AF">
        <w:rPr>
          <w:rFonts w:ascii="Arial" w:hAnsi="Arial" w:cs="Arial"/>
          <w:b w:val="0"/>
          <w:bCs w:val="0"/>
        </w:rPr>
        <w:t>.</w:t>
      </w:r>
    </w:p>
    <w:p w:rsidR="00134135" w:rsidRDefault="00134135" w:rsidP="00134135">
      <w:pPr>
        <w:rPr>
          <w:rFonts w:ascii="Arial" w:hAnsi="Arial" w:cs="Arial"/>
        </w:rPr>
      </w:pPr>
    </w:p>
    <w:p w:rsidR="00134135" w:rsidRDefault="00134135" w:rsidP="00134135">
      <w:pPr>
        <w:rPr>
          <w:rFonts w:ascii="Arial" w:hAnsi="Arial" w:cs="Arial"/>
        </w:rPr>
      </w:pPr>
      <w:r w:rsidRPr="00060516">
        <w:rPr>
          <w:rFonts w:ascii="Arial" w:hAnsi="Arial" w:cs="Arial"/>
        </w:rPr>
        <w:t>Le squadre classificate</w:t>
      </w:r>
      <w:r>
        <w:rPr>
          <w:rFonts w:ascii="Arial" w:hAnsi="Arial" w:cs="Arial"/>
        </w:rPr>
        <w:t>:</w:t>
      </w:r>
      <w:r w:rsidRPr="00060516">
        <w:rPr>
          <w:rFonts w:ascii="Arial" w:hAnsi="Arial" w:cs="Arial"/>
        </w:rPr>
        <w:t xml:space="preserve"> </w:t>
      </w:r>
    </w:p>
    <w:p w:rsidR="00134135" w:rsidRDefault="00134135" w:rsidP="00134135">
      <w:pPr>
        <w:rPr>
          <w:rFonts w:ascii="Arial" w:hAnsi="Arial" w:cs="Arial"/>
        </w:rPr>
      </w:pPr>
      <w:r w:rsidRPr="00060516">
        <w:rPr>
          <w:rFonts w:ascii="Arial" w:hAnsi="Arial" w:cs="Arial"/>
        </w:rPr>
        <w:t xml:space="preserve">al </w:t>
      </w:r>
      <w:r>
        <w:rPr>
          <w:rFonts w:ascii="Arial" w:hAnsi="Arial" w:cs="Arial"/>
        </w:rPr>
        <w:t xml:space="preserve">14°, 15°, 16°, 17° </w:t>
      </w:r>
      <w:r w:rsidRPr="00060516">
        <w:rPr>
          <w:rFonts w:ascii="Arial" w:hAnsi="Arial" w:cs="Arial"/>
        </w:rPr>
        <w:t>posto de</w:t>
      </w:r>
      <w:r>
        <w:rPr>
          <w:rFonts w:ascii="Arial" w:hAnsi="Arial" w:cs="Arial"/>
        </w:rPr>
        <w:t>l</w:t>
      </w:r>
      <w:r w:rsidRPr="00060516">
        <w:rPr>
          <w:rFonts w:ascii="Arial" w:hAnsi="Arial" w:cs="Arial"/>
        </w:rPr>
        <w:t xml:space="preserve"> Campionat</w:t>
      </w:r>
      <w:r>
        <w:rPr>
          <w:rFonts w:ascii="Arial" w:hAnsi="Arial" w:cs="Arial"/>
        </w:rPr>
        <w:t xml:space="preserve">o di Eccellenza; </w:t>
      </w:r>
    </w:p>
    <w:p w:rsidR="00134135" w:rsidRDefault="00134135" w:rsidP="00134135">
      <w:pPr>
        <w:rPr>
          <w:rFonts w:ascii="Arial" w:hAnsi="Arial" w:cs="Arial"/>
        </w:rPr>
      </w:pPr>
      <w:r>
        <w:rPr>
          <w:rFonts w:ascii="Arial" w:hAnsi="Arial" w:cs="Arial"/>
        </w:rPr>
        <w:t xml:space="preserve">al 15°, 16°, 17°, 18° posto di ognuno dei 2 gironi del Campionato di Promozione; </w:t>
      </w:r>
    </w:p>
    <w:p w:rsidR="00134135" w:rsidRDefault="00134135" w:rsidP="00134135">
      <w:pPr>
        <w:rPr>
          <w:rFonts w:ascii="Arial" w:hAnsi="Arial" w:cs="Arial"/>
        </w:rPr>
      </w:pPr>
      <w:r>
        <w:rPr>
          <w:rFonts w:ascii="Arial" w:hAnsi="Arial" w:cs="Arial"/>
        </w:rPr>
        <w:t xml:space="preserve">al </w:t>
      </w:r>
      <w:r w:rsidRPr="00060516">
        <w:rPr>
          <w:rFonts w:ascii="Arial" w:hAnsi="Arial" w:cs="Arial"/>
        </w:rPr>
        <w:t>14°, 15°</w:t>
      </w:r>
      <w:r>
        <w:rPr>
          <w:rFonts w:ascii="Arial" w:hAnsi="Arial" w:cs="Arial"/>
        </w:rPr>
        <w:t>,</w:t>
      </w:r>
      <w:r w:rsidRPr="00060516">
        <w:rPr>
          <w:rFonts w:ascii="Arial" w:hAnsi="Arial" w:cs="Arial"/>
        </w:rPr>
        <w:t xml:space="preserve"> 16°</w:t>
      </w:r>
      <w:r>
        <w:rPr>
          <w:rFonts w:ascii="Arial" w:hAnsi="Arial" w:cs="Arial"/>
        </w:rPr>
        <w:t xml:space="preserve"> </w:t>
      </w:r>
      <w:r w:rsidRPr="00060516">
        <w:rPr>
          <w:rFonts w:ascii="Arial" w:hAnsi="Arial" w:cs="Arial"/>
        </w:rPr>
        <w:t>posto</w:t>
      </w:r>
      <w:r w:rsidRPr="00060516">
        <w:rPr>
          <w:rFonts w:ascii="Arial" w:hAnsi="Arial" w:cs="Arial"/>
          <w:b/>
          <w:bCs/>
        </w:rPr>
        <w:t xml:space="preserve"> </w:t>
      </w:r>
      <w:r w:rsidRPr="00060516">
        <w:rPr>
          <w:rFonts w:ascii="Arial" w:hAnsi="Arial" w:cs="Arial"/>
        </w:rPr>
        <w:t>de</w:t>
      </w:r>
      <w:r>
        <w:rPr>
          <w:rFonts w:ascii="Arial" w:hAnsi="Arial" w:cs="Arial"/>
        </w:rPr>
        <w:t xml:space="preserve">l Campionato </w:t>
      </w:r>
      <w:r w:rsidRPr="00060516">
        <w:rPr>
          <w:rFonts w:ascii="Arial" w:hAnsi="Arial" w:cs="Arial"/>
        </w:rPr>
        <w:t>di 1^ categoria</w:t>
      </w:r>
      <w:r>
        <w:rPr>
          <w:rFonts w:ascii="Arial" w:hAnsi="Arial" w:cs="Arial"/>
        </w:rPr>
        <w:t xml:space="preserve">; </w:t>
      </w:r>
    </w:p>
    <w:p w:rsidR="00134135" w:rsidRDefault="00134135" w:rsidP="00134135">
      <w:pPr>
        <w:rPr>
          <w:rFonts w:ascii="Arial" w:hAnsi="Arial" w:cs="Arial"/>
        </w:rPr>
      </w:pPr>
      <w:r>
        <w:rPr>
          <w:rFonts w:ascii="Arial" w:hAnsi="Arial" w:cs="Arial"/>
        </w:rPr>
        <w:t>al 15°, 16° posto di ogni singolo girone del campionato di 2^ categoria</w:t>
      </w:r>
      <w:r w:rsidRPr="00060516">
        <w:rPr>
          <w:rFonts w:ascii="Arial" w:hAnsi="Arial" w:cs="Arial"/>
        </w:rPr>
        <w:t xml:space="preserve"> </w:t>
      </w:r>
    </w:p>
    <w:p w:rsidR="00134135" w:rsidRPr="00060516" w:rsidRDefault="00134135" w:rsidP="00134135">
      <w:pPr>
        <w:rPr>
          <w:rFonts w:ascii="Arial" w:hAnsi="Arial" w:cs="Arial"/>
        </w:rPr>
      </w:pPr>
      <w:r w:rsidRPr="00060516">
        <w:rPr>
          <w:rFonts w:ascii="Arial" w:hAnsi="Arial" w:cs="Arial"/>
        </w:rPr>
        <w:t>retrocedono al campionato inferiore.</w:t>
      </w:r>
    </w:p>
    <w:p w:rsidR="00134135" w:rsidRPr="00060516" w:rsidRDefault="00134135" w:rsidP="00134135">
      <w:pPr>
        <w:rPr>
          <w:rFonts w:ascii="Arial" w:hAnsi="Arial" w:cs="Arial"/>
        </w:rPr>
      </w:pPr>
    </w:p>
    <w:p w:rsidR="00134135" w:rsidRPr="00060516" w:rsidRDefault="00134135" w:rsidP="00134135">
      <w:pPr>
        <w:rPr>
          <w:rFonts w:ascii="Arial" w:hAnsi="Arial" w:cs="Arial"/>
        </w:rPr>
      </w:pPr>
      <w:r w:rsidRPr="00060516">
        <w:rPr>
          <w:rFonts w:ascii="Arial" w:hAnsi="Arial" w:cs="Arial"/>
        </w:rPr>
        <w:t xml:space="preserve">     L’individuazione delle suddette squadre avviene con le seguenti modalità:</w:t>
      </w:r>
    </w:p>
    <w:p w:rsidR="00134135" w:rsidRPr="00060516" w:rsidRDefault="00134135" w:rsidP="00134135">
      <w:pPr>
        <w:rPr>
          <w:rFonts w:ascii="Arial" w:hAnsi="Arial" w:cs="Arial"/>
        </w:rPr>
      </w:pPr>
    </w:p>
    <w:p w:rsidR="00134135" w:rsidRPr="00060516" w:rsidRDefault="00134135" w:rsidP="00134135">
      <w:pPr>
        <w:numPr>
          <w:ilvl w:val="0"/>
          <w:numId w:val="3"/>
        </w:numPr>
        <w:rPr>
          <w:rFonts w:ascii="Arial" w:hAnsi="Arial" w:cs="Arial"/>
        </w:rPr>
      </w:pPr>
      <w:r>
        <w:rPr>
          <w:rFonts w:ascii="Arial" w:hAnsi="Arial" w:cs="Arial"/>
        </w:rPr>
        <w:t>Le</w:t>
      </w:r>
      <w:r w:rsidRPr="00060516">
        <w:rPr>
          <w:rFonts w:ascii="Arial" w:hAnsi="Arial" w:cs="Arial"/>
        </w:rPr>
        <w:t xml:space="preserve"> squadr</w:t>
      </w:r>
      <w:r>
        <w:rPr>
          <w:rFonts w:ascii="Arial" w:hAnsi="Arial" w:cs="Arial"/>
        </w:rPr>
        <w:t>e</w:t>
      </w:r>
      <w:r w:rsidRPr="00060516">
        <w:rPr>
          <w:rFonts w:ascii="Arial" w:hAnsi="Arial" w:cs="Arial"/>
        </w:rPr>
        <w:t xml:space="preserve"> classificat</w:t>
      </w:r>
      <w:r>
        <w:rPr>
          <w:rFonts w:ascii="Arial" w:hAnsi="Arial" w:cs="Arial"/>
        </w:rPr>
        <w:t>e</w:t>
      </w:r>
      <w:r w:rsidRPr="00060516">
        <w:rPr>
          <w:rFonts w:ascii="Arial" w:hAnsi="Arial" w:cs="Arial"/>
        </w:rPr>
        <w:t xml:space="preserve"> al </w:t>
      </w:r>
      <w:r>
        <w:rPr>
          <w:rFonts w:ascii="Arial" w:hAnsi="Arial" w:cs="Arial"/>
        </w:rPr>
        <w:t>16° e al 17° posto del</w:t>
      </w:r>
      <w:r w:rsidRPr="00060516">
        <w:rPr>
          <w:rFonts w:ascii="Arial" w:hAnsi="Arial" w:cs="Arial"/>
        </w:rPr>
        <w:t xml:space="preserve"> Campionat</w:t>
      </w:r>
      <w:r>
        <w:rPr>
          <w:rFonts w:ascii="Arial" w:hAnsi="Arial" w:cs="Arial"/>
        </w:rPr>
        <w:t>o</w:t>
      </w:r>
      <w:r w:rsidRPr="00060516">
        <w:rPr>
          <w:rFonts w:ascii="Arial" w:hAnsi="Arial" w:cs="Arial"/>
        </w:rPr>
        <w:t xml:space="preserve"> di </w:t>
      </w:r>
      <w:r w:rsidRPr="00A0274A">
        <w:rPr>
          <w:rFonts w:ascii="Arial" w:hAnsi="Arial" w:cs="Arial"/>
        </w:rPr>
        <w:t>Eccellenza</w:t>
      </w:r>
      <w:r>
        <w:rPr>
          <w:rFonts w:ascii="Arial" w:hAnsi="Arial" w:cs="Arial"/>
        </w:rPr>
        <w:t xml:space="preserve">, al 17° e 18° posto di ognuno dei due gironi del Campionato di </w:t>
      </w:r>
      <w:r w:rsidRPr="00060516">
        <w:rPr>
          <w:rFonts w:ascii="Arial" w:hAnsi="Arial" w:cs="Arial"/>
        </w:rPr>
        <w:t xml:space="preserve">Promozione, </w:t>
      </w:r>
      <w:r>
        <w:rPr>
          <w:rFonts w:ascii="Arial" w:hAnsi="Arial" w:cs="Arial"/>
        </w:rPr>
        <w:t xml:space="preserve">al </w:t>
      </w:r>
      <w:r w:rsidRPr="00060516">
        <w:rPr>
          <w:rFonts w:ascii="Arial" w:hAnsi="Arial" w:cs="Arial"/>
        </w:rPr>
        <w:t>1</w:t>
      </w:r>
      <w:r>
        <w:rPr>
          <w:rFonts w:ascii="Arial" w:hAnsi="Arial" w:cs="Arial"/>
        </w:rPr>
        <w:t>6</w:t>
      </w:r>
      <w:r w:rsidRPr="00060516">
        <w:rPr>
          <w:rFonts w:ascii="Arial" w:hAnsi="Arial" w:cs="Arial"/>
        </w:rPr>
        <w:t xml:space="preserve">° posto </w:t>
      </w:r>
      <w:r>
        <w:rPr>
          <w:rFonts w:ascii="Arial" w:hAnsi="Arial" w:cs="Arial"/>
        </w:rPr>
        <w:t>di ogni singolo girone del Campionato</w:t>
      </w:r>
      <w:r w:rsidRPr="00060516">
        <w:rPr>
          <w:rFonts w:ascii="Arial" w:hAnsi="Arial" w:cs="Arial"/>
        </w:rPr>
        <w:t xml:space="preserve"> di 1^ </w:t>
      </w:r>
      <w:r>
        <w:rPr>
          <w:rFonts w:ascii="Arial" w:hAnsi="Arial" w:cs="Arial"/>
        </w:rPr>
        <w:t xml:space="preserve">categoria, al 16° posto di ogni singolo girone del campionato di </w:t>
      </w:r>
      <w:r w:rsidRPr="00060516">
        <w:rPr>
          <w:rFonts w:ascii="Arial" w:hAnsi="Arial" w:cs="Arial"/>
        </w:rPr>
        <w:t xml:space="preserve">2^ Categoria retrocedono </w:t>
      </w:r>
      <w:r>
        <w:rPr>
          <w:rFonts w:ascii="Arial" w:hAnsi="Arial" w:cs="Arial"/>
        </w:rPr>
        <w:t>direttamente</w:t>
      </w:r>
      <w:r w:rsidRPr="00060516">
        <w:rPr>
          <w:rFonts w:ascii="Arial" w:hAnsi="Arial" w:cs="Arial"/>
        </w:rPr>
        <w:t xml:space="preserve"> nel campionato inferiore;</w:t>
      </w:r>
    </w:p>
    <w:p w:rsidR="00134135" w:rsidRPr="00060516" w:rsidRDefault="00134135" w:rsidP="00134135">
      <w:pPr>
        <w:ind w:left="360"/>
        <w:rPr>
          <w:rFonts w:ascii="Arial" w:hAnsi="Arial" w:cs="Arial"/>
        </w:rPr>
      </w:pPr>
    </w:p>
    <w:p w:rsidR="00134135" w:rsidRPr="00060516" w:rsidRDefault="00134135" w:rsidP="00134135">
      <w:pPr>
        <w:numPr>
          <w:ilvl w:val="0"/>
          <w:numId w:val="3"/>
        </w:numPr>
        <w:rPr>
          <w:rFonts w:ascii="Arial" w:hAnsi="Arial" w:cs="Arial"/>
        </w:rPr>
      </w:pPr>
      <w:r w:rsidRPr="00060516">
        <w:rPr>
          <w:rFonts w:ascii="Arial" w:hAnsi="Arial" w:cs="Arial"/>
        </w:rPr>
        <w:t xml:space="preserve">La determinazione delle altre due squadre, per ogni singolo girone, che debbono retrocedere al campionato inferiore, avviene dopo la disputa di play-out tra le squadre classificate al </w:t>
      </w:r>
      <w:r>
        <w:rPr>
          <w:rFonts w:ascii="Arial" w:hAnsi="Arial" w:cs="Arial"/>
        </w:rPr>
        <w:t xml:space="preserve">12°, 13°, 14°, 15° </w:t>
      </w:r>
      <w:r w:rsidRPr="00060516">
        <w:rPr>
          <w:rFonts w:ascii="Arial" w:hAnsi="Arial" w:cs="Arial"/>
        </w:rPr>
        <w:t>posto</w:t>
      </w:r>
      <w:r>
        <w:rPr>
          <w:rFonts w:ascii="Arial" w:hAnsi="Arial" w:cs="Arial"/>
        </w:rPr>
        <w:t xml:space="preserve"> del Campionato di</w:t>
      </w:r>
      <w:r w:rsidRPr="00060516">
        <w:rPr>
          <w:rFonts w:ascii="Arial" w:hAnsi="Arial" w:cs="Arial"/>
        </w:rPr>
        <w:t xml:space="preserve"> Eccellenza</w:t>
      </w:r>
      <w:r>
        <w:rPr>
          <w:rFonts w:ascii="Arial" w:hAnsi="Arial" w:cs="Arial"/>
        </w:rPr>
        <w:t xml:space="preserve">, al </w:t>
      </w:r>
      <w:r w:rsidRPr="00060516">
        <w:rPr>
          <w:rFonts w:ascii="Arial" w:hAnsi="Arial" w:cs="Arial"/>
        </w:rPr>
        <w:t>1</w:t>
      </w:r>
      <w:r>
        <w:rPr>
          <w:rFonts w:ascii="Arial" w:hAnsi="Arial" w:cs="Arial"/>
        </w:rPr>
        <w:t>3</w:t>
      </w:r>
      <w:r w:rsidRPr="00060516">
        <w:rPr>
          <w:rFonts w:ascii="Arial" w:hAnsi="Arial" w:cs="Arial"/>
        </w:rPr>
        <w:t>°, 1</w:t>
      </w:r>
      <w:r>
        <w:rPr>
          <w:rFonts w:ascii="Arial" w:hAnsi="Arial" w:cs="Arial"/>
        </w:rPr>
        <w:t>4</w:t>
      </w:r>
      <w:r w:rsidRPr="00060516">
        <w:rPr>
          <w:rFonts w:ascii="Arial" w:hAnsi="Arial" w:cs="Arial"/>
        </w:rPr>
        <w:t>°, 1</w:t>
      </w:r>
      <w:r>
        <w:rPr>
          <w:rFonts w:ascii="Arial" w:hAnsi="Arial" w:cs="Arial"/>
        </w:rPr>
        <w:t>5</w:t>
      </w:r>
      <w:r w:rsidRPr="00060516">
        <w:rPr>
          <w:rFonts w:ascii="Arial" w:hAnsi="Arial" w:cs="Arial"/>
        </w:rPr>
        <w:t>° e 1</w:t>
      </w:r>
      <w:r>
        <w:rPr>
          <w:rFonts w:ascii="Arial" w:hAnsi="Arial" w:cs="Arial"/>
        </w:rPr>
        <w:t>6</w:t>
      </w:r>
      <w:r w:rsidRPr="00060516">
        <w:rPr>
          <w:rFonts w:ascii="Arial" w:hAnsi="Arial" w:cs="Arial"/>
        </w:rPr>
        <w:t xml:space="preserve">° </w:t>
      </w:r>
      <w:r>
        <w:rPr>
          <w:rFonts w:ascii="Arial" w:hAnsi="Arial" w:cs="Arial"/>
        </w:rPr>
        <w:t xml:space="preserve">posto di ogni singolo girone del Campionato di </w:t>
      </w:r>
      <w:r w:rsidRPr="00060516">
        <w:rPr>
          <w:rFonts w:ascii="Arial" w:hAnsi="Arial" w:cs="Arial"/>
        </w:rPr>
        <w:t>Promozione</w:t>
      </w:r>
      <w:r>
        <w:rPr>
          <w:rFonts w:ascii="Arial" w:hAnsi="Arial" w:cs="Arial"/>
        </w:rPr>
        <w:t>,</w:t>
      </w:r>
      <w:r w:rsidRPr="00060516">
        <w:rPr>
          <w:rFonts w:ascii="Arial" w:hAnsi="Arial" w:cs="Arial"/>
        </w:rPr>
        <w:t xml:space="preserve"> al 1</w:t>
      </w:r>
      <w:r>
        <w:rPr>
          <w:rFonts w:ascii="Arial" w:hAnsi="Arial" w:cs="Arial"/>
        </w:rPr>
        <w:t>2</w:t>
      </w:r>
      <w:r w:rsidRPr="00060516">
        <w:rPr>
          <w:rFonts w:ascii="Arial" w:hAnsi="Arial" w:cs="Arial"/>
        </w:rPr>
        <w:t>°, 1</w:t>
      </w:r>
      <w:r>
        <w:rPr>
          <w:rFonts w:ascii="Arial" w:hAnsi="Arial" w:cs="Arial"/>
        </w:rPr>
        <w:t>3</w:t>
      </w:r>
      <w:r w:rsidRPr="00060516">
        <w:rPr>
          <w:rFonts w:ascii="Arial" w:hAnsi="Arial" w:cs="Arial"/>
        </w:rPr>
        <w:t>°</w:t>
      </w:r>
      <w:r>
        <w:rPr>
          <w:rFonts w:ascii="Arial" w:hAnsi="Arial" w:cs="Arial"/>
        </w:rPr>
        <w:t xml:space="preserve">, </w:t>
      </w:r>
      <w:r w:rsidRPr="00060516">
        <w:rPr>
          <w:rFonts w:ascii="Arial" w:hAnsi="Arial" w:cs="Arial"/>
        </w:rPr>
        <w:t>1</w:t>
      </w:r>
      <w:r>
        <w:rPr>
          <w:rFonts w:ascii="Arial" w:hAnsi="Arial" w:cs="Arial"/>
        </w:rPr>
        <w:t>4</w:t>
      </w:r>
      <w:r w:rsidRPr="00060516">
        <w:rPr>
          <w:rFonts w:ascii="Arial" w:hAnsi="Arial" w:cs="Arial"/>
        </w:rPr>
        <w:t>°</w:t>
      </w:r>
      <w:r>
        <w:rPr>
          <w:rFonts w:ascii="Arial" w:hAnsi="Arial" w:cs="Arial"/>
        </w:rPr>
        <w:t>, 15°</w:t>
      </w:r>
      <w:r w:rsidRPr="00060516">
        <w:rPr>
          <w:rFonts w:ascii="Arial" w:hAnsi="Arial" w:cs="Arial"/>
        </w:rPr>
        <w:t xml:space="preserve"> posto </w:t>
      </w:r>
      <w:r>
        <w:rPr>
          <w:rFonts w:ascii="Arial" w:hAnsi="Arial" w:cs="Arial"/>
        </w:rPr>
        <w:t xml:space="preserve">di ogni singolo girone del Campionato </w:t>
      </w:r>
      <w:r w:rsidRPr="00060516">
        <w:rPr>
          <w:rFonts w:ascii="Arial" w:hAnsi="Arial" w:cs="Arial"/>
        </w:rPr>
        <w:t xml:space="preserve">di 1^ Categoria, </w:t>
      </w:r>
      <w:r>
        <w:rPr>
          <w:rFonts w:ascii="Arial" w:hAnsi="Arial" w:cs="Arial"/>
        </w:rPr>
        <w:t xml:space="preserve">al 14°, 15° posto del campionato di 2^ categoria </w:t>
      </w:r>
      <w:r w:rsidRPr="00060516">
        <w:rPr>
          <w:rFonts w:ascii="Arial" w:hAnsi="Arial" w:cs="Arial"/>
        </w:rPr>
        <w:t>secondo la seguente formula:</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L</w:t>
      </w:r>
      <w:r w:rsidRPr="00060516">
        <w:rPr>
          <w:rFonts w:ascii="Arial" w:hAnsi="Arial" w:cs="Arial"/>
        </w:rPr>
        <w:t xml:space="preserve">a squadra </w:t>
      </w:r>
      <w:r>
        <w:rPr>
          <w:rFonts w:ascii="Arial" w:hAnsi="Arial" w:cs="Arial"/>
        </w:rPr>
        <w:t>dodicesima</w:t>
      </w:r>
      <w:r w:rsidRPr="00060516">
        <w:rPr>
          <w:rFonts w:ascii="Arial" w:hAnsi="Arial" w:cs="Arial"/>
        </w:rPr>
        <w:t xml:space="preserve"> </w:t>
      </w:r>
      <w:r>
        <w:rPr>
          <w:rFonts w:ascii="Arial" w:hAnsi="Arial" w:cs="Arial"/>
        </w:rPr>
        <w:t xml:space="preserve">classificata </w:t>
      </w:r>
      <w:r w:rsidRPr="00060516">
        <w:rPr>
          <w:rFonts w:ascii="Arial" w:hAnsi="Arial" w:cs="Arial"/>
        </w:rPr>
        <w:t>ne</w:t>
      </w:r>
      <w:r>
        <w:rPr>
          <w:rFonts w:ascii="Arial" w:hAnsi="Arial" w:cs="Arial"/>
        </w:rPr>
        <w:t>l</w:t>
      </w:r>
      <w:r w:rsidRPr="00060516">
        <w:rPr>
          <w:rFonts w:ascii="Arial" w:hAnsi="Arial" w:cs="Arial"/>
        </w:rPr>
        <w:t xml:space="preserve"> Campionat</w:t>
      </w:r>
      <w:r>
        <w:rPr>
          <w:rFonts w:ascii="Arial" w:hAnsi="Arial" w:cs="Arial"/>
        </w:rPr>
        <w:t>o</w:t>
      </w:r>
      <w:r w:rsidRPr="00060516">
        <w:rPr>
          <w:rFonts w:ascii="Arial" w:hAnsi="Arial" w:cs="Arial"/>
        </w:rPr>
        <w:t xml:space="preserve"> di Eccellenza disputa </w:t>
      </w:r>
      <w:r>
        <w:rPr>
          <w:rFonts w:ascii="Arial" w:hAnsi="Arial" w:cs="Arial"/>
        </w:rPr>
        <w:t xml:space="preserve">sul proprio terreno di gioco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w:t>
      </w:r>
      <w:r>
        <w:rPr>
          <w:rFonts w:ascii="Arial" w:hAnsi="Arial" w:cs="Arial"/>
        </w:rPr>
        <w:t>s</w:t>
      </w:r>
      <w:r w:rsidRPr="00060516">
        <w:rPr>
          <w:rFonts w:ascii="Arial" w:hAnsi="Arial" w:cs="Arial"/>
        </w:rPr>
        <w:t xml:space="preserve">quadra </w:t>
      </w:r>
      <w:r>
        <w:rPr>
          <w:rFonts w:ascii="Arial" w:hAnsi="Arial" w:cs="Arial"/>
        </w:rPr>
        <w:t xml:space="preserve">quindicesima </w:t>
      </w:r>
      <w:r w:rsidRPr="00060516">
        <w:rPr>
          <w:rFonts w:ascii="Arial" w:hAnsi="Arial" w:cs="Arial"/>
        </w:rPr>
        <w:t>classificata</w:t>
      </w:r>
      <w:r w:rsidRPr="00060516">
        <w:rPr>
          <w:rFonts w:ascii="Arial" w:hAnsi="Arial" w:cs="Arial"/>
          <w:b/>
          <w:bCs/>
        </w:rPr>
        <w:t xml:space="preserve">; </w:t>
      </w:r>
      <w:r>
        <w:rPr>
          <w:rFonts w:ascii="Arial" w:hAnsi="Arial" w:cs="Arial"/>
        </w:rPr>
        <w:t xml:space="preserve">se il distacco fra la dodicesima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Pr="00B50D12" w:rsidRDefault="00134135" w:rsidP="00134135">
      <w:pPr>
        <w:ind w:left="1080"/>
        <w:rPr>
          <w:rFonts w:ascii="Arial" w:hAnsi="Arial" w:cs="Arial"/>
          <w:b/>
          <w:bCs/>
        </w:rPr>
      </w:pPr>
    </w:p>
    <w:p w:rsidR="00134135" w:rsidRDefault="00134135" w:rsidP="00134135">
      <w:pPr>
        <w:numPr>
          <w:ilvl w:val="1"/>
          <w:numId w:val="3"/>
        </w:numPr>
        <w:rPr>
          <w:rFonts w:ascii="Arial" w:hAnsi="Arial" w:cs="Arial"/>
        </w:rPr>
      </w:pPr>
      <w:r>
        <w:rPr>
          <w:rFonts w:ascii="Arial" w:hAnsi="Arial" w:cs="Arial"/>
        </w:rPr>
        <w:t xml:space="preserve">La squadra tredicesima classificata nel Campionato di Promozione disputa sul proprio terreno di gioco una gara di sola andata con la sedicesima classificata; se il distacco fra la tredicesima e la sedicesima classificata è pari o superiore a 10 punti l’incontro di play out non verrà disputato e la società sedicesima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ind w:left="1080"/>
        <w:rPr>
          <w:rFonts w:ascii="Arial" w:hAnsi="Arial" w:cs="Arial"/>
          <w:b/>
          <w:bCs/>
        </w:rPr>
      </w:pPr>
    </w:p>
    <w:p w:rsidR="00134135" w:rsidRDefault="00134135" w:rsidP="00134135">
      <w:pPr>
        <w:numPr>
          <w:ilvl w:val="1"/>
          <w:numId w:val="3"/>
        </w:numPr>
        <w:rPr>
          <w:rFonts w:ascii="Arial" w:hAnsi="Arial" w:cs="Arial"/>
        </w:rPr>
      </w:pPr>
      <w:r w:rsidRPr="00060516">
        <w:rPr>
          <w:rFonts w:ascii="Arial" w:hAnsi="Arial" w:cs="Arial"/>
        </w:rPr>
        <w:t xml:space="preserve">La squadra dodicesima classificata </w:t>
      </w:r>
      <w:r>
        <w:rPr>
          <w:rFonts w:ascii="Arial" w:hAnsi="Arial" w:cs="Arial"/>
        </w:rPr>
        <w:t>nel Campionato</w:t>
      </w:r>
      <w:r w:rsidRPr="00060516">
        <w:rPr>
          <w:rFonts w:ascii="Arial" w:hAnsi="Arial" w:cs="Arial"/>
        </w:rPr>
        <w:t xml:space="preserve"> di 1^ Categoria disputa </w:t>
      </w:r>
      <w:r>
        <w:rPr>
          <w:rFonts w:ascii="Arial" w:hAnsi="Arial" w:cs="Arial"/>
        </w:rPr>
        <w:t xml:space="preserve">sul proprio terreno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squadra quindicesima classificata; </w:t>
      </w:r>
      <w:r>
        <w:rPr>
          <w:rFonts w:ascii="Arial" w:hAnsi="Arial" w:cs="Arial"/>
        </w:rPr>
        <w:t xml:space="preserve">se il distacco fra la dodicesima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sidRPr="00060516">
        <w:rPr>
          <w:rFonts w:ascii="Arial" w:hAnsi="Arial" w:cs="Arial"/>
        </w:rPr>
        <w:t xml:space="preserve">La squadra </w:t>
      </w:r>
      <w:r>
        <w:rPr>
          <w:rFonts w:ascii="Arial" w:hAnsi="Arial" w:cs="Arial"/>
        </w:rPr>
        <w:t>quattordicesima</w:t>
      </w:r>
      <w:r w:rsidRPr="00060516">
        <w:rPr>
          <w:rFonts w:ascii="Arial" w:hAnsi="Arial" w:cs="Arial"/>
        </w:rPr>
        <w:t xml:space="preserve"> classificata </w:t>
      </w:r>
      <w:r>
        <w:rPr>
          <w:rFonts w:ascii="Arial" w:hAnsi="Arial" w:cs="Arial"/>
        </w:rPr>
        <w:t>nel</w:t>
      </w:r>
      <w:r w:rsidRPr="00060516">
        <w:rPr>
          <w:rFonts w:ascii="Arial" w:hAnsi="Arial" w:cs="Arial"/>
        </w:rPr>
        <w:t xml:space="preserve"> Campionat</w:t>
      </w:r>
      <w:r>
        <w:rPr>
          <w:rFonts w:ascii="Arial" w:hAnsi="Arial" w:cs="Arial"/>
        </w:rPr>
        <w:t>o di 2</w:t>
      </w:r>
      <w:r w:rsidRPr="00060516">
        <w:rPr>
          <w:rFonts w:ascii="Arial" w:hAnsi="Arial" w:cs="Arial"/>
        </w:rPr>
        <w:t xml:space="preserve">^ Categoria disputa </w:t>
      </w:r>
      <w:r>
        <w:rPr>
          <w:rFonts w:ascii="Arial" w:hAnsi="Arial" w:cs="Arial"/>
        </w:rPr>
        <w:t xml:space="preserve">sul proprio terreno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squadra quindicesima classificata; </w:t>
      </w:r>
      <w:r>
        <w:rPr>
          <w:rFonts w:ascii="Arial" w:hAnsi="Arial" w:cs="Arial"/>
        </w:rPr>
        <w:t xml:space="preserve">se il distacco fra la quattordicesima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numPr>
          <w:ilvl w:val="1"/>
          <w:numId w:val="3"/>
        </w:numPr>
        <w:rPr>
          <w:rFonts w:ascii="Arial" w:hAnsi="Arial" w:cs="Arial"/>
        </w:rPr>
      </w:pPr>
      <w:r>
        <w:rPr>
          <w:rFonts w:ascii="Arial" w:hAnsi="Arial" w:cs="Arial"/>
        </w:rPr>
        <w:lastRenderedPageBreak/>
        <w:t xml:space="preserve">La squadra tredicesima </w:t>
      </w:r>
      <w:r w:rsidRPr="00060516">
        <w:rPr>
          <w:rFonts w:ascii="Arial" w:hAnsi="Arial" w:cs="Arial"/>
        </w:rPr>
        <w:t>classificata ne</w:t>
      </w:r>
      <w:r>
        <w:rPr>
          <w:rFonts w:ascii="Arial" w:hAnsi="Arial" w:cs="Arial"/>
        </w:rPr>
        <w:t>l</w:t>
      </w:r>
      <w:r w:rsidRPr="00060516">
        <w:rPr>
          <w:rFonts w:ascii="Arial" w:hAnsi="Arial" w:cs="Arial"/>
        </w:rPr>
        <w:t xml:space="preserve"> Campionat</w:t>
      </w:r>
      <w:r>
        <w:rPr>
          <w:rFonts w:ascii="Arial" w:hAnsi="Arial" w:cs="Arial"/>
        </w:rPr>
        <w:t>o</w:t>
      </w:r>
      <w:r w:rsidRPr="00060516">
        <w:rPr>
          <w:rFonts w:ascii="Arial" w:hAnsi="Arial" w:cs="Arial"/>
        </w:rPr>
        <w:t xml:space="preserve"> di Eccellenza disputa </w:t>
      </w:r>
      <w:r>
        <w:rPr>
          <w:rFonts w:ascii="Arial" w:hAnsi="Arial" w:cs="Arial"/>
        </w:rPr>
        <w:t xml:space="preserve">sul proprio terreno di gioco </w:t>
      </w:r>
      <w:r w:rsidRPr="00060516">
        <w:rPr>
          <w:rFonts w:ascii="Arial" w:hAnsi="Arial" w:cs="Arial"/>
        </w:rPr>
        <w:t>una gara di</w:t>
      </w:r>
      <w:r>
        <w:rPr>
          <w:rFonts w:ascii="Arial" w:hAnsi="Arial" w:cs="Arial"/>
        </w:rPr>
        <w:t xml:space="preserve"> sola</w:t>
      </w:r>
      <w:r w:rsidRPr="00060516">
        <w:rPr>
          <w:rFonts w:ascii="Arial" w:hAnsi="Arial" w:cs="Arial"/>
        </w:rPr>
        <w:t xml:space="preserve"> andata </w:t>
      </w:r>
      <w:r>
        <w:rPr>
          <w:rFonts w:ascii="Arial" w:hAnsi="Arial" w:cs="Arial"/>
        </w:rPr>
        <w:t>con la</w:t>
      </w:r>
      <w:r w:rsidRPr="00060516">
        <w:rPr>
          <w:rFonts w:ascii="Arial" w:hAnsi="Arial" w:cs="Arial"/>
        </w:rPr>
        <w:t xml:space="preserve"> </w:t>
      </w:r>
      <w:r>
        <w:rPr>
          <w:rFonts w:ascii="Arial" w:hAnsi="Arial" w:cs="Arial"/>
        </w:rPr>
        <w:t xml:space="preserve">quattordicesima </w:t>
      </w:r>
      <w:r w:rsidRPr="00060516">
        <w:rPr>
          <w:rFonts w:ascii="Arial" w:hAnsi="Arial" w:cs="Arial"/>
        </w:rPr>
        <w:t xml:space="preserve">classificata; </w:t>
      </w:r>
      <w:r>
        <w:rPr>
          <w:rFonts w:ascii="Arial" w:hAnsi="Arial" w:cs="Arial"/>
        </w:rPr>
        <w:t xml:space="preserve">se il distacco fra la tredicesima e la quattordicesima classificata è pari o superiore a 10 punti l’incontro di play out non verrà disputato e la società quattordicesima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 xml:space="preserve">La squadra quattordicesima classificata nel Campionato di Promozione disputa sul proprio terreno di gioco una gara di sola andata con la quindicesima classificata; se il distacco fra la quattordicesima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L</w:t>
      </w:r>
      <w:r w:rsidRPr="00060516">
        <w:rPr>
          <w:rFonts w:ascii="Arial" w:hAnsi="Arial" w:cs="Arial"/>
        </w:rPr>
        <w:t xml:space="preserve">a squadra tredicesima classificata </w:t>
      </w:r>
      <w:r>
        <w:rPr>
          <w:rFonts w:ascii="Arial" w:hAnsi="Arial" w:cs="Arial"/>
        </w:rPr>
        <w:t xml:space="preserve">nel </w:t>
      </w:r>
      <w:r w:rsidRPr="00060516">
        <w:rPr>
          <w:rFonts w:ascii="Arial" w:hAnsi="Arial" w:cs="Arial"/>
        </w:rPr>
        <w:t>Campionat</w:t>
      </w:r>
      <w:r>
        <w:rPr>
          <w:rFonts w:ascii="Arial" w:hAnsi="Arial" w:cs="Arial"/>
        </w:rPr>
        <w:t>o</w:t>
      </w:r>
      <w:r w:rsidRPr="00060516">
        <w:rPr>
          <w:rFonts w:ascii="Arial" w:hAnsi="Arial" w:cs="Arial"/>
        </w:rPr>
        <w:t xml:space="preserve"> di 1^ </w:t>
      </w:r>
      <w:r>
        <w:rPr>
          <w:rFonts w:ascii="Arial" w:hAnsi="Arial" w:cs="Arial"/>
        </w:rPr>
        <w:t>c</w:t>
      </w:r>
      <w:r w:rsidRPr="00060516">
        <w:rPr>
          <w:rFonts w:ascii="Arial" w:hAnsi="Arial" w:cs="Arial"/>
        </w:rPr>
        <w:t xml:space="preserve">ategoria disputa </w:t>
      </w:r>
      <w:r>
        <w:rPr>
          <w:rFonts w:ascii="Arial" w:hAnsi="Arial" w:cs="Arial"/>
        </w:rPr>
        <w:t xml:space="preserve">sul proprio terreno di gioco </w:t>
      </w:r>
      <w:r w:rsidRPr="00060516">
        <w:rPr>
          <w:rFonts w:ascii="Arial" w:hAnsi="Arial" w:cs="Arial"/>
        </w:rPr>
        <w:t xml:space="preserve">una gara </w:t>
      </w:r>
      <w:r>
        <w:rPr>
          <w:rFonts w:ascii="Arial" w:hAnsi="Arial" w:cs="Arial"/>
        </w:rPr>
        <w:t xml:space="preserve">di sola andata con la quattordicesima classificata; se il distacco fra la tredicesima e la quattordicesima classificata è pari o superiore a 10 punti l’incontro di play out non verrà disputato e la società quattordicesima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w:t>
      </w:r>
      <w:r w:rsidRPr="00BA6A16">
        <w:rPr>
          <w:rFonts w:ascii="Arial" w:hAnsi="Arial" w:cs="Arial"/>
        </w:rPr>
        <w:t xml:space="preserve"> </w:t>
      </w:r>
      <w:r>
        <w:rPr>
          <w:rFonts w:ascii="Arial" w:hAnsi="Arial" w:cs="Arial"/>
        </w:rPr>
        <w:t xml:space="preserve">persistendo ulteriore parità risulterà vincente la squadra che gioca in casa, o che deve ritenersi tale. </w:t>
      </w:r>
    </w:p>
    <w:p w:rsidR="00134135" w:rsidRDefault="00134135" w:rsidP="00134135">
      <w:pPr>
        <w:rPr>
          <w:rFonts w:ascii="Arial" w:hAnsi="Arial" w:cs="Arial"/>
        </w:rPr>
      </w:pPr>
    </w:p>
    <w:p w:rsidR="00134135" w:rsidRPr="00F136A5" w:rsidRDefault="00134135" w:rsidP="00134135">
      <w:pPr>
        <w:rPr>
          <w:rFonts w:ascii="Arial" w:hAnsi="Arial" w:cs="Arial"/>
          <w:b/>
          <w:bCs/>
        </w:rPr>
      </w:pPr>
      <w:r>
        <w:rPr>
          <w:rFonts w:ascii="Arial" w:hAnsi="Arial" w:cs="Arial"/>
        </w:rPr>
        <w:t>L</w:t>
      </w:r>
      <w:r w:rsidRPr="00060516">
        <w:rPr>
          <w:rFonts w:ascii="Arial" w:hAnsi="Arial" w:cs="Arial"/>
        </w:rPr>
        <w:t>e squadre che risultano perdenti nelle gare di cui ai punti a)</w:t>
      </w:r>
      <w:r>
        <w:rPr>
          <w:rFonts w:ascii="Arial" w:hAnsi="Arial" w:cs="Arial"/>
        </w:rPr>
        <w:t xml:space="preserve">, </w:t>
      </w:r>
      <w:r w:rsidRPr="00060516">
        <w:rPr>
          <w:rFonts w:ascii="Arial" w:hAnsi="Arial" w:cs="Arial"/>
        </w:rPr>
        <w:t>b)</w:t>
      </w:r>
      <w:r>
        <w:rPr>
          <w:rFonts w:ascii="Arial" w:hAnsi="Arial" w:cs="Arial"/>
        </w:rPr>
        <w:t xml:space="preserve">, c), d), e), f), g), </w:t>
      </w:r>
      <w:r w:rsidRPr="00060516">
        <w:rPr>
          <w:rFonts w:ascii="Arial" w:hAnsi="Arial" w:cs="Arial"/>
        </w:rPr>
        <w:t xml:space="preserve">verranno classificate, rispettando l’ordine acquisito nella graduatoria al termine del campionato, </w:t>
      </w:r>
      <w:r>
        <w:rPr>
          <w:rFonts w:ascii="Arial" w:hAnsi="Arial" w:cs="Arial"/>
        </w:rPr>
        <w:t>al 15° e 14° posto nel Campionati do Eccellenza, al 16° e 15° posto nel campionato di Promozione, al 15° e 14° posto nel Campionato di 1^ Categoria</w:t>
      </w:r>
      <w:r w:rsidRPr="00060516">
        <w:rPr>
          <w:rFonts w:ascii="Arial" w:hAnsi="Arial" w:cs="Arial"/>
        </w:rPr>
        <w:t>,</w:t>
      </w:r>
      <w:r>
        <w:rPr>
          <w:rFonts w:ascii="Arial" w:hAnsi="Arial" w:cs="Arial"/>
        </w:rPr>
        <w:t xml:space="preserve"> al 15° posto nel Campionato di 2^ Categoria e,</w:t>
      </w:r>
      <w:r w:rsidRPr="00060516">
        <w:rPr>
          <w:rFonts w:ascii="Arial" w:hAnsi="Arial" w:cs="Arial"/>
        </w:rPr>
        <w:t xml:space="preserve"> conseguentemente, retrocedono al campionato inferiore.</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134135" w:rsidRPr="00060516" w:rsidTr="00213117">
        <w:trPr>
          <w:trHeight w:val="2292"/>
        </w:trPr>
        <w:tc>
          <w:tcPr>
            <w:tcW w:w="9778" w:type="dxa"/>
            <w:tcBorders>
              <w:bottom w:val="single" w:sz="4" w:space="0" w:color="auto"/>
            </w:tcBorders>
          </w:tcPr>
          <w:p w:rsidR="00134135" w:rsidRPr="006F01C8" w:rsidRDefault="00134135" w:rsidP="00213117">
            <w:pPr>
              <w:rPr>
                <w:rFonts w:ascii="Arial" w:hAnsi="Arial" w:cs="Arial"/>
                <w:b/>
              </w:rPr>
            </w:pPr>
            <w:r w:rsidRPr="006F01C8">
              <w:rPr>
                <w:rFonts w:ascii="Arial" w:hAnsi="Arial" w:cs="Arial"/>
                <w:b/>
              </w:rPr>
              <w:t>Le gare di play-off e play-out devono essere disputate sui campi utilizzati dalle Società durante il Campionato.</w:t>
            </w:r>
          </w:p>
          <w:p w:rsidR="00134135" w:rsidRPr="006F01C8" w:rsidRDefault="00134135" w:rsidP="00213117">
            <w:pPr>
              <w:rPr>
                <w:rFonts w:ascii="Arial" w:hAnsi="Arial" w:cs="Arial"/>
                <w:b/>
              </w:rPr>
            </w:pPr>
            <w:r w:rsidRPr="006F01C8">
              <w:rPr>
                <w:rFonts w:ascii="Arial" w:hAnsi="Arial" w:cs="Arial"/>
                <w:b/>
              </w:rPr>
              <w:t>Il Presidente del Comitato, tuttavia, potrà disporre la disputa delle gare predette su campo diverso da quello utilizzato dalla Società ospitante nel corso del campionato, ove la capienza dello stesso sia ritenuta insufficiente per assicurare una congrua partecipazione dei sostenitori della Società ospitata.</w:t>
            </w:r>
          </w:p>
          <w:p w:rsidR="00134135" w:rsidRPr="006F01C8" w:rsidRDefault="00134135" w:rsidP="00213117">
            <w:pPr>
              <w:rPr>
                <w:rFonts w:ascii="Arial" w:hAnsi="Arial" w:cs="Arial"/>
                <w:b/>
              </w:rPr>
            </w:pPr>
            <w:r w:rsidRPr="006F01C8">
              <w:rPr>
                <w:rFonts w:ascii="Arial" w:hAnsi="Arial" w:cs="Arial"/>
                <w:b/>
              </w:rPr>
              <w:t>Il Presidente del Comitato potrà comunque adottare diversa determinazione in relazione a specifiche ed oggettive esigenze di carattere generale non collegate ad interessi specifici delle Società interessate.</w:t>
            </w:r>
          </w:p>
          <w:p w:rsidR="00134135" w:rsidRPr="006F01C8" w:rsidRDefault="00134135" w:rsidP="00213117">
            <w:pPr>
              <w:pStyle w:val="Corpodeltesto3"/>
              <w:rPr>
                <w:rFonts w:ascii="Arial" w:hAnsi="Arial" w:cs="Arial"/>
                <w:bCs w:val="0"/>
              </w:rPr>
            </w:pPr>
          </w:p>
        </w:tc>
      </w:tr>
    </w:tbl>
    <w:p w:rsidR="00134135" w:rsidRDefault="00134135" w:rsidP="00134135">
      <w:pPr>
        <w:rPr>
          <w:b/>
          <w:bCs/>
        </w:rPr>
      </w:pPr>
    </w:p>
    <w:p w:rsidR="00134135" w:rsidRDefault="00134135" w:rsidP="00134135">
      <w:pPr>
        <w:rPr>
          <w:b/>
          <w:bCs/>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D17032" w:rsidRDefault="00D17032" w:rsidP="00134135">
      <w:pPr>
        <w:rPr>
          <w:rFonts w:ascii="Arial" w:hAnsi="Arial" w:cs="Arial"/>
          <w:b/>
          <w:bCs/>
          <w:sz w:val="28"/>
          <w:szCs w:val="28"/>
          <w:u w:val="single"/>
        </w:rPr>
      </w:pPr>
    </w:p>
    <w:p w:rsidR="00134135" w:rsidRPr="00E67992" w:rsidRDefault="00134135" w:rsidP="00134135">
      <w:pPr>
        <w:rPr>
          <w:b/>
          <w:bCs/>
          <w:sz w:val="28"/>
          <w:szCs w:val="28"/>
          <w:u w:val="single"/>
        </w:rPr>
      </w:pPr>
      <w:r w:rsidRPr="00E67992">
        <w:rPr>
          <w:rFonts w:ascii="Arial" w:hAnsi="Arial" w:cs="Arial"/>
          <w:b/>
          <w:bCs/>
          <w:sz w:val="28"/>
          <w:szCs w:val="28"/>
          <w:u w:val="single"/>
        </w:rPr>
        <w:lastRenderedPageBreak/>
        <w:t>MODALITA’ SVOLGIMENTO GARE</w:t>
      </w:r>
    </w:p>
    <w:p w:rsidR="00134135" w:rsidRPr="00F9386A" w:rsidRDefault="00134135" w:rsidP="00134135">
      <w:pPr>
        <w:rPr>
          <w:rFonts w:ascii="Arial" w:hAnsi="Arial" w:cs="Arial"/>
          <w:bCs/>
          <w:sz w:val="22"/>
          <w:szCs w:val="22"/>
        </w:rPr>
      </w:pPr>
    </w:p>
    <w:p w:rsidR="00134135" w:rsidRPr="006F01C8" w:rsidRDefault="00134135" w:rsidP="00134135">
      <w:pPr>
        <w:pStyle w:val="Corpodeltesto2"/>
        <w:rPr>
          <w:rFonts w:ascii="Arial" w:hAnsi="Arial" w:cs="Arial"/>
          <w:sz w:val="22"/>
          <w:szCs w:val="22"/>
        </w:rPr>
      </w:pPr>
      <w:r w:rsidRPr="006F01C8">
        <w:rPr>
          <w:rFonts w:ascii="Arial" w:hAnsi="Arial" w:cs="Arial"/>
          <w:sz w:val="22"/>
          <w:szCs w:val="22"/>
        </w:rPr>
        <w:t>Al termine di ciascun campionato, soltanto in caso di parità di punteggio fra due o più squadre giunte al 1° posto e all’ultimo post</w:t>
      </w:r>
      <w:r>
        <w:rPr>
          <w:rFonts w:ascii="Arial" w:hAnsi="Arial" w:cs="Arial"/>
          <w:sz w:val="22"/>
          <w:szCs w:val="22"/>
        </w:rPr>
        <w:t xml:space="preserve">o nel campionato di Eccellenza ed in ognuno dei gironi dei Campionati di </w:t>
      </w:r>
      <w:r w:rsidRPr="006F01C8">
        <w:rPr>
          <w:rFonts w:ascii="Arial" w:hAnsi="Arial" w:cs="Arial"/>
          <w:sz w:val="22"/>
          <w:szCs w:val="22"/>
        </w:rPr>
        <w:t xml:space="preserve">Promozione, </w:t>
      </w:r>
      <w:r>
        <w:rPr>
          <w:rFonts w:ascii="Arial" w:hAnsi="Arial" w:cs="Arial"/>
          <w:sz w:val="22"/>
          <w:szCs w:val="22"/>
        </w:rPr>
        <w:t xml:space="preserve">di </w:t>
      </w:r>
      <w:r w:rsidRPr="006F01C8">
        <w:rPr>
          <w:rFonts w:ascii="Arial" w:hAnsi="Arial" w:cs="Arial"/>
          <w:sz w:val="22"/>
          <w:szCs w:val="22"/>
        </w:rPr>
        <w:t xml:space="preserve">1^ e 2^ categoria e al 1° posto </w:t>
      </w:r>
      <w:r>
        <w:rPr>
          <w:rFonts w:ascii="Arial" w:hAnsi="Arial" w:cs="Arial"/>
          <w:sz w:val="22"/>
          <w:szCs w:val="22"/>
        </w:rPr>
        <w:t>in ognuno dei gironi del</w:t>
      </w:r>
      <w:r w:rsidRPr="006F01C8">
        <w:rPr>
          <w:rFonts w:ascii="Arial" w:hAnsi="Arial" w:cs="Arial"/>
          <w:sz w:val="22"/>
          <w:szCs w:val="22"/>
        </w:rPr>
        <w:t xml:space="preserve"> Campionato di 3^ Categoria, il titolo sportivo in competizione è assegnato mediante spareggio da effettuarsi sulla base di un’unica gara in campo neutro</w:t>
      </w:r>
      <w:r>
        <w:rPr>
          <w:rFonts w:ascii="Arial" w:hAnsi="Arial" w:cs="Arial"/>
          <w:sz w:val="22"/>
          <w:szCs w:val="22"/>
        </w:rPr>
        <w:t xml:space="preserve"> determinato dal Comitato Regionale</w:t>
      </w:r>
      <w:r w:rsidRPr="006F01C8">
        <w:rPr>
          <w:rFonts w:ascii="Arial" w:hAnsi="Arial" w:cs="Arial"/>
          <w:sz w:val="22"/>
          <w:szCs w:val="22"/>
        </w:rPr>
        <w:t>, con eventuali tempi supplementari e tiri di rigore con le modalità stabilite dalla regola 7 delle “Regole del Giuoco” e “Decisioni Ufficiali”</w:t>
      </w:r>
    </w:p>
    <w:p w:rsidR="00134135" w:rsidRPr="006F01C8" w:rsidRDefault="00134135" w:rsidP="00134135">
      <w:pPr>
        <w:pStyle w:val="Corpodeltesto3"/>
        <w:rPr>
          <w:rFonts w:ascii="Arial" w:hAnsi="Arial" w:cs="Arial"/>
          <w:b w:val="0"/>
          <w:bCs w:val="0"/>
          <w:sz w:val="22"/>
          <w:szCs w:val="22"/>
        </w:rPr>
      </w:pPr>
      <w:r w:rsidRPr="006F01C8">
        <w:rPr>
          <w:rFonts w:ascii="Arial" w:hAnsi="Arial" w:cs="Arial"/>
          <w:b w:val="0"/>
          <w:bCs w:val="0"/>
          <w:sz w:val="22"/>
          <w:szCs w:val="22"/>
        </w:rPr>
        <w:t>Le gare previste per gli spareggi-promozione tra le seconde classificate di tutti i campionati verranno effettuate sulla base di un’unica gara in campo neutro, con eventuali tempi supplementari e tiri di rigore con le modalità stabilite dalla regola 7 delle “Regole del Giuoco” e “Decisioni Ufficiali”.</w:t>
      </w:r>
    </w:p>
    <w:p w:rsidR="00134135" w:rsidRDefault="00134135" w:rsidP="00134135">
      <w:pPr>
        <w:pStyle w:val="LndNormale1"/>
      </w:pPr>
    </w:p>
    <w:p w:rsidR="00134135" w:rsidRDefault="00134135" w:rsidP="00134135">
      <w:pPr>
        <w:pStyle w:val="LndNormale1"/>
      </w:pPr>
    </w:p>
    <w:p w:rsidR="00134135" w:rsidRDefault="00134135" w:rsidP="00134135">
      <w:pPr>
        <w:pStyle w:val="LndNormale1"/>
      </w:pPr>
    </w:p>
    <w:p w:rsidR="00134135" w:rsidRDefault="00134135" w:rsidP="00134135">
      <w:pPr>
        <w:pStyle w:val="LndNormale1"/>
        <w:jc w:val="center"/>
        <w:rPr>
          <w:b/>
          <w:u w:val="single"/>
        </w:rPr>
      </w:pPr>
      <w:r>
        <w:rPr>
          <w:b/>
          <w:u w:val="single"/>
        </w:rPr>
        <w:t>Pubblicato in Ancona ed affisso all’albo del C.R. M. il 15/10/2021.</w:t>
      </w:r>
    </w:p>
    <w:p w:rsidR="00134135" w:rsidRDefault="00134135" w:rsidP="00134135">
      <w:pPr>
        <w:pStyle w:val="LndNormale1"/>
        <w:rPr>
          <w:b/>
          <w:u w:val="single"/>
        </w:rPr>
      </w:pPr>
    </w:p>
    <w:tbl>
      <w:tblPr>
        <w:tblW w:w="0" w:type="auto"/>
        <w:tblLayout w:type="fixed"/>
        <w:tblCellMar>
          <w:left w:w="71" w:type="dxa"/>
          <w:right w:w="71" w:type="dxa"/>
        </w:tblCellMar>
        <w:tblLook w:val="0000"/>
      </w:tblPr>
      <w:tblGrid>
        <w:gridCol w:w="5387"/>
        <w:gridCol w:w="5387"/>
      </w:tblGrid>
      <w:tr w:rsidR="00134135" w:rsidTr="00213117">
        <w:tc>
          <w:tcPr>
            <w:tcW w:w="5387" w:type="dxa"/>
          </w:tcPr>
          <w:p w:rsidR="00134135" w:rsidRDefault="00134135" w:rsidP="00213117">
            <w:pPr>
              <w:pStyle w:val="LndNormale1"/>
              <w:jc w:val="center"/>
            </w:pPr>
            <w:r>
              <w:t xml:space="preserve">  Il Segretario</w:t>
            </w:r>
          </w:p>
          <w:p w:rsidR="00134135" w:rsidRDefault="00134135" w:rsidP="00213117">
            <w:pPr>
              <w:pStyle w:val="LndNormale1"/>
              <w:jc w:val="center"/>
            </w:pPr>
            <w:r>
              <w:t>(Angelo Castellana)</w:t>
            </w:r>
          </w:p>
        </w:tc>
        <w:tc>
          <w:tcPr>
            <w:tcW w:w="5387" w:type="dxa"/>
          </w:tcPr>
          <w:p w:rsidR="00134135" w:rsidRDefault="00134135" w:rsidP="00213117">
            <w:pPr>
              <w:pStyle w:val="LndNormale1"/>
              <w:jc w:val="center"/>
            </w:pPr>
            <w:r>
              <w:t>Il Presidente</w:t>
            </w:r>
          </w:p>
          <w:p w:rsidR="00134135" w:rsidRDefault="00134135" w:rsidP="00213117">
            <w:pPr>
              <w:pStyle w:val="LndNormale1"/>
              <w:jc w:val="center"/>
            </w:pPr>
            <w:r>
              <w:t>(Ivo Panichi)</w:t>
            </w:r>
          </w:p>
        </w:tc>
      </w:tr>
    </w:tbl>
    <w:p w:rsidR="00CC76B5" w:rsidRDefault="00CC76B5"/>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E7" w:rsidRDefault="002A44E7">
      <w:r>
        <w:separator/>
      </w:r>
    </w:p>
  </w:endnote>
  <w:endnote w:type="continuationSeparator" w:id="0">
    <w:p w:rsidR="002A44E7" w:rsidRDefault="002A4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1A306F"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1A306F"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A268EC">
      <w:rPr>
        <w:rStyle w:val="Numeropagina"/>
        <w:noProof/>
      </w:rPr>
      <w:t>9</w:t>
    </w:r>
    <w:r>
      <w:rPr>
        <w:rStyle w:val="Numeropagina"/>
      </w:rPr>
      <w:fldChar w:fldCharType="end"/>
    </w:r>
    <w:r w:rsidR="00653ABD">
      <w:rPr>
        <w:rStyle w:val="Numeropagina"/>
      </w:rPr>
      <w:t xml:space="preserve"> / </w:t>
    </w:r>
    <w:bookmarkStart w:id="8" w:name="NUM_COMUNICATO_FOOTER"/>
    <w:r w:rsidR="00653ABD">
      <w:rPr>
        <w:rFonts w:ascii="Trebuchet MS" w:hAnsi="Trebuchet MS"/>
      </w:rPr>
      <w:t>51</w:t>
    </w:r>
    <w:bookmarkEnd w:id="8"/>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E7" w:rsidRDefault="002A44E7">
      <w:r>
        <w:separator/>
      </w:r>
    </w:p>
  </w:footnote>
  <w:footnote w:type="continuationSeparator" w:id="0">
    <w:p w:rsidR="002A44E7" w:rsidRDefault="002A4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15A2"/>
    <w:multiLevelType w:val="hybridMultilevel"/>
    <w:tmpl w:val="CFD6C302"/>
    <w:lvl w:ilvl="0" w:tplc="4DCE4F12">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E600024"/>
    <w:multiLevelType w:val="hybridMultilevel"/>
    <w:tmpl w:val="FE942B58"/>
    <w:lvl w:ilvl="0" w:tplc="0410000F">
      <w:start w:val="1"/>
      <w:numFmt w:val="decimal"/>
      <w:lvlText w:val="%1."/>
      <w:lvlJc w:val="left"/>
      <w:pPr>
        <w:tabs>
          <w:tab w:val="num" w:pos="720"/>
        </w:tabs>
        <w:ind w:left="720" w:hanging="360"/>
      </w:pPr>
    </w:lvl>
    <w:lvl w:ilvl="1" w:tplc="122464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4E036CE"/>
    <w:multiLevelType w:val="hybridMultilevel"/>
    <w:tmpl w:val="B31EFA10"/>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4">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153C26"/>
    <w:multiLevelType w:val="hybridMultilevel"/>
    <w:tmpl w:val="6B4CAAD0"/>
    <w:lvl w:ilvl="0" w:tplc="CF86C664">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162BA"/>
    <w:rsid w:val="00122193"/>
    <w:rsid w:val="001253C5"/>
    <w:rsid w:val="00132FDD"/>
    <w:rsid w:val="00134135"/>
    <w:rsid w:val="001470AF"/>
    <w:rsid w:val="00161ADE"/>
    <w:rsid w:val="00165AF7"/>
    <w:rsid w:val="00181F44"/>
    <w:rsid w:val="00195D7C"/>
    <w:rsid w:val="001A19F1"/>
    <w:rsid w:val="001A26BF"/>
    <w:rsid w:val="001A306F"/>
    <w:rsid w:val="001B197F"/>
    <w:rsid w:val="001B3335"/>
    <w:rsid w:val="001B3670"/>
    <w:rsid w:val="001C06DD"/>
    <w:rsid w:val="001C41B1"/>
    <w:rsid w:val="001C5328"/>
    <w:rsid w:val="001D131A"/>
    <w:rsid w:val="0020745A"/>
    <w:rsid w:val="00217038"/>
    <w:rsid w:val="00217A46"/>
    <w:rsid w:val="002522CE"/>
    <w:rsid w:val="00252716"/>
    <w:rsid w:val="00283E77"/>
    <w:rsid w:val="002950F9"/>
    <w:rsid w:val="00296308"/>
    <w:rsid w:val="002A44E7"/>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16373"/>
    <w:rsid w:val="007216F5"/>
    <w:rsid w:val="00740A81"/>
    <w:rsid w:val="007535A8"/>
    <w:rsid w:val="00756487"/>
    <w:rsid w:val="00760249"/>
    <w:rsid w:val="007740CF"/>
    <w:rsid w:val="00784B7C"/>
    <w:rsid w:val="007954F9"/>
    <w:rsid w:val="007A1FCE"/>
    <w:rsid w:val="007A301E"/>
    <w:rsid w:val="007C54D7"/>
    <w:rsid w:val="007E322C"/>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AEF"/>
    <w:rsid w:val="00972FCE"/>
    <w:rsid w:val="00983895"/>
    <w:rsid w:val="00984F8C"/>
    <w:rsid w:val="009A2BCB"/>
    <w:rsid w:val="009D0D94"/>
    <w:rsid w:val="00A04F43"/>
    <w:rsid w:val="00A05395"/>
    <w:rsid w:val="00A12864"/>
    <w:rsid w:val="00A2443F"/>
    <w:rsid w:val="00A268EC"/>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5E92"/>
    <w:rsid w:val="00C26B86"/>
    <w:rsid w:val="00C43E1E"/>
    <w:rsid w:val="00C6784F"/>
    <w:rsid w:val="00C72570"/>
    <w:rsid w:val="00C77ABA"/>
    <w:rsid w:val="00C8166A"/>
    <w:rsid w:val="00C83FB5"/>
    <w:rsid w:val="00C87D9D"/>
    <w:rsid w:val="00C93CB3"/>
    <w:rsid w:val="00C967AF"/>
    <w:rsid w:val="00CA3611"/>
    <w:rsid w:val="00CA6441"/>
    <w:rsid w:val="00CB3088"/>
    <w:rsid w:val="00CB43FB"/>
    <w:rsid w:val="00CC76B5"/>
    <w:rsid w:val="00CD4784"/>
    <w:rsid w:val="00CE799E"/>
    <w:rsid w:val="00D01B9A"/>
    <w:rsid w:val="00D16BF6"/>
    <w:rsid w:val="00D17032"/>
    <w:rsid w:val="00D17484"/>
    <w:rsid w:val="00D50368"/>
    <w:rsid w:val="00D50AF9"/>
    <w:rsid w:val="00DA6B46"/>
    <w:rsid w:val="00DB2EFF"/>
    <w:rsid w:val="00DB3FBF"/>
    <w:rsid w:val="00DD5398"/>
    <w:rsid w:val="00DD56DE"/>
    <w:rsid w:val="00DE17C7"/>
    <w:rsid w:val="00DE3D4F"/>
    <w:rsid w:val="00DE405D"/>
    <w:rsid w:val="00DE7545"/>
    <w:rsid w:val="00DF0702"/>
    <w:rsid w:val="00E117A3"/>
    <w:rsid w:val="00E135E1"/>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7">
    <w:name w:val="heading 7"/>
    <w:basedOn w:val="Normale"/>
    <w:next w:val="Normale"/>
    <w:link w:val="Titolo7Carattere"/>
    <w:semiHidden/>
    <w:unhideWhenUsed/>
    <w:qFormat/>
    <w:rsid w:val="001341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CC76B5"/>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CC76B5"/>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CC76B5"/>
    <w:pPr>
      <w:jc w:val="left"/>
    </w:pPr>
    <w:rPr>
      <w:rFonts w:ascii="Arial" w:eastAsiaTheme="minorEastAsia" w:hAnsi="Arial" w:cs="Arial"/>
      <w:color w:val="000000"/>
    </w:rPr>
  </w:style>
  <w:style w:type="paragraph" w:customStyle="1" w:styleId="headertabella">
    <w:name w:val="header_tabella"/>
    <w:basedOn w:val="Normale"/>
    <w:rsid w:val="00CC76B5"/>
    <w:pPr>
      <w:jc w:val="center"/>
    </w:pPr>
    <w:rPr>
      <w:rFonts w:ascii="Arial" w:eastAsiaTheme="minorEastAsia" w:hAnsi="Arial" w:cs="Arial"/>
      <w:b/>
      <w:bCs/>
      <w:color w:val="000000"/>
    </w:rPr>
  </w:style>
  <w:style w:type="paragraph" w:customStyle="1" w:styleId="rowtabella">
    <w:name w:val="row_tabella"/>
    <w:basedOn w:val="Normale"/>
    <w:rsid w:val="00CC76B5"/>
    <w:pPr>
      <w:jc w:val="left"/>
    </w:pPr>
    <w:rPr>
      <w:rFonts w:ascii="Arial" w:eastAsiaTheme="minorEastAsia" w:hAnsi="Arial" w:cs="Arial"/>
      <w:color w:val="000000"/>
      <w:sz w:val="12"/>
      <w:szCs w:val="12"/>
    </w:rPr>
  </w:style>
  <w:style w:type="paragraph" w:customStyle="1" w:styleId="titoloprinc0">
    <w:name w:val="titolo_princ"/>
    <w:basedOn w:val="Normale"/>
    <w:rsid w:val="00CC76B5"/>
    <w:pPr>
      <w:jc w:val="center"/>
    </w:pPr>
    <w:rPr>
      <w:rFonts w:ascii="Arial" w:eastAsiaTheme="minorEastAsia" w:hAnsi="Arial" w:cs="Arial"/>
      <w:b/>
      <w:bCs/>
      <w:color w:val="000000"/>
      <w:sz w:val="36"/>
      <w:szCs w:val="36"/>
    </w:rPr>
  </w:style>
  <w:style w:type="paragraph" w:customStyle="1" w:styleId="titolo10">
    <w:name w:val="titolo1"/>
    <w:basedOn w:val="Normale"/>
    <w:rsid w:val="00CC76B5"/>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CC76B5"/>
    <w:pPr>
      <w:spacing w:before="100" w:after="100"/>
      <w:jc w:val="left"/>
    </w:pPr>
    <w:rPr>
      <w:rFonts w:ascii="Arial" w:eastAsiaTheme="minorEastAsia" w:hAnsi="Arial" w:cs="Arial"/>
      <w:b/>
      <w:bCs/>
      <w:color w:val="000000"/>
    </w:rPr>
  </w:style>
  <w:style w:type="paragraph" w:customStyle="1" w:styleId="titolo7b">
    <w:name w:val="titolo7b"/>
    <w:basedOn w:val="Normale"/>
    <w:rsid w:val="00CC76B5"/>
    <w:pPr>
      <w:jc w:val="left"/>
    </w:pPr>
    <w:rPr>
      <w:rFonts w:ascii="Arial" w:eastAsiaTheme="minorEastAsia" w:hAnsi="Arial" w:cs="Arial"/>
      <w:color w:val="000000"/>
    </w:rPr>
  </w:style>
  <w:style w:type="paragraph" w:customStyle="1" w:styleId="titolo3">
    <w:name w:val="titolo3"/>
    <w:basedOn w:val="Normale"/>
    <w:rsid w:val="00CC76B5"/>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CC76B5"/>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CC76B5"/>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CC76B5"/>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CC76B5"/>
    <w:pPr>
      <w:spacing w:before="100" w:beforeAutospacing="1" w:after="100" w:afterAutospacing="1"/>
    </w:pPr>
    <w:rPr>
      <w:rFonts w:ascii="Arial" w:eastAsiaTheme="minorEastAsia" w:hAnsi="Arial" w:cs="Arial"/>
    </w:rPr>
  </w:style>
  <w:style w:type="paragraph" w:customStyle="1" w:styleId="breakline">
    <w:name w:val="breakline"/>
    <w:basedOn w:val="Normale"/>
    <w:rsid w:val="00CC76B5"/>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C15E92"/>
    <w:rPr>
      <w:rFonts w:ascii="Tahoma" w:hAnsi="Tahoma" w:cs="Tahoma"/>
      <w:sz w:val="16"/>
      <w:szCs w:val="16"/>
    </w:rPr>
  </w:style>
  <w:style w:type="character" w:customStyle="1" w:styleId="TestofumettoCarattere">
    <w:name w:val="Testo fumetto Carattere"/>
    <w:basedOn w:val="Carpredefinitoparagrafo"/>
    <w:link w:val="Testofumetto"/>
    <w:rsid w:val="00C15E92"/>
    <w:rPr>
      <w:rFonts w:ascii="Tahoma" w:hAnsi="Tahoma" w:cs="Tahoma"/>
      <w:sz w:val="16"/>
      <w:szCs w:val="16"/>
    </w:rPr>
  </w:style>
  <w:style w:type="character" w:customStyle="1" w:styleId="Titolo7Carattere">
    <w:name w:val="Titolo 7 Carattere"/>
    <w:basedOn w:val="Carpredefinitoparagrafo"/>
    <w:link w:val="Titolo7"/>
    <w:semiHidden/>
    <w:rsid w:val="00134135"/>
    <w:rPr>
      <w:rFonts w:asciiTheme="majorHAnsi" w:eastAsiaTheme="majorEastAsia" w:hAnsiTheme="majorHAnsi" w:cstheme="majorBidi"/>
      <w:i/>
      <w:iCs/>
      <w:color w:val="404040" w:themeColor="text1" w:themeTint="BF"/>
    </w:rPr>
  </w:style>
  <w:style w:type="paragraph" w:styleId="Corpodeltesto">
    <w:name w:val="Body Text"/>
    <w:basedOn w:val="Normale"/>
    <w:link w:val="CorpodeltestoCarattere"/>
    <w:rsid w:val="00134135"/>
    <w:rPr>
      <w:rFonts w:ascii="Times New Roman" w:hAnsi="Times New Roman"/>
      <w:b/>
      <w:bCs/>
      <w:sz w:val="24"/>
    </w:rPr>
  </w:style>
  <w:style w:type="character" w:customStyle="1" w:styleId="CorpodeltestoCarattere">
    <w:name w:val="Corpo del testo Carattere"/>
    <w:basedOn w:val="Carpredefinitoparagrafo"/>
    <w:link w:val="Corpodeltesto"/>
    <w:rsid w:val="00134135"/>
    <w:rPr>
      <w:b/>
      <w:bCs/>
      <w:sz w:val="24"/>
    </w:rPr>
  </w:style>
  <w:style w:type="paragraph" w:styleId="Corpodeltesto2">
    <w:name w:val="Body Text 2"/>
    <w:basedOn w:val="Normale"/>
    <w:link w:val="Corpodeltesto2Carattere"/>
    <w:rsid w:val="00134135"/>
    <w:rPr>
      <w:rFonts w:ascii="Times New Roman" w:hAnsi="Times New Roman"/>
    </w:rPr>
  </w:style>
  <w:style w:type="character" w:customStyle="1" w:styleId="Corpodeltesto2Carattere">
    <w:name w:val="Corpo del testo 2 Carattere"/>
    <w:basedOn w:val="Carpredefinitoparagrafo"/>
    <w:link w:val="Corpodeltesto2"/>
    <w:rsid w:val="00134135"/>
  </w:style>
  <w:style w:type="paragraph" w:styleId="Rientrocorpodeltesto2">
    <w:name w:val="Body Text Indent 2"/>
    <w:basedOn w:val="Normale"/>
    <w:link w:val="Rientrocorpodeltesto2Carattere"/>
    <w:rsid w:val="00134135"/>
    <w:pPr>
      <w:ind w:left="720"/>
    </w:pPr>
    <w:rPr>
      <w:rFonts w:ascii="Times New Roman" w:hAnsi="Times New Roman"/>
      <w:b/>
      <w:bCs/>
      <w:sz w:val="24"/>
    </w:rPr>
  </w:style>
  <w:style w:type="character" w:customStyle="1" w:styleId="Rientrocorpodeltesto2Carattere">
    <w:name w:val="Rientro corpo del testo 2 Carattere"/>
    <w:basedOn w:val="Carpredefinitoparagrafo"/>
    <w:link w:val="Rientrocorpodeltesto2"/>
    <w:rsid w:val="00134135"/>
    <w:rPr>
      <w:b/>
      <w:bCs/>
      <w:sz w:val="24"/>
    </w:rPr>
  </w:style>
  <w:style w:type="paragraph" w:styleId="Corpodeltesto3">
    <w:name w:val="Body Text 3"/>
    <w:basedOn w:val="Normale"/>
    <w:link w:val="Corpodeltesto3Carattere"/>
    <w:rsid w:val="00134135"/>
    <w:rPr>
      <w:rFonts w:ascii="Times New Roman" w:hAnsi="Times New Roman"/>
      <w:b/>
      <w:bCs/>
    </w:rPr>
  </w:style>
  <w:style w:type="character" w:customStyle="1" w:styleId="Corpodeltesto3Carattere">
    <w:name w:val="Corpo del testo 3 Carattere"/>
    <w:basedOn w:val="Carpredefinitoparagrafo"/>
    <w:link w:val="Corpodeltesto3"/>
    <w:rsid w:val="00134135"/>
    <w:rPr>
      <w:b/>
      <w:bCs/>
    </w:rPr>
  </w:style>
  <w:style w:type="paragraph" w:styleId="Paragrafoelenco">
    <w:name w:val="List Paragraph"/>
    <w:basedOn w:val="Normale"/>
    <w:uiPriority w:val="34"/>
    <w:qFormat/>
    <w:rsid w:val="00134135"/>
    <w:pPr>
      <w:overflowPunct w:val="0"/>
      <w:autoSpaceDE w:val="0"/>
      <w:autoSpaceDN w:val="0"/>
      <w:adjustRightInd w:val="0"/>
      <w:ind w:left="708"/>
      <w:jc w:val="left"/>
      <w:textAlignment w:val="baseline"/>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0960418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2744</Words>
  <Characters>15644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18352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8</cp:revision>
  <cp:lastPrinted>1601-01-01T00:00:00Z</cp:lastPrinted>
  <dcterms:created xsi:type="dcterms:W3CDTF">2021-10-15T15:32:00Z</dcterms:created>
  <dcterms:modified xsi:type="dcterms:W3CDTF">2021-10-15T15:42:00Z</dcterms:modified>
</cp:coreProperties>
</file>