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2E" w:rsidRDefault="005D732E">
      <w:bookmarkStart w:id="0" w:name="_GoBack"/>
      <w:bookmarkEnd w:id="0"/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212"/>
      </w:tblGrid>
      <w:tr w:rsidR="003241A2" w:rsidTr="00527E0B">
        <w:tc>
          <w:tcPr>
            <w:tcW w:w="1810" w:type="pct"/>
            <w:vAlign w:val="center"/>
          </w:tcPr>
          <w:p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gramStart"/>
            <w:r w:rsidRPr="008268BC">
              <w:rPr>
                <w:rFonts w:ascii="Arial" w:hAnsi="Arial"/>
                <w:b/>
                <w:color w:val="002060"/>
              </w:rPr>
              <w:t>sito</w:t>
            </w:r>
            <w:proofErr w:type="gramEnd"/>
            <w:r w:rsidRPr="008268BC">
              <w:rPr>
                <w:rFonts w:ascii="Arial" w:hAnsi="Arial"/>
                <w:b/>
                <w:color w:val="002060"/>
              </w:rPr>
              <w:t xml:space="preserve"> internet</w:t>
            </w:r>
            <w:r w:rsidRPr="008268BC">
              <w:rPr>
                <w:rFonts w:ascii="Arial" w:hAnsi="Arial"/>
                <w:color w:val="002060"/>
              </w:rPr>
              <w:t>: marche.lnd.it</w:t>
            </w:r>
          </w:p>
          <w:p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gramStart"/>
            <w:r w:rsidRPr="008268BC">
              <w:rPr>
                <w:rFonts w:ascii="Arial" w:hAnsi="Arial"/>
                <w:b/>
                <w:color w:val="002060"/>
              </w:rPr>
              <w:t>e-mail</w:t>
            </w:r>
            <w:proofErr w:type="gramEnd"/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gram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gram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3241A2" w:rsidRPr="00D11A2B" w:rsidRDefault="003241A2" w:rsidP="003241A2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1" w:name="AA_INTESTA"/>
      <w:bookmarkEnd w:id="1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2D620B">
        <w:rPr>
          <w:rFonts w:ascii="Arial" w:hAnsi="Arial" w:cs="Arial"/>
          <w:color w:val="FF0000"/>
          <w:sz w:val="28"/>
          <w:szCs w:val="28"/>
        </w:rPr>
        <w:t>20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74F4">
        <w:rPr>
          <w:rFonts w:ascii="Arial" w:hAnsi="Arial" w:cs="Arial"/>
          <w:color w:val="FF0000"/>
          <w:sz w:val="28"/>
          <w:szCs w:val="28"/>
        </w:rPr>
        <w:t>2</w:t>
      </w:r>
      <w:r w:rsidR="002D620B">
        <w:rPr>
          <w:rFonts w:ascii="Arial" w:hAnsi="Arial" w:cs="Arial"/>
          <w:color w:val="FF0000"/>
          <w:sz w:val="28"/>
          <w:szCs w:val="28"/>
        </w:rPr>
        <w:t>1</w:t>
      </w:r>
    </w:p>
    <w:p w:rsidR="003241A2" w:rsidRDefault="003241A2" w:rsidP="003241A2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0"/>
      </w:tblGrid>
      <w:tr w:rsidR="003241A2" w:rsidTr="00527E0B">
        <w:tc>
          <w:tcPr>
            <w:tcW w:w="5000" w:type="pct"/>
          </w:tcPr>
          <w:p w:rsidR="003241A2" w:rsidRDefault="003241A2" w:rsidP="002D620B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2D620B">
              <w:rPr>
                <w:sz w:val="40"/>
              </w:rPr>
              <w:t>2</w:t>
            </w:r>
            <w:r>
              <w:rPr>
                <w:sz w:val="40"/>
              </w:rPr>
              <w:t xml:space="preserve"> del </w:t>
            </w:r>
            <w:r w:rsidR="002D620B">
              <w:rPr>
                <w:sz w:val="40"/>
              </w:rPr>
              <w:t>02</w:t>
            </w:r>
            <w:r>
              <w:rPr>
                <w:sz w:val="40"/>
              </w:rPr>
              <w:t>/</w:t>
            </w:r>
            <w:r w:rsidR="002D620B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2D620B">
              <w:rPr>
                <w:sz w:val="40"/>
              </w:rPr>
              <w:t>2020</w:t>
            </w:r>
          </w:p>
        </w:tc>
      </w:tr>
    </w:tbl>
    <w:p w:rsidR="003241A2" w:rsidRDefault="003241A2" w:rsidP="003241A2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0E74F4">
        <w:rPr>
          <w:rFonts w:ascii="Arial" w:hAnsi="Arial" w:cs="Arial"/>
          <w:b/>
          <w:sz w:val="40"/>
          <w:szCs w:val="40"/>
          <w:highlight w:val="yellow"/>
          <w:u w:val="single"/>
        </w:rPr>
        <w:t>20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0E74F4">
        <w:rPr>
          <w:rFonts w:ascii="Arial" w:hAnsi="Arial" w:cs="Arial"/>
          <w:b/>
          <w:sz w:val="40"/>
          <w:szCs w:val="40"/>
          <w:highlight w:val="yellow"/>
          <w:u w:val="single"/>
        </w:rPr>
        <w:t>1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0E74F4">
        <w:rPr>
          <w:rFonts w:ascii="Arial" w:hAnsi="Arial" w:cs="Arial"/>
          <w:b/>
          <w:sz w:val="32"/>
          <w:szCs w:val="32"/>
          <w:u w:val="single"/>
        </w:rPr>
        <w:t>20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0E74F4">
        <w:rPr>
          <w:rFonts w:ascii="Arial" w:hAnsi="Arial" w:cs="Arial"/>
          <w:b/>
          <w:sz w:val="32"/>
          <w:szCs w:val="32"/>
          <w:u w:val="single"/>
        </w:rPr>
        <w:t>1</w:t>
      </w:r>
    </w:p>
    <w:p w:rsidR="005D732E" w:rsidRDefault="005D732E" w:rsidP="005D732E"/>
    <w:p w:rsidR="005D732E" w:rsidRDefault="005D732E" w:rsidP="005D732E"/>
    <w:p w:rsidR="00D141DC" w:rsidRPr="00A536EE" w:rsidRDefault="00A536EE" w:rsidP="005D732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536EE">
        <w:rPr>
          <w:rFonts w:ascii="Arial" w:hAnsi="Arial" w:cs="Arial"/>
          <w:b/>
          <w:sz w:val="24"/>
          <w:szCs w:val="24"/>
          <w:u w:val="single"/>
        </w:rPr>
        <w:t>IL  PRESENTE</w:t>
      </w:r>
      <w:proofErr w:type="gramEnd"/>
      <w:r w:rsidRPr="00A536EE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831EE5">
        <w:rPr>
          <w:rFonts w:ascii="Arial" w:hAnsi="Arial" w:cs="Arial"/>
          <w:b/>
          <w:sz w:val="24"/>
          <w:szCs w:val="24"/>
          <w:u w:val="single"/>
        </w:rPr>
        <w:t xml:space="preserve">OMUNICATO </w:t>
      </w:r>
      <w:r w:rsidRPr="00A536EE">
        <w:rPr>
          <w:rFonts w:ascii="Arial" w:hAnsi="Arial" w:cs="Arial"/>
          <w:b/>
          <w:sz w:val="24"/>
          <w:szCs w:val="24"/>
          <w:u w:val="single"/>
        </w:rPr>
        <w:t>U</w:t>
      </w:r>
      <w:r w:rsidR="00831EE5">
        <w:rPr>
          <w:rFonts w:ascii="Arial" w:hAnsi="Arial" w:cs="Arial"/>
          <w:b/>
          <w:sz w:val="24"/>
          <w:szCs w:val="24"/>
          <w:u w:val="single"/>
        </w:rPr>
        <w:t>FFICIALE</w:t>
      </w:r>
      <w:r w:rsidRPr="00A536EE">
        <w:rPr>
          <w:rFonts w:ascii="Arial" w:hAnsi="Arial" w:cs="Arial"/>
          <w:b/>
          <w:sz w:val="24"/>
          <w:szCs w:val="24"/>
          <w:u w:val="single"/>
        </w:rPr>
        <w:t>, A SEGUITO DELL’INTERRUZIONE DEI CAMPIONATI A CAUSA DELL’EMERGENZA DA COVID 19, ANNULLA E SOSTITUISCE IL CU N. 114 DEL 13.01.2020.</w:t>
      </w:r>
    </w:p>
    <w:p w:rsidR="00B8793C" w:rsidRDefault="00B8793C" w:rsidP="005D732E">
      <w:pPr>
        <w:jc w:val="both"/>
        <w:rPr>
          <w:rFonts w:ascii="Arial" w:hAnsi="Arial" w:cs="Arial"/>
          <w:sz w:val="22"/>
          <w:szCs w:val="22"/>
        </w:rPr>
      </w:pPr>
    </w:p>
    <w:p w:rsidR="00A536EE" w:rsidRDefault="00A536E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eventuali esigenze di completamento degli organici, si ricorrerà a graduatorie di merito così articolate: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A536EE" w:rsidRDefault="005D732E" w:rsidP="005D732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>Società non promosse alla categoria superiore</w:t>
      </w:r>
      <w:r w:rsidR="00A839A0" w:rsidRPr="00B8793C">
        <w:rPr>
          <w:rFonts w:ascii="Arial" w:hAnsi="Arial" w:cs="Arial"/>
          <w:sz w:val="22"/>
          <w:szCs w:val="22"/>
        </w:rPr>
        <w:t xml:space="preserve"> che </w:t>
      </w:r>
      <w:r w:rsidR="00B8793C" w:rsidRPr="00B8793C">
        <w:rPr>
          <w:rFonts w:ascii="Arial" w:hAnsi="Arial" w:cs="Arial"/>
          <w:sz w:val="22"/>
          <w:szCs w:val="22"/>
        </w:rPr>
        <w:t xml:space="preserve">al momento della sospensione dei Campionati </w:t>
      </w:r>
      <w:r w:rsidR="00B8793C">
        <w:rPr>
          <w:rFonts w:ascii="Arial" w:hAnsi="Arial" w:cs="Arial"/>
          <w:sz w:val="22"/>
          <w:szCs w:val="22"/>
        </w:rPr>
        <w:t>s</w:t>
      </w:r>
      <w:r w:rsidR="00B8793C" w:rsidRPr="00B8793C">
        <w:rPr>
          <w:rFonts w:ascii="Arial" w:hAnsi="Arial" w:cs="Arial"/>
          <w:sz w:val="22"/>
          <w:szCs w:val="22"/>
        </w:rPr>
        <w:t xml:space="preserve">i trovavano al 2°, 3° 4° 5° posto </w:t>
      </w:r>
      <w:r w:rsidR="00A536EE">
        <w:rPr>
          <w:rFonts w:ascii="Arial" w:hAnsi="Arial" w:cs="Arial"/>
          <w:sz w:val="22"/>
          <w:szCs w:val="22"/>
        </w:rPr>
        <w:t xml:space="preserve">e oltre </w:t>
      </w:r>
      <w:r w:rsidR="00B8793C" w:rsidRPr="00B8793C">
        <w:rPr>
          <w:rFonts w:ascii="Arial" w:hAnsi="Arial" w:cs="Arial"/>
          <w:sz w:val="22"/>
          <w:szCs w:val="22"/>
        </w:rPr>
        <w:t xml:space="preserve">della classifica. </w:t>
      </w:r>
    </w:p>
    <w:p w:rsidR="00A536EE" w:rsidRDefault="005D732E" w:rsidP="00A536E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>Le graduatorie saranno elaborate per fasce, con riferimento alle posizioni di classifica determinatesi</w:t>
      </w:r>
      <w:r w:rsidR="00B8793C">
        <w:rPr>
          <w:rFonts w:ascii="Arial" w:hAnsi="Arial" w:cs="Arial"/>
          <w:sz w:val="22"/>
          <w:szCs w:val="22"/>
        </w:rPr>
        <w:t xml:space="preserve"> al momento della sospensione</w:t>
      </w:r>
      <w:r w:rsidR="0096496A">
        <w:rPr>
          <w:rFonts w:ascii="Arial" w:hAnsi="Arial" w:cs="Arial"/>
          <w:sz w:val="22"/>
          <w:szCs w:val="22"/>
        </w:rPr>
        <w:t xml:space="preserve">. </w:t>
      </w:r>
    </w:p>
    <w:p w:rsidR="005D732E" w:rsidRPr="00B8793C" w:rsidRDefault="0096496A" w:rsidP="00A536E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parità di punteggio fra due o più squadre per determinare la posizione in classifica si ricorrerà alla “classifica avulsa”</w:t>
      </w: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B8793C" w:rsidRDefault="00B8793C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:rsidR="00B8793C" w:rsidRDefault="00B8793C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A) </w:t>
      </w:r>
      <w:r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D732E" w:rsidRDefault="005D732E" w:rsidP="005D732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B8793C">
        <w:rPr>
          <w:rFonts w:ascii="Arial" w:hAnsi="Arial" w:cs="Arial"/>
          <w:sz w:val="22"/>
          <w:szCs w:val="22"/>
        </w:rPr>
        <w:t>seconde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="00B87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(n. </w:t>
      </w:r>
      <w:r w:rsidR="00B8793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);</w:t>
      </w:r>
    </w:p>
    <w:p w:rsidR="00B8793C" w:rsidRDefault="00B8793C" w:rsidP="009E5CC5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terze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2);</w:t>
      </w:r>
    </w:p>
    <w:p w:rsidR="009E5CC5" w:rsidRDefault="00B8793C" w:rsidP="009E5CC5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quarte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2);</w:t>
      </w:r>
    </w:p>
    <w:p w:rsidR="009E5CC5" w:rsidRDefault="00B8793C" w:rsidP="00B8793C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Pr="00B8793C">
        <w:rPr>
          <w:rFonts w:ascii="Arial" w:hAnsi="Arial" w:cs="Arial"/>
          <w:sz w:val="22"/>
          <w:szCs w:val="22"/>
        </w:rPr>
        <w:t xml:space="preserve"> (n. 2);</w:t>
      </w:r>
    </w:p>
    <w:p w:rsidR="00EE5A18" w:rsidRPr="00B8793C" w:rsidRDefault="00EE5A18" w:rsidP="00B8793C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96496A">
        <w:rPr>
          <w:rFonts w:ascii="Arial" w:hAnsi="Arial" w:cs="Arial"/>
          <w:sz w:val="22"/>
          <w:szCs w:val="22"/>
        </w:rPr>
        <w:t xml:space="preserve">classificate </w:t>
      </w:r>
      <w:r>
        <w:rPr>
          <w:rFonts w:ascii="Arial" w:hAnsi="Arial" w:cs="Arial"/>
          <w:sz w:val="22"/>
          <w:szCs w:val="22"/>
        </w:rPr>
        <w:t>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B8793C" w:rsidRPr="009E5CC5" w:rsidRDefault="00B8793C" w:rsidP="009E5CC5">
      <w:pPr>
        <w:ind w:left="360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B8793C" w:rsidRDefault="00B8793C" w:rsidP="00B8793C">
      <w:pPr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seconde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(n.4);</w:t>
      </w:r>
    </w:p>
    <w:p w:rsidR="00B8793C" w:rsidRDefault="00B8793C" w:rsidP="00B8793C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terze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4);</w:t>
      </w:r>
    </w:p>
    <w:p w:rsidR="00B8793C" w:rsidRDefault="00B8793C" w:rsidP="00B8793C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quarte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4);</w:t>
      </w:r>
    </w:p>
    <w:p w:rsidR="00B8793C" w:rsidRDefault="00B8793C" w:rsidP="00B8793C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Pr="00B8793C">
        <w:rPr>
          <w:rFonts w:ascii="Arial" w:hAnsi="Arial" w:cs="Arial"/>
          <w:sz w:val="22"/>
          <w:szCs w:val="22"/>
        </w:rPr>
        <w:t xml:space="preserve"> (n. </w:t>
      </w:r>
      <w:r>
        <w:rPr>
          <w:rFonts w:ascii="Arial" w:hAnsi="Arial" w:cs="Arial"/>
          <w:sz w:val="22"/>
          <w:szCs w:val="22"/>
        </w:rPr>
        <w:t>4</w:t>
      </w:r>
      <w:r w:rsidRPr="00B8793C">
        <w:rPr>
          <w:rFonts w:ascii="Arial" w:hAnsi="Arial" w:cs="Arial"/>
          <w:sz w:val="22"/>
          <w:szCs w:val="22"/>
        </w:rPr>
        <w:t>);</w:t>
      </w:r>
    </w:p>
    <w:p w:rsidR="00EE5A18" w:rsidRPr="00B8793C" w:rsidRDefault="00EE5A18" w:rsidP="00EE5A18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96496A">
        <w:rPr>
          <w:rFonts w:ascii="Arial" w:hAnsi="Arial" w:cs="Arial"/>
          <w:sz w:val="22"/>
          <w:szCs w:val="22"/>
        </w:rPr>
        <w:t xml:space="preserve">classificate </w:t>
      </w:r>
      <w:r>
        <w:rPr>
          <w:rFonts w:ascii="Arial" w:hAnsi="Arial" w:cs="Arial"/>
          <w:sz w:val="22"/>
          <w:szCs w:val="22"/>
        </w:rPr>
        <w:t>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9E5CC5" w:rsidRDefault="009E5CC5" w:rsidP="005D732E">
      <w:pPr>
        <w:ind w:left="360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1^ CATEGORIA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B8793C" w:rsidRDefault="00B8793C" w:rsidP="00B8793C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seconde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8);</w:t>
      </w:r>
    </w:p>
    <w:p w:rsidR="00B8793C" w:rsidRDefault="00B8793C" w:rsidP="00B8793C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terze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8);</w:t>
      </w:r>
    </w:p>
    <w:p w:rsidR="00B8793C" w:rsidRDefault="00B8793C" w:rsidP="00B8793C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quarte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8);</w:t>
      </w:r>
    </w:p>
    <w:p w:rsidR="00B8793C" w:rsidRPr="00B8793C" w:rsidRDefault="00B8793C" w:rsidP="00B8793C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Pr="00B8793C">
        <w:rPr>
          <w:rFonts w:ascii="Arial" w:hAnsi="Arial" w:cs="Arial"/>
          <w:sz w:val="22"/>
          <w:szCs w:val="22"/>
        </w:rPr>
        <w:t xml:space="preserve"> (n. </w:t>
      </w:r>
      <w:r>
        <w:rPr>
          <w:rFonts w:ascii="Arial" w:hAnsi="Arial" w:cs="Arial"/>
          <w:sz w:val="22"/>
          <w:szCs w:val="22"/>
        </w:rPr>
        <w:t>8</w:t>
      </w:r>
      <w:r w:rsidRPr="00B8793C">
        <w:rPr>
          <w:rFonts w:ascii="Arial" w:hAnsi="Arial" w:cs="Arial"/>
          <w:sz w:val="22"/>
          <w:szCs w:val="22"/>
        </w:rPr>
        <w:t>);</w:t>
      </w:r>
    </w:p>
    <w:p w:rsidR="00EE5A18" w:rsidRPr="00B8793C" w:rsidRDefault="00EE5A18" w:rsidP="00EE5A18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</w:t>
      </w:r>
      <w:r w:rsidR="0096496A">
        <w:rPr>
          <w:rFonts w:ascii="Arial" w:hAnsi="Arial" w:cs="Arial"/>
          <w:sz w:val="22"/>
          <w:szCs w:val="22"/>
        </w:rPr>
        <w:t xml:space="preserve"> classificate</w:t>
      </w:r>
      <w:r>
        <w:rPr>
          <w:rFonts w:ascii="Arial" w:hAnsi="Arial" w:cs="Arial"/>
          <w:sz w:val="22"/>
          <w:szCs w:val="22"/>
        </w:rPr>
        <w:t xml:space="preserve"> 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2^ CATEGORIA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EE5A18" w:rsidRDefault="00EE5A18" w:rsidP="00EE5A1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3^ Categoria non promosse:</w:t>
      </w:r>
    </w:p>
    <w:p w:rsidR="00EE5A18" w:rsidRDefault="00EE5A18" w:rsidP="00EE5A18">
      <w:pPr>
        <w:rPr>
          <w:rFonts w:ascii="Arial" w:hAnsi="Arial" w:cs="Arial"/>
          <w:sz w:val="22"/>
          <w:szCs w:val="22"/>
        </w:rPr>
      </w:pPr>
    </w:p>
    <w:p w:rsidR="00EE5A18" w:rsidRDefault="00EE5A18" w:rsidP="00EE5A18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seconde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8);</w:t>
      </w:r>
    </w:p>
    <w:p w:rsidR="00EE5A18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terze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8);</w:t>
      </w:r>
    </w:p>
    <w:p w:rsidR="00EE5A18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quarte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8);</w:t>
      </w:r>
    </w:p>
    <w:p w:rsidR="00EE5A18" w:rsidRPr="00B8793C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 w:rsidRPr="00B8793C">
        <w:rPr>
          <w:rFonts w:ascii="Arial" w:hAnsi="Arial" w:cs="Arial"/>
          <w:sz w:val="22"/>
          <w:szCs w:val="22"/>
        </w:rPr>
        <w:t xml:space="preserve">(n. </w:t>
      </w:r>
      <w:r>
        <w:rPr>
          <w:rFonts w:ascii="Arial" w:hAnsi="Arial" w:cs="Arial"/>
          <w:sz w:val="22"/>
          <w:szCs w:val="22"/>
        </w:rPr>
        <w:t>8</w:t>
      </w:r>
      <w:r w:rsidRPr="00B8793C">
        <w:rPr>
          <w:rFonts w:ascii="Arial" w:hAnsi="Arial" w:cs="Arial"/>
          <w:sz w:val="22"/>
          <w:szCs w:val="22"/>
        </w:rPr>
        <w:t>);</w:t>
      </w:r>
    </w:p>
    <w:p w:rsidR="00EE5A18" w:rsidRPr="00B8793C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96496A">
        <w:rPr>
          <w:rFonts w:ascii="Arial" w:hAnsi="Arial" w:cs="Arial"/>
          <w:sz w:val="22"/>
          <w:szCs w:val="22"/>
        </w:rPr>
        <w:t xml:space="preserve">classificate </w:t>
      </w:r>
      <w:r>
        <w:rPr>
          <w:rFonts w:ascii="Arial" w:hAnsi="Arial" w:cs="Arial"/>
          <w:sz w:val="22"/>
          <w:szCs w:val="22"/>
        </w:rPr>
        <w:t>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6538D3" w:rsidRDefault="006538D3" w:rsidP="006538D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1E7643" w:rsidRDefault="001E7643" w:rsidP="005D732E">
      <w:pPr>
        <w:rPr>
          <w:rFonts w:ascii="Arial" w:hAnsi="Arial" w:cs="Arial"/>
          <w:sz w:val="22"/>
          <w:szCs w:val="22"/>
        </w:rPr>
      </w:pPr>
    </w:p>
    <w:p w:rsidR="00A536EE" w:rsidRDefault="00A536EE" w:rsidP="005D732E">
      <w:pPr>
        <w:rPr>
          <w:rFonts w:ascii="Arial" w:hAnsi="Arial" w:cs="Arial"/>
          <w:sz w:val="22"/>
          <w:szCs w:val="22"/>
        </w:rPr>
      </w:pPr>
    </w:p>
    <w:p w:rsidR="005D732E" w:rsidRPr="00E120C8" w:rsidRDefault="005D732E" w:rsidP="005D732E">
      <w:pPr>
        <w:jc w:val="center"/>
        <w:rPr>
          <w:rFonts w:ascii="Arial" w:hAnsi="Arial" w:cs="Arial"/>
          <w:b/>
          <w:sz w:val="28"/>
          <w:szCs w:val="28"/>
        </w:rPr>
      </w:pPr>
      <w:r w:rsidRPr="00E120C8">
        <w:rPr>
          <w:rFonts w:ascii="Arial" w:hAnsi="Arial" w:cs="Arial"/>
          <w:b/>
          <w:sz w:val="28"/>
          <w:szCs w:val="28"/>
        </w:rPr>
        <w:t>COPPA MARCHE 3^ CATEGORIA</w:t>
      </w:r>
    </w:p>
    <w:p w:rsidR="00EE5A18" w:rsidRDefault="00EE5A18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la stagione sportiva 2019/2020 la </w:t>
      </w:r>
      <w:r w:rsidR="00F074E7">
        <w:rPr>
          <w:rFonts w:ascii="Arial" w:hAnsi="Arial" w:cs="Arial"/>
          <w:bCs/>
        </w:rPr>
        <w:t xml:space="preserve">promozione </w:t>
      </w:r>
      <w:r w:rsidR="00A536EE">
        <w:rPr>
          <w:rFonts w:ascii="Arial" w:hAnsi="Arial" w:cs="Arial"/>
          <w:bCs/>
        </w:rPr>
        <w:t xml:space="preserve">al campionato superiore </w:t>
      </w:r>
      <w:r w:rsidR="00F074E7">
        <w:rPr>
          <w:rFonts w:ascii="Arial" w:hAnsi="Arial" w:cs="Arial"/>
          <w:bCs/>
        </w:rPr>
        <w:t>prevista per la vincitrice del</w:t>
      </w:r>
      <w:r>
        <w:rPr>
          <w:rFonts w:ascii="Arial" w:hAnsi="Arial" w:cs="Arial"/>
          <w:bCs/>
        </w:rPr>
        <w:t xml:space="preserve">la Coppa di 3^ Categoria non viene assegnata non essendo stata disputata, a causa dell’emergenza da </w:t>
      </w:r>
      <w:proofErr w:type="spellStart"/>
      <w:r>
        <w:rPr>
          <w:rFonts w:ascii="Arial" w:hAnsi="Arial" w:cs="Arial"/>
          <w:bCs/>
        </w:rPr>
        <w:t>Covid</w:t>
      </w:r>
      <w:proofErr w:type="spellEnd"/>
      <w:r>
        <w:rPr>
          <w:rFonts w:ascii="Arial" w:hAnsi="Arial" w:cs="Arial"/>
          <w:bCs/>
        </w:rPr>
        <w:t xml:space="preserve"> 19, la fase regionale.</w:t>
      </w:r>
    </w:p>
    <w:p w:rsidR="005D732E" w:rsidRPr="00307C02" w:rsidRDefault="00EE5A18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Alle 5 </w:t>
      </w:r>
      <w:r w:rsidR="00A536EE">
        <w:rPr>
          <w:rFonts w:ascii="Arial" w:hAnsi="Arial" w:cs="Arial"/>
          <w:bCs/>
        </w:rPr>
        <w:t xml:space="preserve">società </w:t>
      </w:r>
      <w:r>
        <w:rPr>
          <w:rFonts w:ascii="Arial" w:hAnsi="Arial" w:cs="Arial"/>
          <w:bCs/>
        </w:rPr>
        <w:t xml:space="preserve">finaliste </w:t>
      </w:r>
      <w:r w:rsidR="00CE2F4B">
        <w:rPr>
          <w:rFonts w:ascii="Arial" w:hAnsi="Arial" w:cs="Arial"/>
          <w:bCs/>
        </w:rPr>
        <w:t>vengon</w:t>
      </w:r>
      <w:r w:rsidR="00A536EE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riconosciuti </w:t>
      </w:r>
      <w:r w:rsidR="00A536EE">
        <w:rPr>
          <w:rFonts w:ascii="Arial" w:hAnsi="Arial" w:cs="Arial"/>
          <w:bCs/>
        </w:rPr>
        <w:t xml:space="preserve">ulteriori </w:t>
      </w:r>
      <w:r>
        <w:rPr>
          <w:rFonts w:ascii="Arial" w:hAnsi="Arial" w:cs="Arial"/>
          <w:bCs/>
        </w:rPr>
        <w:t xml:space="preserve">10 punti (ved. Elementi e Tabelle di Valutazione)  </w:t>
      </w:r>
    </w:p>
    <w:p w:rsidR="00E0543B" w:rsidRDefault="00E0543B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0543B" w:rsidRDefault="00E0543B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5A18" w:rsidRDefault="00EE5A18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5A18" w:rsidRDefault="00EE5A18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:rsidR="005D732E" w:rsidRPr="00A536EE" w:rsidRDefault="006A31E3" w:rsidP="00A536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A536EE">
        <w:rPr>
          <w:rFonts w:ascii="Arial" w:hAnsi="Arial" w:cs="Arial"/>
          <w:b/>
        </w:rPr>
        <w:t xml:space="preserve">LE PRIME IN CLASSIFICA DEI </w:t>
      </w:r>
      <w:r w:rsidR="005D732E" w:rsidRPr="00A536EE">
        <w:rPr>
          <w:rFonts w:ascii="Arial" w:hAnsi="Arial" w:cs="Arial"/>
          <w:b/>
        </w:rPr>
        <w:t xml:space="preserve">4 GIRONI PROVINCIALI </w:t>
      </w:r>
      <w:r w:rsidRPr="00A536EE">
        <w:rPr>
          <w:rFonts w:ascii="Arial" w:hAnsi="Arial" w:cs="Arial"/>
          <w:b/>
        </w:rPr>
        <w:t xml:space="preserve">AL MOMENTO DELLA SOSPENSIONE DEI CAMPIONATI </w:t>
      </w:r>
      <w:r w:rsidR="005D732E" w:rsidRPr="00A536EE">
        <w:rPr>
          <w:rFonts w:ascii="Arial" w:hAnsi="Arial" w:cs="Arial"/>
          <w:b/>
        </w:rPr>
        <w:t>acquisiscono il diritto ad iscriversi al Campionato Juniores Regionale</w:t>
      </w:r>
      <w:r w:rsidR="005D732E" w:rsidRPr="00A536EE">
        <w:rPr>
          <w:rFonts w:ascii="Arial" w:hAnsi="Arial" w:cs="Arial"/>
        </w:rPr>
        <w:t>.</w:t>
      </w:r>
    </w:p>
    <w:p w:rsidR="00BF53EC" w:rsidRDefault="00BF53EC" w:rsidP="005D732E">
      <w:pPr>
        <w:jc w:val="both"/>
        <w:rPr>
          <w:rFonts w:ascii="Arial" w:hAnsi="Arial" w:cs="Arial"/>
        </w:rPr>
      </w:pP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:rsidR="005D732E" w:rsidRPr="00F7253C" w:rsidRDefault="005D732E" w:rsidP="005D732E">
      <w:pPr>
        <w:jc w:val="both"/>
        <w:rPr>
          <w:rFonts w:ascii="Arial" w:hAnsi="Arial" w:cs="Arial"/>
        </w:rPr>
      </w:pPr>
    </w:p>
    <w:p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201</w:t>
      </w:r>
      <w:r w:rsidR="00E0543B">
        <w:rPr>
          <w:rFonts w:ascii="Arial" w:hAnsi="Arial" w:cs="Arial"/>
          <w:sz w:val="22"/>
          <w:szCs w:val="22"/>
        </w:rPr>
        <w:t>9</w:t>
      </w:r>
      <w:r w:rsidRPr="0001481F">
        <w:rPr>
          <w:rFonts w:ascii="Arial" w:hAnsi="Arial" w:cs="Arial"/>
          <w:sz w:val="22"/>
          <w:szCs w:val="22"/>
        </w:rPr>
        <w:t>/20</w:t>
      </w:r>
      <w:r w:rsidR="00E0543B">
        <w:rPr>
          <w:rFonts w:ascii="Arial" w:hAnsi="Arial" w:cs="Arial"/>
          <w:sz w:val="22"/>
          <w:szCs w:val="22"/>
        </w:rPr>
        <w:t>20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:rsidR="005D732E" w:rsidRDefault="005D732E" w:rsidP="005D732E">
      <w:pPr>
        <w:jc w:val="both"/>
      </w:pP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:rsidR="00A536EE" w:rsidRDefault="00A536EE" w:rsidP="005D732E">
      <w:pPr>
        <w:jc w:val="both"/>
        <w:rPr>
          <w:rFonts w:ascii="Arial" w:hAnsi="Arial" w:cs="Arial"/>
          <w:sz w:val="22"/>
          <w:szCs w:val="22"/>
        </w:rPr>
      </w:pPr>
    </w:p>
    <w:p w:rsidR="00A536EE" w:rsidRPr="00A536EE" w:rsidRDefault="00A536EE" w:rsidP="00A536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Migliore media punti in base alle gare dis</w:t>
      </w:r>
      <w:r w:rsidR="00EB544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utate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differenza</w:t>
      </w:r>
      <w:proofErr w:type="gramEnd"/>
      <w:r w:rsidRPr="00E6133D">
        <w:rPr>
          <w:rFonts w:ascii="Arial" w:hAnsi="Arial" w:cs="Arial"/>
        </w:rPr>
        <w:t xml:space="preserve"> tra le reti segnate e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maggior</w:t>
      </w:r>
      <w:proofErr w:type="gramEnd"/>
      <w:r w:rsidRPr="00E6133D">
        <w:rPr>
          <w:rFonts w:ascii="Arial" w:hAnsi="Arial" w:cs="Arial"/>
        </w:rPr>
        <w:t xml:space="preserve"> numero di reti segnate;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minor</w:t>
      </w:r>
      <w:proofErr w:type="gramEnd"/>
      <w:r w:rsidRPr="00E6133D">
        <w:rPr>
          <w:rFonts w:ascii="Arial" w:hAnsi="Arial" w:cs="Arial"/>
        </w:rPr>
        <w:t xml:space="preserve"> numero di reti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maggior</w:t>
      </w:r>
      <w:proofErr w:type="gramEnd"/>
      <w:r w:rsidRPr="00E6133D">
        <w:rPr>
          <w:rFonts w:ascii="Arial" w:hAnsi="Arial" w:cs="Arial"/>
        </w:rPr>
        <w:t xml:space="preserve"> numero di vittorie ottenute;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minor</w:t>
      </w:r>
      <w:proofErr w:type="gramEnd"/>
      <w:r w:rsidRPr="00E6133D">
        <w:rPr>
          <w:rFonts w:ascii="Arial" w:hAnsi="Arial" w:cs="Arial"/>
        </w:rPr>
        <w:t xml:space="preserve"> numero di sconfitte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maggior</w:t>
      </w:r>
      <w:proofErr w:type="gramEnd"/>
      <w:r w:rsidRPr="00E6133D">
        <w:rPr>
          <w:rFonts w:ascii="Arial" w:hAnsi="Arial" w:cs="Arial"/>
        </w:rPr>
        <w:t xml:space="preserve"> numero di vittorie esterne ottenute;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proofErr w:type="gramStart"/>
      <w:r w:rsidRPr="00E6133D">
        <w:rPr>
          <w:rFonts w:ascii="Arial" w:hAnsi="Arial" w:cs="Arial"/>
        </w:rPr>
        <w:t>minor</w:t>
      </w:r>
      <w:proofErr w:type="gramEnd"/>
      <w:r w:rsidRPr="00E6133D">
        <w:rPr>
          <w:rFonts w:ascii="Arial" w:hAnsi="Arial" w:cs="Arial"/>
        </w:rPr>
        <w:t xml:space="preserve"> numero di sconfitte interne subite.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2C47" w:rsidRDefault="00E82C47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</w:t>
      </w:r>
      <w:r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778"/>
      </w:tblGrid>
      <w:tr w:rsidR="005D732E" w:rsidTr="008938DC">
        <w:tc>
          <w:tcPr>
            <w:tcW w:w="9778" w:type="dxa"/>
            <w:shd w:val="pct25" w:color="000000" w:fill="FFFFFF"/>
          </w:tcPr>
          <w:p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2017/2018</w:t>
            </w:r>
            <w:r w:rsidR="008240D7">
              <w:rPr>
                <w:rFonts w:ascii="Arial" w:hAnsi="Arial" w:cs="Arial"/>
                <w:sz w:val="20"/>
              </w:rPr>
              <w:t xml:space="preserve"> – 2018/2019</w:t>
            </w:r>
            <w:r w:rsidR="00E0543B">
              <w:rPr>
                <w:rFonts w:ascii="Arial" w:hAnsi="Arial" w:cs="Arial"/>
                <w:sz w:val="20"/>
              </w:rPr>
              <w:t xml:space="preserve"> – 2019/2020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5D732E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:rsidR="0096496A" w:rsidRDefault="0096496A" w:rsidP="0096496A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96496A" w:rsidRPr="00A43A75" w:rsidRDefault="0096496A" w:rsidP="0096496A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2016/2017 – 2017/2018 – 2018/2019 (VEDI SOTTO)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96496A" w:rsidRPr="00A43A75" w:rsidRDefault="0096496A" w:rsidP="0096496A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96496A">
            <w:pPr>
              <w:pStyle w:val="Corpotesto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E’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E0543B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E0543B">
              <w:rPr>
                <w:rFonts w:ascii="Arial" w:hAnsi="Arial" w:cs="Arial"/>
                <w:sz w:val="20"/>
              </w:rPr>
              <w:t>1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:rsidR="005D732E" w:rsidRPr="00A43A75" w:rsidRDefault="005D732E" w:rsidP="002B6EEF">
            <w:pPr>
              <w:pStyle w:val="Corpotesto"/>
              <w:ind w:left="1125"/>
              <w:rPr>
                <w:rFonts w:ascii="Arial" w:hAnsi="Arial" w:cs="Arial"/>
                <w:sz w:val="20"/>
              </w:rPr>
            </w:pPr>
          </w:p>
        </w:tc>
      </w:tr>
    </w:tbl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074E7" w:rsidRDefault="00F074E7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t>SOCIETA’ RIPESCATE PER COMPLETAMENTO ORGANICI NEL TRIENNIO 201</w:t>
      </w:r>
      <w:r w:rsidR="00312490">
        <w:rPr>
          <w:rFonts w:ascii="Arial" w:hAnsi="Arial" w:cs="Arial"/>
          <w:sz w:val="28"/>
          <w:szCs w:val="28"/>
          <w:u w:val="single"/>
        </w:rPr>
        <w:t>6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312490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312490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312490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312490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312490">
        <w:rPr>
          <w:rFonts w:ascii="Arial" w:hAnsi="Arial" w:cs="Arial"/>
          <w:sz w:val="28"/>
          <w:szCs w:val="28"/>
          <w:u w:val="single"/>
        </w:rPr>
        <w:t>9</w:t>
      </w:r>
    </w:p>
    <w:p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CD1325" w:rsidTr="00CD1325">
        <w:tc>
          <w:tcPr>
            <w:tcW w:w="3259" w:type="dxa"/>
          </w:tcPr>
          <w:p w:rsidR="00CD1325" w:rsidRPr="0007453B" w:rsidRDefault="00CD1325" w:rsidP="002813E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201</w:t>
            </w:r>
            <w:r w:rsidR="002813E5">
              <w:rPr>
                <w:rFonts w:ascii="Arial" w:hAnsi="Arial" w:cs="Arial"/>
                <w:sz w:val="22"/>
                <w:szCs w:val="22"/>
              </w:rPr>
              <w:t>6</w:t>
            </w:r>
            <w:r w:rsidRPr="0007453B">
              <w:rPr>
                <w:rFonts w:ascii="Arial" w:hAnsi="Arial" w:cs="Arial"/>
                <w:sz w:val="22"/>
                <w:szCs w:val="22"/>
              </w:rPr>
              <w:t>/201</w:t>
            </w:r>
            <w:r w:rsidR="002813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59" w:type="dxa"/>
          </w:tcPr>
          <w:p w:rsidR="00CD1325" w:rsidRPr="0007453B" w:rsidRDefault="00CD1325" w:rsidP="002813E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2813E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2813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CD1325" w:rsidRPr="0007453B" w:rsidRDefault="00CD1325" w:rsidP="002813E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2813E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2813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D1325" w:rsidRPr="00473EB8" w:rsidTr="00CD1325">
        <w:tc>
          <w:tcPr>
            <w:tcW w:w="3259" w:type="dxa"/>
          </w:tcPr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    CIABBINO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F.C.    FORSEMPRONESE 1949 SD.ARL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U.S.D. CANTIANO CALCIO</w:t>
            </w:r>
          </w:p>
          <w:p w:rsidR="002813E5" w:rsidRPr="00C65D25" w:rsidRDefault="002813E5" w:rsidP="002813E5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C65D25">
              <w:rPr>
                <w:rFonts w:ascii="Arial" w:hAnsi="Arial" w:cs="Arial"/>
                <w:sz w:val="16"/>
                <w:lang w:val="en-US"/>
              </w:rPr>
              <w:t>A.S.D. FC ATLETICO PICENO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 w:rsidRPr="00C65D25">
              <w:rPr>
                <w:rFonts w:ascii="Arial" w:hAnsi="Arial" w:cs="Arial"/>
                <w:sz w:val="16"/>
                <w:lang w:val="en-US"/>
              </w:rPr>
              <w:t xml:space="preserve">U.S.    </w:t>
            </w:r>
            <w:r>
              <w:rPr>
                <w:rFonts w:ascii="Arial" w:hAnsi="Arial" w:cs="Arial"/>
                <w:sz w:val="16"/>
              </w:rPr>
              <w:t>PINTURETTA FALCOR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MONTECOSARO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   MERCATELLESE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CUPRENSE 1933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A.S. AMANDOLA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   TAVERNELLE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ARIES TRODICA 04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LEONESSA MONTORO CALCIO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9B0AEA">
              <w:rPr>
                <w:rFonts w:ascii="Arial" w:hAnsi="Arial" w:cs="Arial"/>
                <w:sz w:val="16"/>
                <w:szCs w:val="16"/>
              </w:rPr>
              <w:t>S.S.D. CHIARAVALLE</w:t>
            </w:r>
          </w:p>
          <w:p w:rsidR="002813E5" w:rsidRPr="009B0AEA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POL.   GROTTESE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U.S.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 xml:space="preserve">DORICA TORRETTE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POL.   VALTESINO A.S.D.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S.S.D. CALCIO PIANELLO VALLESINA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SCORPION POTENTIA  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PORTA ROMANA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  <w:lang w:val="en-US"/>
              </w:rPr>
            </w:pPr>
            <w:r w:rsidRPr="004207BC">
              <w:rPr>
                <w:rFonts w:cs="Arial"/>
                <w:b/>
                <w:sz w:val="16"/>
                <w:szCs w:val="16"/>
                <w:lang w:val="en-US"/>
              </w:rPr>
              <w:t>P.G.S. ROBUR A.S.D.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G.S.D.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S.A.CALCIO CASTEFIDARDO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S.S.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SANGIORGESE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ACCADEMIA CALCIO  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VIGOR CAMERANO  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A.S.D.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VALFOGLIA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TAVOLETO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4207BC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207BC">
              <w:rPr>
                <w:rFonts w:ascii="Arial" w:hAnsi="Arial" w:cs="Arial"/>
                <w:sz w:val="16"/>
                <w:szCs w:val="16"/>
              </w:rPr>
              <w:t>SENIGALLIA CALCIO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POL.   FRONTONESE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SEFRENSE</w:t>
            </w:r>
          </w:p>
          <w:p w:rsidR="00CD1325" w:rsidRPr="00662EF4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AURORA CALCIO JESI</w:t>
            </w:r>
          </w:p>
        </w:tc>
        <w:tc>
          <w:tcPr>
            <w:tcW w:w="3259" w:type="dxa"/>
          </w:tcPr>
          <w:p w:rsidR="002813E5" w:rsidRPr="00B7273F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SASSOFERRATO GENGA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VILLA S.MARTINO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CUPRAMONTANA G.IPPOLITI</w:t>
            </w:r>
          </w:p>
          <w:p w:rsidR="002813E5" w:rsidRPr="004C45CF" w:rsidRDefault="002813E5" w:rsidP="002813E5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4C45CF">
              <w:rPr>
                <w:rFonts w:ascii="Arial" w:hAnsi="Arial" w:cs="Arial"/>
                <w:sz w:val="16"/>
                <w:lang w:val="en-US"/>
              </w:rPr>
              <w:t xml:space="preserve">U.S. </w:t>
            </w:r>
            <w:r>
              <w:rPr>
                <w:rFonts w:ascii="Arial" w:hAnsi="Arial" w:cs="Arial"/>
                <w:sz w:val="16"/>
                <w:lang w:val="en-US"/>
              </w:rPr>
              <w:t xml:space="preserve">   </w:t>
            </w:r>
            <w:r w:rsidRPr="004C45CF">
              <w:rPr>
                <w:rFonts w:ascii="Arial" w:hAnsi="Arial" w:cs="Arial"/>
                <w:sz w:val="16"/>
                <w:lang w:val="en-US"/>
              </w:rPr>
              <w:t>VARANO A.S.D.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 w:rsidRPr="00B3747D">
              <w:rPr>
                <w:rFonts w:ascii="Arial" w:hAnsi="Arial" w:cs="Arial"/>
                <w:sz w:val="16"/>
                <w:lang w:val="en-US"/>
              </w:rPr>
              <w:t xml:space="preserve">C.S.    </w:t>
            </w:r>
            <w:r>
              <w:rPr>
                <w:rFonts w:ascii="Arial" w:hAnsi="Arial" w:cs="Arial"/>
                <w:sz w:val="16"/>
              </w:rPr>
              <w:t>BORGO ROSSELLI A.S.D.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ROTELLESE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VISSO 1967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     OSTRA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  TORRE SAN MARCO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 DINAMO VEREGRA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     BORGO PACE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 CARPEGNA</w:t>
            </w:r>
          </w:p>
          <w:p w:rsidR="00CD1325" w:rsidRPr="00662EF4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</w:tcPr>
          <w:p w:rsidR="00F64FF9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ATLETICO AZZURRA COLLI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CALCIO CORRIDONIA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VADESE CALCIO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VIS STELLA MSP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PRO CALCIO ASCOLI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SSDARL SAN GINESIO CALCIO</w:t>
            </w:r>
          </w:p>
          <w:p w:rsidR="00EA71A3" w:rsidRPr="00B7273F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MONTECASSIANO CALCIO</w:t>
            </w:r>
          </w:p>
        </w:tc>
      </w:tr>
    </w:tbl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:rsidR="005D732E" w:rsidRDefault="005D732E" w:rsidP="005D732E">
      <w:pPr>
        <w:ind w:left="2220"/>
        <w:jc w:val="both"/>
        <w:rPr>
          <w:b/>
          <w:bCs/>
          <w:sz w:val="24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squadra,</w:t>
      </w:r>
      <w:r w:rsidR="00013758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  <w:r w:rsidR="00F074E7">
        <w:rPr>
          <w:rFonts w:ascii="Arial" w:hAnsi="Arial" w:cs="Arial"/>
        </w:rPr>
        <w:t>, al momento della sospensione dei Campionati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  <w:r w:rsidRPr="00A43A75">
        <w:rPr>
          <w:rFonts w:ascii="Arial" w:hAnsi="Arial" w:cs="Arial"/>
        </w:rPr>
        <w:t>;</w:t>
      </w:r>
    </w:p>
    <w:p w:rsidR="0096496A" w:rsidRDefault="0096496A" w:rsidP="0096496A">
      <w:pPr>
        <w:pStyle w:val="Paragrafoelenco"/>
        <w:rPr>
          <w:rFonts w:ascii="Arial" w:hAnsi="Arial" w:cs="Arial"/>
        </w:rPr>
      </w:pPr>
    </w:p>
    <w:p w:rsidR="0096496A" w:rsidRPr="00A43A75" w:rsidRDefault="0096496A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Partecipazione alle riunioni provinciali e alle Assemblee Regionali validamente costituite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:rsidR="005D732E" w:rsidRDefault="005D732E" w:rsidP="005D732E">
      <w:pPr>
        <w:jc w:val="both"/>
        <w:rPr>
          <w:b/>
          <w:bCs/>
        </w:rPr>
      </w:pPr>
    </w:p>
    <w:p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 w:rsidR="00590A9E">
        <w:rPr>
          <w:rFonts w:ascii="Arial" w:hAnsi="Arial" w:cs="Arial"/>
        </w:rPr>
        <w:t>a</w:t>
      </w:r>
      <w:r w:rsidRPr="00A43A75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:rsidR="005D732E" w:rsidRDefault="005D732E" w:rsidP="005D732E">
      <w:pPr>
        <w:pStyle w:val="Corpodeltesto2"/>
      </w:pPr>
    </w:p>
    <w:p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:rsidR="005D732E" w:rsidRDefault="005D732E" w:rsidP="005D732E">
      <w:pPr>
        <w:pStyle w:val="Corpodeltesto2"/>
      </w:pPr>
    </w:p>
    <w:p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Alle Società </w:t>
      </w:r>
      <w:r w:rsidR="00590A9E">
        <w:rPr>
          <w:rFonts w:ascii="Arial" w:hAnsi="Arial" w:cs="Arial"/>
        </w:rPr>
        <w:t xml:space="preserve">di 3^ Categoria, </w:t>
      </w:r>
      <w:r w:rsidRPr="00A43A75">
        <w:rPr>
          <w:rFonts w:ascii="Arial" w:hAnsi="Arial" w:cs="Arial"/>
        </w:rPr>
        <w:t>Juniores Regionali e Provinciali classificate al 1° posto nella graduatoria regionale o provinciale verranno assegnati punti 10.</w:t>
      </w:r>
    </w:p>
    <w:p w:rsidR="005D732E" w:rsidRDefault="005D732E" w:rsidP="005D732E"/>
    <w:p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 w:rsidR="00590A9E">
        <w:rPr>
          <w:rFonts w:ascii="Arial" w:hAnsi="Arial" w:cs="Arial"/>
        </w:rPr>
        <w:t>b</w:t>
      </w:r>
      <w:r w:rsidRPr="00A43A75">
        <w:rPr>
          <w:rFonts w:ascii="Arial" w:hAnsi="Arial" w:cs="Arial"/>
        </w:rPr>
        <w:t>)</w:t>
      </w:r>
    </w:p>
    <w:p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</w:p>
    <w:p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:rsidTr="008938DC">
        <w:tc>
          <w:tcPr>
            <w:tcW w:w="7797" w:type="dxa"/>
          </w:tcPr>
          <w:p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:rsidTr="008938DC">
        <w:tc>
          <w:tcPr>
            <w:tcW w:w="7797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15 (punteggio non cumulabile in caso di più squadre)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:rsidTr="008938DC">
        <w:tc>
          <w:tcPr>
            <w:tcW w:w="7797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 (punteggio non cumulabile in caso di più squadre)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5D732E" w:rsidRDefault="005D732E" w:rsidP="005D732E"/>
    <w:p w:rsidR="00590A9E" w:rsidRPr="00A43A75" w:rsidRDefault="00590A9E" w:rsidP="00590A9E">
      <w:pPr>
        <w:rPr>
          <w:rFonts w:ascii="Arial" w:hAnsi="Arial" w:cs="Arial"/>
        </w:rPr>
      </w:pPr>
      <w:proofErr w:type="gramStart"/>
      <w:r w:rsidRPr="00A43A75">
        <w:rPr>
          <w:rFonts w:ascii="Arial" w:hAnsi="Arial" w:cs="Arial"/>
        </w:rPr>
        <w:t xml:space="preserve">PUNTO </w:t>
      </w:r>
      <w:r>
        <w:rPr>
          <w:rFonts w:ascii="Arial" w:hAnsi="Arial" w:cs="Arial"/>
        </w:rPr>
        <w:t xml:space="preserve"> c</w:t>
      </w:r>
      <w:proofErr w:type="gramEnd"/>
      <w:r w:rsidRPr="00A43A75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90A9E" w:rsidRPr="00281751" w:rsidTr="00253B8C">
        <w:tc>
          <w:tcPr>
            <w:tcW w:w="6733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Per la partecipazione alle Riunioni Provinciali </w:t>
            </w:r>
          </w:p>
        </w:tc>
        <w:tc>
          <w:tcPr>
            <w:tcW w:w="1417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 5</w:t>
            </w:r>
          </w:p>
        </w:tc>
      </w:tr>
      <w:tr w:rsidR="00590A9E" w:rsidRPr="00281751" w:rsidTr="00253B8C">
        <w:tc>
          <w:tcPr>
            <w:tcW w:w="6733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</w:p>
        </w:tc>
        <w:tc>
          <w:tcPr>
            <w:tcW w:w="1417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</w:tbl>
    <w:p w:rsidR="00590A9E" w:rsidRDefault="00590A9E" w:rsidP="005D732E"/>
    <w:p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</w:t>
      </w:r>
      <w:r w:rsidR="00F074E7">
        <w:rPr>
          <w:rFonts w:ascii="Arial" w:hAnsi="Arial" w:cs="Arial"/>
        </w:rPr>
        <w:t>d</w:t>
      </w:r>
      <w:r w:rsidRPr="00C71C5A">
        <w:rPr>
          <w:rFonts w:ascii="Arial" w:hAnsi="Arial" w:cs="Arial"/>
        </w:rPr>
        <w:t xml:space="preserve">) </w:t>
      </w:r>
    </w:p>
    <w:p w:rsidR="005D732E" w:rsidRDefault="005D732E" w:rsidP="005D7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Verranno </w:t>
      </w:r>
      <w:proofErr w:type="gramStart"/>
      <w:r>
        <w:rPr>
          <w:rFonts w:ascii="Arial" w:hAnsi="Arial" w:cs="Arial"/>
        </w:rPr>
        <w:t>assegnati  n.</w:t>
      </w:r>
      <w:proofErr w:type="gramEnd"/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C71C5A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>;</w:t>
      </w:r>
    </w:p>
    <w:p w:rsidR="00F074E7" w:rsidRPr="00C71C5A" w:rsidRDefault="00F074E7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Limitatamente alla Coppa Marche di 3^ Categoria verranno assegnati n. 10 punti alle Società qualificate per la fase regionale.</w:t>
      </w:r>
    </w:p>
    <w:p w:rsidR="005D732E" w:rsidRPr="00C71C5A" w:rsidRDefault="005D732E" w:rsidP="005D732E">
      <w:pPr>
        <w:rPr>
          <w:rFonts w:ascii="Arial" w:hAnsi="Arial" w:cs="Arial"/>
        </w:rPr>
      </w:pPr>
    </w:p>
    <w:p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ritirino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Pr="00B76A59">
        <w:rPr>
          <w:rFonts w:ascii="Arial" w:hAnsi="Arial" w:cs="Arial"/>
          <w:b/>
        </w:rPr>
        <w:t>10</w:t>
      </w:r>
      <w:r w:rsidRPr="00C71C5A">
        <w:rPr>
          <w:rFonts w:ascii="Arial" w:hAnsi="Arial" w:cs="Arial"/>
        </w:rPr>
        <w:t xml:space="preserve"> punti di penalizzazione.</w:t>
      </w:r>
    </w:p>
    <w:p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siano escluse dagli Organi di Disciplina Sportiva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>
        <w:rPr>
          <w:rFonts w:ascii="Arial" w:hAnsi="Arial" w:cs="Arial"/>
          <w:b/>
        </w:rPr>
        <w:t>2</w:t>
      </w:r>
      <w:r w:rsidRPr="00B76A59">
        <w:rPr>
          <w:rFonts w:ascii="Arial" w:hAnsi="Arial" w:cs="Arial"/>
          <w:b/>
        </w:rPr>
        <w:t>0</w:t>
      </w:r>
      <w:r w:rsidRPr="00C71C5A">
        <w:rPr>
          <w:rFonts w:ascii="Arial" w:hAnsi="Arial" w:cs="Arial"/>
        </w:rPr>
        <w:t xml:space="preserve"> punti di penalizzazione.</w:t>
      </w:r>
    </w:p>
    <w:p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C.R.M. il </w:t>
      </w:r>
      <w:r w:rsidR="002D620B">
        <w:rPr>
          <w:b/>
          <w:u w:val="single"/>
        </w:rPr>
        <w:t>02</w:t>
      </w:r>
      <w:r>
        <w:rPr>
          <w:b/>
          <w:u w:val="single"/>
        </w:rPr>
        <w:t>/</w:t>
      </w:r>
      <w:r w:rsidR="00590A9E">
        <w:rPr>
          <w:b/>
          <w:u w:val="single"/>
        </w:rPr>
        <w:t>0</w:t>
      </w:r>
      <w:r w:rsidR="002D620B">
        <w:rPr>
          <w:b/>
          <w:u w:val="single"/>
        </w:rPr>
        <w:t>7</w:t>
      </w:r>
      <w:r>
        <w:rPr>
          <w:b/>
          <w:u w:val="single"/>
        </w:rPr>
        <w:t>/</w:t>
      </w:r>
      <w:r w:rsidR="00590A9E">
        <w:rPr>
          <w:b/>
          <w:u w:val="single"/>
        </w:rPr>
        <w:t>2020</w:t>
      </w:r>
      <w:r>
        <w:rPr>
          <w:b/>
          <w:u w:val="single"/>
        </w:rPr>
        <w:t>.</w:t>
      </w:r>
    </w:p>
    <w:p w:rsidR="005D732E" w:rsidRDefault="005D732E" w:rsidP="005D732E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:rsidTr="00151360">
        <w:tc>
          <w:tcPr>
            <w:tcW w:w="5387" w:type="dxa"/>
          </w:tcPr>
          <w:p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5D732E" w:rsidRDefault="005D732E" w:rsidP="00DD0973">
            <w:pPr>
              <w:pStyle w:val="LndNormale1"/>
            </w:pPr>
            <w:r>
              <w:t>Il Presidente</w:t>
            </w:r>
          </w:p>
          <w:p w:rsidR="005D732E" w:rsidRDefault="005D732E" w:rsidP="00DD0973">
            <w:pPr>
              <w:pStyle w:val="LndNormale1"/>
            </w:pPr>
            <w:r>
              <w:t>(Paolo Cellini)</w:t>
            </w:r>
          </w:p>
        </w:tc>
      </w:tr>
    </w:tbl>
    <w:p w:rsidR="00C30BB2" w:rsidRDefault="00C30BB2" w:rsidP="00831EE5">
      <w:pPr>
        <w:pStyle w:val="LndNormale1"/>
      </w:pPr>
    </w:p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B1D56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83C54"/>
    <w:multiLevelType w:val="hybridMultilevel"/>
    <w:tmpl w:val="C2F27124"/>
    <w:lvl w:ilvl="0" w:tplc="804C42AA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D6E56D6"/>
    <w:multiLevelType w:val="hybridMultilevel"/>
    <w:tmpl w:val="82241CA2"/>
    <w:lvl w:ilvl="0" w:tplc="CD7A5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E3A45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E2DF1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8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16"/>
  </w:num>
  <w:num w:numId="13">
    <w:abstractNumId w:val="15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2E"/>
    <w:rsid w:val="00013758"/>
    <w:rsid w:val="000860FC"/>
    <w:rsid w:val="00093974"/>
    <w:rsid w:val="000C4DBE"/>
    <w:rsid w:val="000C6A82"/>
    <w:rsid w:val="000E74F4"/>
    <w:rsid w:val="00151360"/>
    <w:rsid w:val="00162D66"/>
    <w:rsid w:val="001C591A"/>
    <w:rsid w:val="001C6B4C"/>
    <w:rsid w:val="001E7643"/>
    <w:rsid w:val="001F621B"/>
    <w:rsid w:val="00215A46"/>
    <w:rsid w:val="002813E5"/>
    <w:rsid w:val="002B6EEF"/>
    <w:rsid w:val="002C7AFC"/>
    <w:rsid w:val="002D620B"/>
    <w:rsid w:val="00307C02"/>
    <w:rsid w:val="00312490"/>
    <w:rsid w:val="003241A2"/>
    <w:rsid w:val="00440D6D"/>
    <w:rsid w:val="004B6321"/>
    <w:rsid w:val="004C45CF"/>
    <w:rsid w:val="00502FFF"/>
    <w:rsid w:val="00533A82"/>
    <w:rsid w:val="0054768F"/>
    <w:rsid w:val="0056401D"/>
    <w:rsid w:val="00590916"/>
    <w:rsid w:val="00590A9E"/>
    <w:rsid w:val="005B670B"/>
    <w:rsid w:val="005D732E"/>
    <w:rsid w:val="005F2CF4"/>
    <w:rsid w:val="005F36C3"/>
    <w:rsid w:val="006538D3"/>
    <w:rsid w:val="00663D22"/>
    <w:rsid w:val="00694B14"/>
    <w:rsid w:val="006A31E3"/>
    <w:rsid w:val="007321F1"/>
    <w:rsid w:val="0073241C"/>
    <w:rsid w:val="007353BE"/>
    <w:rsid w:val="0074681F"/>
    <w:rsid w:val="007A00B7"/>
    <w:rsid w:val="007B3F8C"/>
    <w:rsid w:val="007F5C36"/>
    <w:rsid w:val="008240D7"/>
    <w:rsid w:val="00831313"/>
    <w:rsid w:val="00831EE5"/>
    <w:rsid w:val="00853FA7"/>
    <w:rsid w:val="00887D31"/>
    <w:rsid w:val="008D6D5A"/>
    <w:rsid w:val="00910CDC"/>
    <w:rsid w:val="009234B1"/>
    <w:rsid w:val="0096496A"/>
    <w:rsid w:val="009730CA"/>
    <w:rsid w:val="009C7EA4"/>
    <w:rsid w:val="009D7119"/>
    <w:rsid w:val="009E5CC5"/>
    <w:rsid w:val="00A536EE"/>
    <w:rsid w:val="00A6117D"/>
    <w:rsid w:val="00A8359A"/>
    <w:rsid w:val="00A839A0"/>
    <w:rsid w:val="00AB35EC"/>
    <w:rsid w:val="00B23F8C"/>
    <w:rsid w:val="00B3747D"/>
    <w:rsid w:val="00B50C41"/>
    <w:rsid w:val="00B53E7E"/>
    <w:rsid w:val="00B86E02"/>
    <w:rsid w:val="00B8793C"/>
    <w:rsid w:val="00BB424A"/>
    <w:rsid w:val="00BD5262"/>
    <w:rsid w:val="00BF53EC"/>
    <w:rsid w:val="00C12DFF"/>
    <w:rsid w:val="00C30BB2"/>
    <w:rsid w:val="00C316E9"/>
    <w:rsid w:val="00CB3B34"/>
    <w:rsid w:val="00CD1325"/>
    <w:rsid w:val="00CE2F4B"/>
    <w:rsid w:val="00D141DC"/>
    <w:rsid w:val="00D53CE8"/>
    <w:rsid w:val="00DD0973"/>
    <w:rsid w:val="00E0543B"/>
    <w:rsid w:val="00E82C47"/>
    <w:rsid w:val="00EA71A3"/>
    <w:rsid w:val="00EB5441"/>
    <w:rsid w:val="00EE5A18"/>
    <w:rsid w:val="00F074E7"/>
    <w:rsid w:val="00F64FF9"/>
    <w:rsid w:val="00F651CD"/>
    <w:rsid w:val="00FB5697"/>
    <w:rsid w:val="00FC53BC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E669CEC-7745-4F83-AF19-31C3767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32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B4AE-B57A-481F-9A16-6EA55185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cp:lastPrinted>2020-07-02T09:23:00Z</cp:lastPrinted>
  <dcterms:created xsi:type="dcterms:W3CDTF">2020-07-02T10:40:00Z</dcterms:created>
  <dcterms:modified xsi:type="dcterms:W3CDTF">2020-07-02T10:40:00Z</dcterms:modified>
</cp:coreProperties>
</file>