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5A0526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D70A16">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E2F78">
              <w:rPr>
                <w:rFonts w:ascii="Arial" w:hAnsi="Arial" w:cs="Arial"/>
                <w:color w:val="002060"/>
                <w:sz w:val="40"/>
                <w:szCs w:val="40"/>
              </w:rPr>
              <w:t>2</w:t>
            </w:r>
            <w:r w:rsidR="00D70A16">
              <w:rPr>
                <w:rFonts w:ascii="Arial" w:hAnsi="Arial" w:cs="Arial"/>
                <w:color w:val="002060"/>
                <w:sz w:val="40"/>
                <w:szCs w:val="40"/>
              </w:rPr>
              <w:t>1</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5128A0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D54E59">
          <w:rPr>
            <w:noProof/>
            <w:webHidden/>
            <w:color w:val="002060"/>
          </w:rPr>
          <w:t>1</w:t>
        </w:r>
        <w:r w:rsidR="00AC19D9" w:rsidRPr="00DE1EF7">
          <w:rPr>
            <w:noProof/>
            <w:webHidden/>
            <w:color w:val="002060"/>
          </w:rPr>
          <w:fldChar w:fldCharType="end"/>
        </w:r>
      </w:hyperlink>
    </w:p>
    <w:p w14:paraId="112EDB38" w14:textId="141E456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D54E59">
          <w:rPr>
            <w:noProof/>
            <w:webHidden/>
            <w:color w:val="002060"/>
          </w:rPr>
          <w:t>1</w:t>
        </w:r>
        <w:r w:rsidR="00AC19D9" w:rsidRPr="00DE1EF7">
          <w:rPr>
            <w:noProof/>
            <w:webHidden/>
            <w:color w:val="002060"/>
          </w:rPr>
          <w:fldChar w:fldCharType="end"/>
        </w:r>
      </w:hyperlink>
    </w:p>
    <w:p w14:paraId="4D9CAD43" w14:textId="41D2423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D54E59">
          <w:rPr>
            <w:noProof/>
            <w:webHidden/>
            <w:color w:val="002060"/>
          </w:rPr>
          <w:t>1</w:t>
        </w:r>
        <w:r w:rsidR="00AC19D9" w:rsidRPr="00DE1EF7">
          <w:rPr>
            <w:noProof/>
            <w:webHidden/>
            <w:color w:val="002060"/>
          </w:rPr>
          <w:fldChar w:fldCharType="end"/>
        </w:r>
      </w:hyperlink>
    </w:p>
    <w:p w14:paraId="0EAFCCD8" w14:textId="54CBA30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D54E59">
          <w:rPr>
            <w:noProof/>
            <w:webHidden/>
            <w:color w:val="002060"/>
          </w:rPr>
          <w:t>1</w:t>
        </w:r>
        <w:r w:rsidR="00AC19D9" w:rsidRPr="00DE1EF7">
          <w:rPr>
            <w:noProof/>
            <w:webHidden/>
            <w:color w:val="002060"/>
          </w:rPr>
          <w:fldChar w:fldCharType="end"/>
        </w:r>
      </w:hyperlink>
    </w:p>
    <w:p w14:paraId="0952245B" w14:textId="1444977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D54E59">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48CCB0" w14:textId="77777777" w:rsidR="00680405" w:rsidRPr="00680405" w:rsidRDefault="0068040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1905827" w14:textId="77777777" w:rsidR="00DF4E2E" w:rsidRDefault="00DF4E2E" w:rsidP="008B5F73">
      <w:pPr>
        <w:rPr>
          <w:rFonts w:ascii="Arial" w:hAnsi="Arial" w:cs="Arial"/>
          <w:b/>
          <w:bCs/>
          <w:color w:val="002060"/>
          <w:sz w:val="22"/>
          <w:szCs w:val="22"/>
        </w:rPr>
      </w:pPr>
    </w:p>
    <w:p w14:paraId="0A698E4A" w14:textId="77777777" w:rsidR="006B5827" w:rsidRDefault="006B5827" w:rsidP="008B5F73">
      <w:pPr>
        <w:rPr>
          <w:rFonts w:ascii="Arial" w:hAnsi="Arial" w:cs="Arial"/>
          <w:b/>
          <w:bCs/>
          <w:color w:val="002060"/>
          <w:sz w:val="22"/>
          <w:szCs w:val="22"/>
        </w:rPr>
      </w:pPr>
    </w:p>
    <w:p w14:paraId="742725BC" w14:textId="43A351A9" w:rsidR="006B5827" w:rsidRPr="00F83FD5" w:rsidRDefault="006B5827" w:rsidP="006B5827">
      <w:pPr>
        <w:pStyle w:val="Default"/>
        <w:rPr>
          <w:rFonts w:ascii="Arial" w:hAnsi="Arial" w:cs="Arial"/>
          <w:b/>
          <w:color w:val="002060"/>
          <w:sz w:val="28"/>
          <w:szCs w:val="28"/>
        </w:rPr>
      </w:pPr>
      <w:bookmarkStart w:id="6" w:name="_Hlk113435821"/>
      <w:bookmarkStart w:id="7" w:name="_Hlk156378699"/>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w:t>
      </w:r>
      <w:r>
        <w:rPr>
          <w:rFonts w:ascii="Arial" w:hAnsi="Arial" w:cs="Arial"/>
          <w:b/>
          <w:bCs/>
          <w:color w:val="002060"/>
          <w:sz w:val="28"/>
          <w:szCs w:val="28"/>
        </w:rPr>
        <w:t>UNDER 17 E UNDER 15</w:t>
      </w:r>
    </w:p>
    <w:p w14:paraId="1CDF927D" w14:textId="77777777" w:rsidR="006B5827" w:rsidRPr="006C6F07" w:rsidRDefault="006B5827" w:rsidP="006B5827">
      <w:pPr>
        <w:rPr>
          <w:rFonts w:ascii="Arial" w:hAnsi="Arial" w:cs="Arial"/>
          <w:color w:val="002060"/>
          <w:sz w:val="22"/>
          <w:szCs w:val="22"/>
        </w:rPr>
      </w:pPr>
    </w:p>
    <w:p w14:paraId="48037C2F" w14:textId="2F414106" w:rsidR="006B5827" w:rsidRPr="006C6F07" w:rsidRDefault="006B5827" w:rsidP="006B5827">
      <w:pPr>
        <w:pStyle w:val="A121"/>
        <w:ind w:left="0"/>
        <w:rPr>
          <w:rFonts w:cs="Arial"/>
          <w:color w:val="002060"/>
          <w:sz w:val="22"/>
          <w:szCs w:val="22"/>
        </w:rPr>
      </w:pPr>
      <w:r w:rsidRPr="006C6F07">
        <w:rPr>
          <w:rFonts w:cs="Arial"/>
          <w:color w:val="002060"/>
          <w:sz w:val="22"/>
          <w:szCs w:val="22"/>
        </w:rPr>
        <w:t xml:space="preserve">Si comunica che </w:t>
      </w:r>
      <w:r w:rsidR="00D70A16">
        <w:rPr>
          <w:rFonts w:cs="Arial"/>
          <w:b/>
          <w:bCs/>
          <w:color w:val="002060"/>
          <w:sz w:val="22"/>
          <w:szCs w:val="22"/>
        </w:rPr>
        <w:t>sono</w:t>
      </w:r>
      <w:r>
        <w:rPr>
          <w:rFonts w:cs="Arial"/>
          <w:color w:val="002060"/>
          <w:sz w:val="22"/>
          <w:szCs w:val="22"/>
        </w:rPr>
        <w:t xml:space="preserve">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BFE872" w14:textId="77777777" w:rsidR="006B5827" w:rsidRPr="006C6F07" w:rsidRDefault="006B5827" w:rsidP="006B5827">
      <w:pPr>
        <w:pStyle w:val="A121"/>
        <w:ind w:left="0"/>
        <w:rPr>
          <w:rFonts w:cs="Arial"/>
          <w:color w:val="002060"/>
          <w:sz w:val="22"/>
          <w:szCs w:val="22"/>
        </w:rPr>
      </w:pPr>
    </w:p>
    <w:p w14:paraId="0545414C" w14:textId="3EDF41EC" w:rsidR="006B5827" w:rsidRPr="006C6F07" w:rsidRDefault="006B5827" w:rsidP="006B5827">
      <w:pPr>
        <w:pStyle w:val="A121"/>
        <w:ind w:left="0"/>
        <w:jc w:val="center"/>
        <w:rPr>
          <w:rFonts w:cs="Arial"/>
          <w:b/>
          <w:color w:val="002060"/>
          <w:sz w:val="22"/>
          <w:szCs w:val="22"/>
        </w:rPr>
      </w:pPr>
      <w:r>
        <w:rPr>
          <w:rFonts w:cs="Arial"/>
          <w:b/>
          <w:color w:val="002060"/>
          <w:sz w:val="22"/>
          <w:szCs w:val="22"/>
        </w:rPr>
        <w:t>SABATO 30 MARZO 2024</w:t>
      </w:r>
      <w:r w:rsidRPr="006C6F07">
        <w:rPr>
          <w:rFonts w:cs="Arial"/>
          <w:b/>
          <w:color w:val="002060"/>
          <w:sz w:val="22"/>
          <w:szCs w:val="22"/>
        </w:rPr>
        <w:t>, ORE 19:00</w:t>
      </w:r>
    </w:p>
    <w:p w14:paraId="4CE6B8F4" w14:textId="77777777" w:rsidR="006B5827" w:rsidRPr="006C6F07" w:rsidRDefault="006B5827" w:rsidP="006B5827">
      <w:pPr>
        <w:rPr>
          <w:rFonts w:ascii="Arial" w:hAnsi="Arial" w:cs="Arial"/>
          <w:color w:val="002060"/>
          <w:sz w:val="22"/>
          <w:szCs w:val="22"/>
          <w:shd w:val="clear" w:color="auto" w:fill="FFFFFF"/>
        </w:rPr>
      </w:pPr>
    </w:p>
    <w:p w14:paraId="2D72A61A" w14:textId="4F7F8FEB"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5L</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17</w:t>
      </w:r>
      <w:r w:rsidRPr="00C40075">
        <w:rPr>
          <w:rFonts w:ascii="Arial" w:hAnsi="Arial" w:cs="Arial"/>
          <w:b/>
          <w:bCs/>
          <w:color w:val="002060"/>
          <w:sz w:val="22"/>
          <w:szCs w:val="22"/>
        </w:rPr>
        <w:t xml:space="preserve"> (UNDER 17 CALCIO A 5 FASE 2)</w:t>
      </w:r>
    </w:p>
    <w:p w14:paraId="225AFAC7" w14:textId="4046FF3C"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5H</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15</w:t>
      </w:r>
      <w:r w:rsidRPr="00C40075">
        <w:rPr>
          <w:rFonts w:ascii="Arial" w:hAnsi="Arial" w:cs="Arial"/>
          <w:b/>
          <w:bCs/>
          <w:color w:val="002060"/>
          <w:sz w:val="22"/>
          <w:szCs w:val="22"/>
        </w:rPr>
        <w:t xml:space="preserve"> (UNDER 15 CALCIO A 5 FASE 2)</w:t>
      </w:r>
    </w:p>
    <w:p w14:paraId="5FE24D35" w14:textId="77777777" w:rsidR="006B5827" w:rsidRDefault="006B5827" w:rsidP="006B5827">
      <w:pPr>
        <w:rPr>
          <w:rFonts w:ascii="Arial" w:hAnsi="Arial" w:cs="Arial"/>
          <w:color w:val="002060"/>
          <w:sz w:val="22"/>
          <w:szCs w:val="22"/>
          <w:highlight w:val="yellow"/>
        </w:rPr>
      </w:pPr>
    </w:p>
    <w:p w14:paraId="4975E1C2" w14:textId="5BDA6225" w:rsidR="00C40075" w:rsidRPr="00C40075" w:rsidRDefault="00C40075" w:rsidP="006B5827">
      <w:pPr>
        <w:rPr>
          <w:rFonts w:ascii="Arial" w:hAnsi="Arial" w:cs="Arial"/>
          <w:b/>
          <w:bCs/>
          <w:i/>
          <w:iCs/>
          <w:color w:val="002060"/>
          <w:sz w:val="22"/>
          <w:szCs w:val="22"/>
        </w:rPr>
      </w:pPr>
      <w:r w:rsidRPr="00C40075">
        <w:rPr>
          <w:rFonts w:ascii="Arial" w:hAnsi="Arial" w:cs="Arial"/>
          <w:b/>
          <w:bCs/>
          <w:i/>
          <w:iCs/>
          <w:color w:val="002060"/>
          <w:sz w:val="22"/>
          <w:szCs w:val="22"/>
        </w:rPr>
        <w:t>Potranno iscriversi e partecipare le Società che non prenderanno parte alle Semifinali dei Campionati Regionali Calcio a Cinque Under 17 e Under 15.</w:t>
      </w:r>
    </w:p>
    <w:p w14:paraId="2216C485" w14:textId="77777777" w:rsidR="00C40075" w:rsidRPr="006B5827" w:rsidRDefault="00C40075" w:rsidP="006B5827">
      <w:pPr>
        <w:rPr>
          <w:rFonts w:ascii="Arial" w:hAnsi="Arial" w:cs="Arial"/>
          <w:color w:val="002060"/>
          <w:sz w:val="22"/>
          <w:szCs w:val="22"/>
          <w:highlight w:val="yellow"/>
        </w:rPr>
      </w:pPr>
    </w:p>
    <w:p w14:paraId="07B8DDA6" w14:textId="77777777" w:rsidR="006B5827" w:rsidRPr="00CC3901" w:rsidRDefault="006B5827" w:rsidP="006B582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A1BD24A" w14:textId="6F79B330" w:rsidR="006B5827" w:rsidRPr="006C6F07" w:rsidRDefault="006B5827" w:rsidP="006B5827">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bookmarkEnd w:id="6"/>
    <w:p w14:paraId="785F486E" w14:textId="77777777" w:rsidR="006B5827" w:rsidRDefault="006B5827" w:rsidP="006B5827">
      <w:pPr>
        <w:pStyle w:val="LndNormale1"/>
        <w:rPr>
          <w:b/>
          <w:color w:val="002060"/>
          <w:szCs w:val="22"/>
          <w:u w:val="single"/>
        </w:rPr>
      </w:pPr>
    </w:p>
    <w:p w14:paraId="7A6AA536" w14:textId="5F39612B" w:rsidR="006B5827" w:rsidRPr="00CC3901" w:rsidRDefault="006B5827" w:rsidP="006B5827">
      <w:pPr>
        <w:pStyle w:val="A121"/>
        <w:ind w:left="0"/>
        <w:rPr>
          <w:rFonts w:cs="Arial"/>
          <w:b/>
          <w:color w:val="002060"/>
          <w:spacing w:val="-2"/>
          <w:sz w:val="26"/>
          <w:szCs w:val="26"/>
          <w:lang w:eastAsia="it-IT"/>
        </w:rPr>
      </w:pPr>
      <w:r>
        <w:rPr>
          <w:rFonts w:cs="Arial"/>
          <w:b/>
          <w:color w:val="002060"/>
          <w:spacing w:val="-2"/>
          <w:sz w:val="26"/>
          <w:szCs w:val="26"/>
          <w:lang w:eastAsia="it-IT"/>
        </w:rPr>
        <w:t>INIZIO TORNEI</w:t>
      </w:r>
    </w:p>
    <w:p w14:paraId="6850EF31" w14:textId="54D3F0AB" w:rsidR="006B5827" w:rsidRPr="004E6A1D" w:rsidRDefault="006B5827" w:rsidP="006B5827">
      <w:pPr>
        <w:pStyle w:val="LndNormale1"/>
        <w:rPr>
          <w:b/>
          <w:bCs/>
          <w:color w:val="002060"/>
          <w:szCs w:val="22"/>
          <w:u w:val="single"/>
        </w:rPr>
      </w:pPr>
      <w:r>
        <w:rPr>
          <w:rFonts w:cs="Arial"/>
          <w:color w:val="002060"/>
          <w:spacing w:val="-2"/>
          <w:szCs w:val="22"/>
          <w:lang w:eastAsia="it-IT"/>
        </w:rPr>
        <w:t xml:space="preserve">I Tornei Primaverili Under 17 e Under 15 Calcio a Cinque avranno inizio </w:t>
      </w:r>
      <w:r>
        <w:rPr>
          <w:rFonts w:cs="Arial"/>
          <w:b/>
          <w:bCs/>
          <w:color w:val="002060"/>
          <w:spacing w:val="-2"/>
          <w:szCs w:val="22"/>
          <w:lang w:eastAsia="it-IT"/>
        </w:rPr>
        <w:t>SABATO 6 APRILE 2024</w:t>
      </w:r>
      <w:r w:rsidRPr="004E6A1D">
        <w:rPr>
          <w:rFonts w:cs="Arial"/>
          <w:b/>
          <w:bCs/>
          <w:color w:val="002060"/>
          <w:spacing w:val="-2"/>
          <w:szCs w:val="22"/>
          <w:lang w:eastAsia="it-IT"/>
        </w:rPr>
        <w:t>.</w:t>
      </w:r>
    </w:p>
    <w:bookmarkEnd w:id="7"/>
    <w:p w14:paraId="68685B80" w14:textId="77777777" w:rsidR="0010125C" w:rsidRPr="0010125C" w:rsidRDefault="0010125C" w:rsidP="008B5F73">
      <w:pPr>
        <w:rPr>
          <w:rFonts w:ascii="Arial" w:hAnsi="Arial" w:cs="Arial"/>
          <w:b/>
          <w:bCs/>
          <w:color w:val="002060"/>
          <w:sz w:val="22"/>
          <w:szCs w:val="22"/>
        </w:rPr>
      </w:pPr>
    </w:p>
    <w:p w14:paraId="02CEDF9D" w14:textId="77777777" w:rsidR="0030683A" w:rsidRDefault="0030683A"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2F72D2F9" w14:textId="77777777" w:rsidR="005907F8" w:rsidRPr="006F3834" w:rsidRDefault="005907F8" w:rsidP="005907F8">
      <w:pPr>
        <w:pStyle w:val="breakline"/>
        <w:rPr>
          <w:color w:val="002060"/>
        </w:rPr>
      </w:pPr>
    </w:p>
    <w:p w14:paraId="7DCADA15" w14:textId="77777777" w:rsidR="007255A6" w:rsidRPr="007255A6" w:rsidRDefault="007255A6" w:rsidP="007255A6">
      <w:pPr>
        <w:pStyle w:val="titolocampionato0"/>
        <w:shd w:val="clear" w:color="auto" w:fill="CCCCCC"/>
        <w:spacing w:before="80" w:after="40"/>
        <w:rPr>
          <w:color w:val="002060"/>
        </w:rPr>
      </w:pPr>
      <w:r w:rsidRPr="007255A6">
        <w:rPr>
          <w:color w:val="002060"/>
        </w:rPr>
        <w:t>CALCIO A CINQUE SERIE C2</w:t>
      </w:r>
    </w:p>
    <w:p w14:paraId="6A1D4B04" w14:textId="77777777" w:rsidR="007255A6" w:rsidRPr="007255A6" w:rsidRDefault="007255A6" w:rsidP="007255A6">
      <w:pPr>
        <w:pStyle w:val="titoloprinc0"/>
        <w:rPr>
          <w:color w:val="002060"/>
        </w:rPr>
      </w:pPr>
      <w:r w:rsidRPr="007255A6">
        <w:rPr>
          <w:color w:val="002060"/>
        </w:rPr>
        <w:t>GIUDICE SPORTIVO</w:t>
      </w:r>
    </w:p>
    <w:p w14:paraId="00D3CE2B" w14:textId="77777777" w:rsidR="007255A6" w:rsidRPr="007255A6" w:rsidRDefault="007255A6" w:rsidP="007255A6">
      <w:pPr>
        <w:pStyle w:val="diffida"/>
        <w:rPr>
          <w:color w:val="002060"/>
        </w:rPr>
      </w:pPr>
      <w:r w:rsidRPr="007255A6">
        <w:rPr>
          <w:color w:val="002060"/>
        </w:rPr>
        <w:t>Il Giudice Sportivo Avv. Agnese Lazzaretti, con l'assistenza del segretario Angelo Castellana, nella seduta del 21/03/2024, ha adottato le decisioni che di seguito integralmente si riportano:</w:t>
      </w:r>
    </w:p>
    <w:p w14:paraId="589908CF" w14:textId="77777777" w:rsidR="007255A6" w:rsidRPr="007255A6" w:rsidRDefault="007255A6" w:rsidP="007255A6">
      <w:pPr>
        <w:pStyle w:val="titolo10"/>
        <w:rPr>
          <w:color w:val="002060"/>
        </w:rPr>
      </w:pPr>
      <w:r w:rsidRPr="007255A6">
        <w:rPr>
          <w:color w:val="002060"/>
        </w:rPr>
        <w:t xml:space="preserve">GARE DEL 15/ 3/2024 </w:t>
      </w:r>
    </w:p>
    <w:p w14:paraId="01F3C818" w14:textId="77777777" w:rsidR="007255A6" w:rsidRPr="007255A6" w:rsidRDefault="007255A6" w:rsidP="007255A6">
      <w:pPr>
        <w:pStyle w:val="titolo7a"/>
        <w:rPr>
          <w:color w:val="002060"/>
        </w:rPr>
      </w:pPr>
      <w:r w:rsidRPr="007255A6">
        <w:rPr>
          <w:color w:val="002060"/>
        </w:rPr>
        <w:t xml:space="preserve">PROVVEDIMENTI DISCIPLINARI </w:t>
      </w:r>
    </w:p>
    <w:p w14:paraId="004FE5F6" w14:textId="77777777" w:rsidR="007255A6" w:rsidRPr="007255A6" w:rsidRDefault="007255A6" w:rsidP="007255A6">
      <w:pPr>
        <w:pStyle w:val="titolo7b0"/>
        <w:rPr>
          <w:color w:val="002060"/>
        </w:rPr>
      </w:pPr>
      <w:r w:rsidRPr="007255A6">
        <w:rPr>
          <w:color w:val="002060"/>
        </w:rPr>
        <w:t xml:space="preserve">In base alle risultanze degli atti ufficiali sono state deliberate le seguenti sanzioni disciplinari. </w:t>
      </w:r>
    </w:p>
    <w:p w14:paraId="1435CC6A" w14:textId="77777777" w:rsidR="007255A6" w:rsidRPr="007255A6" w:rsidRDefault="007255A6" w:rsidP="007255A6">
      <w:pPr>
        <w:pStyle w:val="titolo30"/>
        <w:rPr>
          <w:color w:val="002060"/>
        </w:rPr>
      </w:pPr>
      <w:r w:rsidRPr="007255A6">
        <w:rPr>
          <w:color w:val="002060"/>
        </w:rPr>
        <w:t xml:space="preserve">CALCIATORI ESPULSI </w:t>
      </w:r>
    </w:p>
    <w:p w14:paraId="6EEFB1E7" w14:textId="77777777" w:rsidR="007255A6" w:rsidRPr="007255A6" w:rsidRDefault="007255A6" w:rsidP="007255A6">
      <w:pPr>
        <w:pStyle w:val="titolo20"/>
        <w:rPr>
          <w:color w:val="002060"/>
        </w:rPr>
      </w:pPr>
      <w:r w:rsidRPr="007255A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5A6" w:rsidRPr="007255A6" w14:paraId="66C7331B" w14:textId="77777777" w:rsidTr="00D22995">
        <w:tc>
          <w:tcPr>
            <w:tcW w:w="2200" w:type="dxa"/>
            <w:tcMar>
              <w:top w:w="20" w:type="dxa"/>
              <w:left w:w="20" w:type="dxa"/>
              <w:bottom w:w="20" w:type="dxa"/>
              <w:right w:w="20" w:type="dxa"/>
            </w:tcMar>
            <w:vAlign w:val="center"/>
            <w:hideMark/>
          </w:tcPr>
          <w:p w14:paraId="7C88CBB9" w14:textId="77777777" w:rsidR="007255A6" w:rsidRPr="007255A6" w:rsidRDefault="007255A6" w:rsidP="00D22995">
            <w:pPr>
              <w:pStyle w:val="movimento"/>
              <w:rPr>
                <w:color w:val="002060"/>
              </w:rPr>
            </w:pPr>
            <w:r w:rsidRPr="007255A6">
              <w:rPr>
                <w:color w:val="002060"/>
              </w:rPr>
              <w:t>GIACOMETTI MATTEO</w:t>
            </w:r>
          </w:p>
        </w:tc>
        <w:tc>
          <w:tcPr>
            <w:tcW w:w="2200" w:type="dxa"/>
            <w:tcMar>
              <w:top w:w="20" w:type="dxa"/>
              <w:left w:w="20" w:type="dxa"/>
              <w:bottom w:w="20" w:type="dxa"/>
              <w:right w:w="20" w:type="dxa"/>
            </w:tcMar>
            <w:vAlign w:val="center"/>
            <w:hideMark/>
          </w:tcPr>
          <w:p w14:paraId="26FC6C1F" w14:textId="77777777" w:rsidR="007255A6" w:rsidRPr="007255A6" w:rsidRDefault="007255A6" w:rsidP="00D22995">
            <w:pPr>
              <w:pStyle w:val="movimento2"/>
              <w:rPr>
                <w:color w:val="002060"/>
              </w:rPr>
            </w:pPr>
            <w:r w:rsidRPr="007255A6">
              <w:rPr>
                <w:color w:val="002060"/>
              </w:rPr>
              <w:t xml:space="preserve">(REAL FABRIANO) </w:t>
            </w:r>
          </w:p>
        </w:tc>
        <w:tc>
          <w:tcPr>
            <w:tcW w:w="800" w:type="dxa"/>
            <w:tcMar>
              <w:top w:w="20" w:type="dxa"/>
              <w:left w:w="20" w:type="dxa"/>
              <w:bottom w:w="20" w:type="dxa"/>
              <w:right w:w="20" w:type="dxa"/>
            </w:tcMar>
            <w:vAlign w:val="center"/>
            <w:hideMark/>
          </w:tcPr>
          <w:p w14:paraId="3CCCBB1A" w14:textId="77777777" w:rsidR="007255A6" w:rsidRPr="007255A6" w:rsidRDefault="007255A6" w:rsidP="00D22995">
            <w:pPr>
              <w:pStyle w:val="movimento"/>
              <w:rPr>
                <w:color w:val="002060"/>
              </w:rPr>
            </w:pPr>
            <w:r w:rsidRPr="007255A6">
              <w:rPr>
                <w:color w:val="002060"/>
              </w:rPr>
              <w:t> </w:t>
            </w:r>
          </w:p>
        </w:tc>
        <w:tc>
          <w:tcPr>
            <w:tcW w:w="2200" w:type="dxa"/>
            <w:tcMar>
              <w:top w:w="20" w:type="dxa"/>
              <w:left w:w="20" w:type="dxa"/>
              <w:bottom w:w="20" w:type="dxa"/>
              <w:right w:w="20" w:type="dxa"/>
            </w:tcMar>
            <w:vAlign w:val="center"/>
            <w:hideMark/>
          </w:tcPr>
          <w:p w14:paraId="1532A61F" w14:textId="77777777" w:rsidR="007255A6" w:rsidRPr="007255A6" w:rsidRDefault="007255A6" w:rsidP="00D22995">
            <w:pPr>
              <w:pStyle w:val="movimento"/>
              <w:rPr>
                <w:color w:val="002060"/>
              </w:rPr>
            </w:pPr>
            <w:r w:rsidRPr="007255A6">
              <w:rPr>
                <w:color w:val="002060"/>
              </w:rPr>
              <w:t> </w:t>
            </w:r>
          </w:p>
        </w:tc>
        <w:tc>
          <w:tcPr>
            <w:tcW w:w="2200" w:type="dxa"/>
            <w:tcMar>
              <w:top w:w="20" w:type="dxa"/>
              <w:left w:w="20" w:type="dxa"/>
              <w:bottom w:w="20" w:type="dxa"/>
              <w:right w:w="20" w:type="dxa"/>
            </w:tcMar>
            <w:vAlign w:val="center"/>
            <w:hideMark/>
          </w:tcPr>
          <w:p w14:paraId="531BA649" w14:textId="77777777" w:rsidR="007255A6" w:rsidRPr="007255A6" w:rsidRDefault="007255A6" w:rsidP="00D22995">
            <w:pPr>
              <w:pStyle w:val="movimento2"/>
              <w:rPr>
                <w:color w:val="002060"/>
              </w:rPr>
            </w:pPr>
            <w:r w:rsidRPr="007255A6">
              <w:rPr>
                <w:color w:val="002060"/>
              </w:rPr>
              <w:t> </w:t>
            </w:r>
          </w:p>
        </w:tc>
      </w:tr>
    </w:tbl>
    <w:p w14:paraId="030084EE" w14:textId="77777777" w:rsidR="007255A6" w:rsidRDefault="007255A6" w:rsidP="007255A6">
      <w:pPr>
        <w:pStyle w:val="breakline"/>
        <w:rPr>
          <w:rFonts w:eastAsiaTheme="minorEastAsia"/>
          <w:color w:val="002060"/>
        </w:rPr>
      </w:pPr>
    </w:p>
    <w:p w14:paraId="1F4BFE6D" w14:textId="2DB0F2F7" w:rsidR="00544102" w:rsidRPr="006F3834" w:rsidRDefault="00544102" w:rsidP="00544102">
      <w:pPr>
        <w:pStyle w:val="titolo20"/>
        <w:rPr>
          <w:rFonts w:eastAsiaTheme="minorEastAsia"/>
          <w:color w:val="002060"/>
        </w:rPr>
      </w:pPr>
      <w:r w:rsidRPr="006F3834">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4102" w:rsidRPr="006F3834" w14:paraId="25A0CD02" w14:textId="77777777" w:rsidTr="00544102">
        <w:tc>
          <w:tcPr>
            <w:tcW w:w="2200" w:type="dxa"/>
            <w:tcMar>
              <w:top w:w="20" w:type="dxa"/>
              <w:left w:w="20" w:type="dxa"/>
              <w:bottom w:w="20" w:type="dxa"/>
              <w:right w:w="20" w:type="dxa"/>
            </w:tcMar>
            <w:vAlign w:val="center"/>
            <w:hideMark/>
          </w:tcPr>
          <w:p w14:paraId="416C5777" w14:textId="2D7325A0" w:rsidR="00544102" w:rsidRPr="006F3834" w:rsidRDefault="00544102" w:rsidP="00794AEE">
            <w:pPr>
              <w:pStyle w:val="movimento"/>
              <w:rPr>
                <w:color w:val="002060"/>
              </w:rPr>
            </w:pPr>
            <w:r>
              <w:rPr>
                <w:color w:val="002060"/>
              </w:rPr>
              <w:t>ARBOLEAS JUAN CRUZ</w:t>
            </w:r>
          </w:p>
        </w:tc>
        <w:tc>
          <w:tcPr>
            <w:tcW w:w="2200" w:type="dxa"/>
            <w:tcMar>
              <w:top w:w="20" w:type="dxa"/>
              <w:left w:w="20" w:type="dxa"/>
              <w:bottom w:w="20" w:type="dxa"/>
              <w:right w:w="20" w:type="dxa"/>
            </w:tcMar>
            <w:vAlign w:val="center"/>
            <w:hideMark/>
          </w:tcPr>
          <w:p w14:paraId="74644F16" w14:textId="77777777" w:rsidR="00544102" w:rsidRPr="006F3834" w:rsidRDefault="00544102" w:rsidP="00794AEE">
            <w:pPr>
              <w:pStyle w:val="movimento2"/>
              <w:rPr>
                <w:color w:val="002060"/>
              </w:rPr>
            </w:pPr>
            <w:r w:rsidRPr="006F3834">
              <w:rPr>
                <w:color w:val="002060"/>
              </w:rPr>
              <w:t xml:space="preserve">(ACLI VILLA MUSONE) </w:t>
            </w:r>
          </w:p>
        </w:tc>
        <w:tc>
          <w:tcPr>
            <w:tcW w:w="800" w:type="dxa"/>
            <w:tcMar>
              <w:top w:w="20" w:type="dxa"/>
              <w:left w:w="20" w:type="dxa"/>
              <w:bottom w:w="20" w:type="dxa"/>
              <w:right w:w="20" w:type="dxa"/>
            </w:tcMar>
            <w:vAlign w:val="center"/>
            <w:hideMark/>
          </w:tcPr>
          <w:p w14:paraId="473AFD8C" w14:textId="77777777" w:rsidR="00544102" w:rsidRPr="006F3834" w:rsidRDefault="00544102" w:rsidP="00794AEE">
            <w:pPr>
              <w:pStyle w:val="movimento"/>
              <w:rPr>
                <w:color w:val="002060"/>
              </w:rPr>
            </w:pPr>
            <w:r w:rsidRPr="006F3834">
              <w:rPr>
                <w:color w:val="002060"/>
              </w:rPr>
              <w:t> </w:t>
            </w:r>
          </w:p>
        </w:tc>
        <w:tc>
          <w:tcPr>
            <w:tcW w:w="2200" w:type="dxa"/>
            <w:tcMar>
              <w:top w:w="20" w:type="dxa"/>
              <w:left w:w="20" w:type="dxa"/>
              <w:bottom w:w="20" w:type="dxa"/>
              <w:right w:w="20" w:type="dxa"/>
            </w:tcMar>
            <w:vAlign w:val="center"/>
          </w:tcPr>
          <w:p w14:paraId="3D1DB5C2" w14:textId="6ED1F552" w:rsidR="00544102" w:rsidRPr="006F3834" w:rsidRDefault="00544102" w:rsidP="00794AEE">
            <w:pPr>
              <w:pStyle w:val="movimento"/>
              <w:rPr>
                <w:color w:val="002060"/>
              </w:rPr>
            </w:pPr>
          </w:p>
        </w:tc>
        <w:tc>
          <w:tcPr>
            <w:tcW w:w="2200" w:type="dxa"/>
            <w:tcMar>
              <w:top w:w="20" w:type="dxa"/>
              <w:left w:w="20" w:type="dxa"/>
              <w:bottom w:w="20" w:type="dxa"/>
              <w:right w:w="20" w:type="dxa"/>
            </w:tcMar>
            <w:vAlign w:val="center"/>
          </w:tcPr>
          <w:p w14:paraId="37D29B69" w14:textId="7865A759" w:rsidR="00544102" w:rsidRPr="006F3834" w:rsidRDefault="00544102" w:rsidP="00794AEE">
            <w:pPr>
              <w:pStyle w:val="movimento2"/>
              <w:rPr>
                <w:color w:val="002060"/>
              </w:rPr>
            </w:pPr>
          </w:p>
        </w:tc>
      </w:tr>
    </w:tbl>
    <w:p w14:paraId="642CA1E7" w14:textId="77777777" w:rsidR="00544102" w:rsidRDefault="00544102" w:rsidP="007255A6">
      <w:pPr>
        <w:pStyle w:val="breakline"/>
        <w:rPr>
          <w:rFonts w:eastAsiaTheme="minorEastAsia"/>
          <w:color w:val="002060"/>
        </w:rPr>
      </w:pPr>
    </w:p>
    <w:p w14:paraId="1C3F512F" w14:textId="77777777" w:rsidR="007255A6" w:rsidRPr="007178EC" w:rsidRDefault="007255A6" w:rsidP="007255A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41A2674" w14:textId="77777777" w:rsidR="007255A6" w:rsidRPr="007178EC" w:rsidRDefault="007255A6" w:rsidP="007255A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7080E788" w14:textId="77777777" w:rsidR="007255A6" w:rsidRDefault="007255A6" w:rsidP="007255A6">
      <w:pPr>
        <w:pStyle w:val="breakline"/>
        <w:rPr>
          <w:rFonts w:eastAsiaTheme="minorEastAsia"/>
          <w:color w:val="002060"/>
        </w:rPr>
      </w:pPr>
    </w:p>
    <w:p w14:paraId="2A6317B0" w14:textId="77777777" w:rsidR="00EB737D" w:rsidRPr="007255A6" w:rsidRDefault="00EB737D" w:rsidP="007255A6">
      <w:pPr>
        <w:pStyle w:val="breakline"/>
        <w:rPr>
          <w:rFonts w:eastAsiaTheme="minorEastAsia"/>
          <w:color w:val="002060"/>
        </w:rPr>
      </w:pPr>
    </w:p>
    <w:p w14:paraId="45F84413" w14:textId="77777777" w:rsidR="007255A6" w:rsidRPr="007255A6" w:rsidRDefault="007255A6" w:rsidP="007255A6">
      <w:pPr>
        <w:pStyle w:val="titolocampionato0"/>
        <w:shd w:val="clear" w:color="auto" w:fill="CCCCCC"/>
        <w:spacing w:before="80" w:after="40"/>
        <w:rPr>
          <w:color w:val="002060"/>
        </w:rPr>
      </w:pPr>
      <w:r w:rsidRPr="007255A6">
        <w:rPr>
          <w:color w:val="002060"/>
        </w:rPr>
        <w:t>REGIONALE CALCIO A 5 FEMMINILE</w:t>
      </w:r>
    </w:p>
    <w:p w14:paraId="60586DC9" w14:textId="77777777" w:rsidR="007255A6" w:rsidRPr="007255A6" w:rsidRDefault="007255A6" w:rsidP="007255A6">
      <w:pPr>
        <w:pStyle w:val="titoloprinc0"/>
        <w:rPr>
          <w:color w:val="002060"/>
        </w:rPr>
      </w:pPr>
      <w:r w:rsidRPr="007255A6">
        <w:rPr>
          <w:color w:val="002060"/>
        </w:rPr>
        <w:t>GIUDICE SPORTIVO</w:t>
      </w:r>
    </w:p>
    <w:p w14:paraId="3B78A38B" w14:textId="77777777" w:rsidR="007255A6" w:rsidRPr="007255A6" w:rsidRDefault="007255A6" w:rsidP="007255A6">
      <w:pPr>
        <w:pStyle w:val="diffida"/>
        <w:rPr>
          <w:color w:val="002060"/>
        </w:rPr>
      </w:pPr>
      <w:r w:rsidRPr="007255A6">
        <w:rPr>
          <w:color w:val="002060"/>
        </w:rPr>
        <w:t>Il Giudice Sportivo Avv. Agnese Lazzaretti, con l'assistenza del segretario Angelo Castellana, nella seduta del 21/03/2024, ha adottato le decisioni che di seguito integralmente si riportano:</w:t>
      </w:r>
    </w:p>
    <w:p w14:paraId="1E26D813" w14:textId="77777777" w:rsidR="007255A6" w:rsidRPr="007255A6" w:rsidRDefault="007255A6" w:rsidP="007255A6">
      <w:pPr>
        <w:pStyle w:val="titolo10"/>
        <w:rPr>
          <w:color w:val="002060"/>
        </w:rPr>
      </w:pPr>
      <w:r w:rsidRPr="007255A6">
        <w:rPr>
          <w:color w:val="002060"/>
        </w:rPr>
        <w:t xml:space="preserve">GARE DEL 15/ 3/2024 </w:t>
      </w:r>
    </w:p>
    <w:p w14:paraId="533C1CCE" w14:textId="77777777" w:rsidR="007255A6" w:rsidRPr="007255A6" w:rsidRDefault="007255A6" w:rsidP="007255A6">
      <w:pPr>
        <w:pStyle w:val="titolo7a"/>
        <w:rPr>
          <w:color w:val="002060"/>
        </w:rPr>
      </w:pPr>
      <w:r w:rsidRPr="007255A6">
        <w:rPr>
          <w:color w:val="002060"/>
        </w:rPr>
        <w:t xml:space="preserve">PROVVEDIMENTI DISCIPLINARI </w:t>
      </w:r>
    </w:p>
    <w:p w14:paraId="4429E4C0" w14:textId="77777777" w:rsidR="007255A6" w:rsidRPr="007255A6" w:rsidRDefault="007255A6" w:rsidP="007255A6">
      <w:pPr>
        <w:pStyle w:val="titolo7b0"/>
        <w:rPr>
          <w:color w:val="002060"/>
        </w:rPr>
      </w:pPr>
      <w:r w:rsidRPr="007255A6">
        <w:rPr>
          <w:color w:val="002060"/>
        </w:rPr>
        <w:t xml:space="preserve">In base alle risultanze degli atti ufficiali sono state deliberate le seguenti sanzioni disciplinari. </w:t>
      </w:r>
    </w:p>
    <w:p w14:paraId="16397265" w14:textId="77777777" w:rsidR="007255A6" w:rsidRPr="007255A6" w:rsidRDefault="007255A6" w:rsidP="007255A6">
      <w:pPr>
        <w:pStyle w:val="titolo30"/>
        <w:rPr>
          <w:color w:val="002060"/>
        </w:rPr>
      </w:pPr>
      <w:r w:rsidRPr="007255A6">
        <w:rPr>
          <w:color w:val="002060"/>
        </w:rPr>
        <w:t xml:space="preserve">CALCIATORI ESPULSI </w:t>
      </w:r>
    </w:p>
    <w:p w14:paraId="34E63B99" w14:textId="77777777" w:rsidR="007255A6" w:rsidRPr="007255A6" w:rsidRDefault="007255A6" w:rsidP="007255A6">
      <w:pPr>
        <w:pStyle w:val="titolo20"/>
        <w:rPr>
          <w:color w:val="002060"/>
        </w:rPr>
      </w:pPr>
      <w:r w:rsidRPr="007255A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5A6" w:rsidRPr="007255A6" w14:paraId="30D77307" w14:textId="77777777" w:rsidTr="00D22995">
        <w:tc>
          <w:tcPr>
            <w:tcW w:w="2200" w:type="dxa"/>
            <w:tcMar>
              <w:top w:w="20" w:type="dxa"/>
              <w:left w:w="20" w:type="dxa"/>
              <w:bottom w:w="20" w:type="dxa"/>
              <w:right w:w="20" w:type="dxa"/>
            </w:tcMar>
            <w:vAlign w:val="center"/>
            <w:hideMark/>
          </w:tcPr>
          <w:p w14:paraId="7F892B2E" w14:textId="77777777" w:rsidR="007255A6" w:rsidRPr="007255A6" w:rsidRDefault="007255A6" w:rsidP="00D22995">
            <w:pPr>
              <w:pStyle w:val="movimento"/>
              <w:rPr>
                <w:color w:val="002060"/>
              </w:rPr>
            </w:pPr>
            <w:r w:rsidRPr="007255A6">
              <w:rPr>
                <w:color w:val="002060"/>
              </w:rPr>
              <w:t>FATICA MARIA MADDALENA</w:t>
            </w:r>
          </w:p>
        </w:tc>
        <w:tc>
          <w:tcPr>
            <w:tcW w:w="2200" w:type="dxa"/>
            <w:tcMar>
              <w:top w:w="20" w:type="dxa"/>
              <w:left w:w="20" w:type="dxa"/>
              <w:bottom w:w="20" w:type="dxa"/>
              <w:right w:w="20" w:type="dxa"/>
            </w:tcMar>
            <w:vAlign w:val="center"/>
            <w:hideMark/>
          </w:tcPr>
          <w:p w14:paraId="4C4A724E" w14:textId="77777777" w:rsidR="007255A6" w:rsidRPr="007255A6" w:rsidRDefault="007255A6" w:rsidP="00D22995">
            <w:pPr>
              <w:pStyle w:val="movimento2"/>
              <w:rPr>
                <w:color w:val="002060"/>
              </w:rPr>
            </w:pPr>
            <w:r w:rsidRPr="007255A6">
              <w:rPr>
                <w:color w:val="002060"/>
              </w:rPr>
              <w:t xml:space="preserve">(PIANDIROSE) </w:t>
            </w:r>
          </w:p>
        </w:tc>
        <w:tc>
          <w:tcPr>
            <w:tcW w:w="800" w:type="dxa"/>
            <w:tcMar>
              <w:top w:w="20" w:type="dxa"/>
              <w:left w:w="20" w:type="dxa"/>
              <w:bottom w:w="20" w:type="dxa"/>
              <w:right w:w="20" w:type="dxa"/>
            </w:tcMar>
            <w:vAlign w:val="center"/>
            <w:hideMark/>
          </w:tcPr>
          <w:p w14:paraId="5F0FF812" w14:textId="77777777" w:rsidR="007255A6" w:rsidRPr="007255A6" w:rsidRDefault="007255A6" w:rsidP="00D22995">
            <w:pPr>
              <w:pStyle w:val="movimento"/>
              <w:rPr>
                <w:color w:val="002060"/>
              </w:rPr>
            </w:pPr>
            <w:r w:rsidRPr="007255A6">
              <w:rPr>
                <w:color w:val="002060"/>
              </w:rPr>
              <w:t> </w:t>
            </w:r>
          </w:p>
        </w:tc>
        <w:tc>
          <w:tcPr>
            <w:tcW w:w="2200" w:type="dxa"/>
            <w:tcMar>
              <w:top w:w="20" w:type="dxa"/>
              <w:left w:w="20" w:type="dxa"/>
              <w:bottom w:w="20" w:type="dxa"/>
              <w:right w:w="20" w:type="dxa"/>
            </w:tcMar>
            <w:vAlign w:val="center"/>
            <w:hideMark/>
          </w:tcPr>
          <w:p w14:paraId="02ACAD4C" w14:textId="77777777" w:rsidR="007255A6" w:rsidRPr="007255A6" w:rsidRDefault="007255A6" w:rsidP="00D22995">
            <w:pPr>
              <w:pStyle w:val="movimento"/>
              <w:rPr>
                <w:color w:val="002060"/>
              </w:rPr>
            </w:pPr>
            <w:r w:rsidRPr="007255A6">
              <w:rPr>
                <w:color w:val="002060"/>
              </w:rPr>
              <w:t> </w:t>
            </w:r>
          </w:p>
        </w:tc>
        <w:tc>
          <w:tcPr>
            <w:tcW w:w="2200" w:type="dxa"/>
            <w:tcMar>
              <w:top w:w="20" w:type="dxa"/>
              <w:left w:w="20" w:type="dxa"/>
              <w:bottom w:w="20" w:type="dxa"/>
              <w:right w:w="20" w:type="dxa"/>
            </w:tcMar>
            <w:vAlign w:val="center"/>
            <w:hideMark/>
          </w:tcPr>
          <w:p w14:paraId="3580FF85" w14:textId="77777777" w:rsidR="007255A6" w:rsidRPr="007255A6" w:rsidRDefault="007255A6" w:rsidP="00D22995">
            <w:pPr>
              <w:pStyle w:val="movimento2"/>
              <w:rPr>
                <w:color w:val="002060"/>
              </w:rPr>
            </w:pPr>
            <w:r w:rsidRPr="007255A6">
              <w:rPr>
                <w:color w:val="002060"/>
              </w:rPr>
              <w:t> </w:t>
            </w:r>
          </w:p>
        </w:tc>
      </w:tr>
    </w:tbl>
    <w:p w14:paraId="546498A0" w14:textId="77777777" w:rsidR="007255A6" w:rsidRDefault="007255A6" w:rsidP="007255A6">
      <w:pPr>
        <w:pStyle w:val="breakline"/>
        <w:rPr>
          <w:rFonts w:eastAsiaTheme="minorEastAsia"/>
          <w:color w:val="002060"/>
        </w:rPr>
      </w:pPr>
    </w:p>
    <w:p w14:paraId="2CF0A699" w14:textId="77777777" w:rsidR="007255A6" w:rsidRPr="007178EC" w:rsidRDefault="007255A6" w:rsidP="007255A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273401A4" w14:textId="77777777" w:rsidR="007255A6" w:rsidRPr="007178EC" w:rsidRDefault="007255A6" w:rsidP="007255A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8E38EF8" w14:textId="77777777" w:rsidR="007255A6" w:rsidRDefault="007255A6" w:rsidP="007255A6">
      <w:pPr>
        <w:pStyle w:val="breakline"/>
        <w:rPr>
          <w:rFonts w:eastAsiaTheme="minorEastAsia"/>
          <w:color w:val="002060"/>
        </w:rPr>
      </w:pPr>
    </w:p>
    <w:p w14:paraId="631B8E4D" w14:textId="77777777" w:rsidR="00EB737D" w:rsidRPr="007255A6" w:rsidRDefault="00EB737D" w:rsidP="007255A6">
      <w:pPr>
        <w:pStyle w:val="breakline"/>
        <w:rPr>
          <w:rFonts w:eastAsiaTheme="minorEastAsia"/>
          <w:color w:val="002060"/>
        </w:rPr>
      </w:pPr>
    </w:p>
    <w:p w14:paraId="32401E19" w14:textId="77777777" w:rsidR="007255A6" w:rsidRPr="007255A6" w:rsidRDefault="007255A6" w:rsidP="007255A6">
      <w:pPr>
        <w:pStyle w:val="titolocampionato0"/>
        <w:shd w:val="clear" w:color="auto" w:fill="CCCCCC"/>
        <w:spacing w:before="80" w:after="40"/>
        <w:rPr>
          <w:color w:val="002060"/>
        </w:rPr>
      </w:pPr>
      <w:r w:rsidRPr="007255A6">
        <w:rPr>
          <w:color w:val="002060"/>
        </w:rPr>
        <w:t>UNDER 19 CALCIO A 5 REGIONALE</w:t>
      </w:r>
    </w:p>
    <w:p w14:paraId="60CF751B" w14:textId="77777777" w:rsidR="007255A6" w:rsidRPr="007255A6" w:rsidRDefault="007255A6" w:rsidP="007255A6">
      <w:pPr>
        <w:pStyle w:val="titoloprinc0"/>
        <w:rPr>
          <w:color w:val="002060"/>
        </w:rPr>
      </w:pPr>
      <w:r w:rsidRPr="007255A6">
        <w:rPr>
          <w:color w:val="002060"/>
        </w:rPr>
        <w:t>GIUDICE SPORTIVO</w:t>
      </w:r>
    </w:p>
    <w:p w14:paraId="11CC665A" w14:textId="77777777" w:rsidR="007255A6" w:rsidRPr="007255A6" w:rsidRDefault="007255A6" w:rsidP="007255A6">
      <w:pPr>
        <w:pStyle w:val="diffida"/>
        <w:rPr>
          <w:color w:val="002060"/>
        </w:rPr>
      </w:pPr>
      <w:r w:rsidRPr="007255A6">
        <w:rPr>
          <w:color w:val="002060"/>
        </w:rPr>
        <w:t>Il Giudice Sportivo Avv. Agnese Lazzaretti, con l'assistenza del segretario Angelo Castellana, nella seduta del 21/03/2024, ha adottato le decisioni che di seguito integralmente si riportano:</w:t>
      </w:r>
    </w:p>
    <w:p w14:paraId="697F407E" w14:textId="77777777" w:rsidR="007255A6" w:rsidRPr="007255A6" w:rsidRDefault="007255A6" w:rsidP="007255A6">
      <w:pPr>
        <w:pStyle w:val="titolo10"/>
        <w:rPr>
          <w:color w:val="002060"/>
        </w:rPr>
      </w:pPr>
      <w:r w:rsidRPr="007255A6">
        <w:rPr>
          <w:color w:val="002060"/>
        </w:rPr>
        <w:t xml:space="preserve">GARE DEL 16/ 3/2024 </w:t>
      </w:r>
    </w:p>
    <w:p w14:paraId="51DA0BA5" w14:textId="77777777" w:rsidR="007255A6" w:rsidRPr="007255A6" w:rsidRDefault="007255A6" w:rsidP="007255A6">
      <w:pPr>
        <w:pStyle w:val="titolo7a"/>
        <w:rPr>
          <w:color w:val="002060"/>
        </w:rPr>
      </w:pPr>
      <w:r w:rsidRPr="007255A6">
        <w:rPr>
          <w:color w:val="002060"/>
        </w:rPr>
        <w:t xml:space="preserve">PROVVEDIMENTI DISCIPLINARI </w:t>
      </w:r>
    </w:p>
    <w:p w14:paraId="34FDAC08" w14:textId="77777777" w:rsidR="007255A6" w:rsidRPr="007255A6" w:rsidRDefault="007255A6" w:rsidP="007255A6">
      <w:pPr>
        <w:pStyle w:val="titolo7b0"/>
        <w:rPr>
          <w:color w:val="002060"/>
        </w:rPr>
      </w:pPr>
      <w:r w:rsidRPr="007255A6">
        <w:rPr>
          <w:color w:val="002060"/>
        </w:rPr>
        <w:t xml:space="preserve">In base alle risultanze degli atti ufficiali sono state deliberate le seguenti sanzioni disciplinari. </w:t>
      </w:r>
    </w:p>
    <w:p w14:paraId="02BD88C0" w14:textId="77777777" w:rsidR="007255A6" w:rsidRPr="007255A6" w:rsidRDefault="007255A6" w:rsidP="007255A6">
      <w:pPr>
        <w:pStyle w:val="titolo30"/>
        <w:rPr>
          <w:color w:val="002060"/>
        </w:rPr>
      </w:pPr>
      <w:r w:rsidRPr="007255A6">
        <w:rPr>
          <w:color w:val="002060"/>
        </w:rPr>
        <w:t xml:space="preserve">CALCIATORI ESPULSI </w:t>
      </w:r>
    </w:p>
    <w:p w14:paraId="3C33D90F" w14:textId="77777777" w:rsidR="007255A6" w:rsidRPr="007255A6" w:rsidRDefault="007255A6" w:rsidP="007255A6">
      <w:pPr>
        <w:pStyle w:val="titolo20"/>
        <w:rPr>
          <w:color w:val="002060"/>
        </w:rPr>
      </w:pPr>
      <w:r w:rsidRPr="007255A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5A6" w:rsidRPr="007255A6" w14:paraId="7A11B35B" w14:textId="77777777" w:rsidTr="00D22995">
        <w:tc>
          <w:tcPr>
            <w:tcW w:w="2200" w:type="dxa"/>
            <w:tcMar>
              <w:top w:w="20" w:type="dxa"/>
              <w:left w:w="20" w:type="dxa"/>
              <w:bottom w:w="20" w:type="dxa"/>
              <w:right w:w="20" w:type="dxa"/>
            </w:tcMar>
            <w:vAlign w:val="center"/>
            <w:hideMark/>
          </w:tcPr>
          <w:p w14:paraId="2C1AEDD8" w14:textId="77777777" w:rsidR="007255A6" w:rsidRPr="007255A6" w:rsidRDefault="007255A6" w:rsidP="00D22995">
            <w:pPr>
              <w:pStyle w:val="movimento"/>
              <w:rPr>
                <w:color w:val="002060"/>
              </w:rPr>
            </w:pPr>
            <w:r w:rsidRPr="007255A6">
              <w:rPr>
                <w:color w:val="002060"/>
              </w:rPr>
              <w:t>DANIELLO MATTIA</w:t>
            </w:r>
          </w:p>
        </w:tc>
        <w:tc>
          <w:tcPr>
            <w:tcW w:w="2200" w:type="dxa"/>
            <w:tcMar>
              <w:top w:w="20" w:type="dxa"/>
              <w:left w:w="20" w:type="dxa"/>
              <w:bottom w:w="20" w:type="dxa"/>
              <w:right w:w="20" w:type="dxa"/>
            </w:tcMar>
            <w:vAlign w:val="center"/>
            <w:hideMark/>
          </w:tcPr>
          <w:p w14:paraId="20233656" w14:textId="77777777" w:rsidR="007255A6" w:rsidRPr="007255A6" w:rsidRDefault="007255A6" w:rsidP="00D22995">
            <w:pPr>
              <w:pStyle w:val="movimento2"/>
              <w:rPr>
                <w:color w:val="002060"/>
              </w:rPr>
            </w:pPr>
            <w:r w:rsidRPr="007255A6">
              <w:rPr>
                <w:color w:val="002060"/>
              </w:rPr>
              <w:t xml:space="preserve">(MONTELUPONE CALCIO A 5) </w:t>
            </w:r>
          </w:p>
        </w:tc>
        <w:tc>
          <w:tcPr>
            <w:tcW w:w="800" w:type="dxa"/>
            <w:tcMar>
              <w:top w:w="20" w:type="dxa"/>
              <w:left w:w="20" w:type="dxa"/>
              <w:bottom w:w="20" w:type="dxa"/>
              <w:right w:w="20" w:type="dxa"/>
            </w:tcMar>
            <w:vAlign w:val="center"/>
            <w:hideMark/>
          </w:tcPr>
          <w:p w14:paraId="01E843EF" w14:textId="77777777" w:rsidR="007255A6" w:rsidRPr="007255A6" w:rsidRDefault="007255A6" w:rsidP="00D22995">
            <w:pPr>
              <w:pStyle w:val="movimento"/>
              <w:rPr>
                <w:color w:val="002060"/>
              </w:rPr>
            </w:pPr>
            <w:r w:rsidRPr="007255A6">
              <w:rPr>
                <w:color w:val="002060"/>
              </w:rPr>
              <w:t> </w:t>
            </w:r>
          </w:p>
        </w:tc>
        <w:tc>
          <w:tcPr>
            <w:tcW w:w="2200" w:type="dxa"/>
            <w:tcMar>
              <w:top w:w="20" w:type="dxa"/>
              <w:left w:w="20" w:type="dxa"/>
              <w:bottom w:w="20" w:type="dxa"/>
              <w:right w:w="20" w:type="dxa"/>
            </w:tcMar>
            <w:vAlign w:val="center"/>
            <w:hideMark/>
          </w:tcPr>
          <w:p w14:paraId="4682CE43" w14:textId="77777777" w:rsidR="007255A6" w:rsidRPr="007255A6" w:rsidRDefault="007255A6" w:rsidP="00D22995">
            <w:pPr>
              <w:pStyle w:val="movimento"/>
              <w:rPr>
                <w:color w:val="002060"/>
              </w:rPr>
            </w:pPr>
            <w:r w:rsidRPr="007255A6">
              <w:rPr>
                <w:color w:val="002060"/>
              </w:rPr>
              <w:t> </w:t>
            </w:r>
          </w:p>
        </w:tc>
        <w:tc>
          <w:tcPr>
            <w:tcW w:w="2200" w:type="dxa"/>
            <w:tcMar>
              <w:top w:w="20" w:type="dxa"/>
              <w:left w:w="20" w:type="dxa"/>
              <w:bottom w:w="20" w:type="dxa"/>
              <w:right w:w="20" w:type="dxa"/>
            </w:tcMar>
            <w:vAlign w:val="center"/>
            <w:hideMark/>
          </w:tcPr>
          <w:p w14:paraId="232FC127" w14:textId="77777777" w:rsidR="007255A6" w:rsidRPr="007255A6" w:rsidRDefault="007255A6" w:rsidP="00D22995">
            <w:pPr>
              <w:pStyle w:val="movimento2"/>
              <w:rPr>
                <w:color w:val="002060"/>
              </w:rPr>
            </w:pPr>
            <w:r w:rsidRPr="007255A6">
              <w:rPr>
                <w:color w:val="002060"/>
              </w:rPr>
              <w:t> </w:t>
            </w:r>
          </w:p>
        </w:tc>
      </w:tr>
    </w:tbl>
    <w:p w14:paraId="79B62131" w14:textId="77777777" w:rsidR="005907F8" w:rsidRDefault="005907F8" w:rsidP="005907F8">
      <w:pPr>
        <w:pStyle w:val="breakline"/>
        <w:rPr>
          <w:rFonts w:eastAsiaTheme="minorEastAsia"/>
          <w:color w:val="002060"/>
        </w:rPr>
      </w:pPr>
    </w:p>
    <w:p w14:paraId="0CC7E49C" w14:textId="77777777" w:rsidR="005907F8" w:rsidRPr="007178EC" w:rsidRDefault="005907F8" w:rsidP="005907F8">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6B99F5EF" w14:textId="77777777" w:rsidR="005907F8" w:rsidRPr="007178EC" w:rsidRDefault="005907F8" w:rsidP="005907F8">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1191431A" w14:textId="77777777" w:rsidR="005907F8" w:rsidRDefault="005907F8" w:rsidP="005907F8">
      <w:pPr>
        <w:pStyle w:val="breakline"/>
        <w:rPr>
          <w:rFonts w:eastAsiaTheme="minorEastAsia"/>
          <w:color w:val="002060"/>
        </w:rPr>
      </w:pPr>
    </w:p>
    <w:p w14:paraId="41AFEF45" w14:textId="77777777" w:rsidR="00EB737D" w:rsidRDefault="00EB737D" w:rsidP="005907F8">
      <w:pPr>
        <w:pStyle w:val="breakline"/>
        <w:rPr>
          <w:rFonts w:eastAsiaTheme="minorEastAsia"/>
          <w:color w:val="002060"/>
        </w:rPr>
      </w:pPr>
    </w:p>
    <w:p w14:paraId="77A6EAE3" w14:textId="77777777" w:rsidR="00BE7744" w:rsidRDefault="00BE7744" w:rsidP="005907F8">
      <w:pPr>
        <w:pStyle w:val="breakline"/>
        <w:rPr>
          <w:rFonts w:eastAsiaTheme="minorEastAsia"/>
          <w:color w:val="002060"/>
        </w:rPr>
      </w:pPr>
    </w:p>
    <w:p w14:paraId="3BBAFFBA" w14:textId="77777777" w:rsidR="00BE7744" w:rsidRPr="00DE1EF7" w:rsidRDefault="00BE7744" w:rsidP="00BE7744">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0FF148A2" w14:textId="77777777" w:rsidR="00BE7744" w:rsidRDefault="00BE7744" w:rsidP="00BE7744">
      <w:pPr>
        <w:pStyle w:val="LndNormale1"/>
        <w:rPr>
          <w:rFonts w:cs="Arial"/>
          <w:color w:val="002060"/>
        </w:rPr>
      </w:pPr>
    </w:p>
    <w:p w14:paraId="34EAF5EE" w14:textId="77777777" w:rsidR="002F286D" w:rsidRPr="002F286D" w:rsidRDefault="002F286D" w:rsidP="002F286D">
      <w:pPr>
        <w:pStyle w:val="LndNormale1"/>
        <w:rPr>
          <w:b/>
          <w:color w:val="002060"/>
          <w:sz w:val="28"/>
          <w:szCs w:val="28"/>
        </w:rPr>
      </w:pPr>
      <w:r w:rsidRPr="002F286D">
        <w:rPr>
          <w:b/>
          <w:color w:val="002060"/>
          <w:sz w:val="28"/>
          <w:szCs w:val="28"/>
        </w:rPr>
        <w:t>CAMPIONATO REGIONALE CALCIO A CINQUE SERIE C2, GIRONE “B”</w:t>
      </w:r>
    </w:p>
    <w:p w14:paraId="34E97AA9" w14:textId="77777777" w:rsidR="002F286D" w:rsidRPr="002F286D" w:rsidRDefault="002F286D" w:rsidP="002F286D">
      <w:pPr>
        <w:pStyle w:val="LndNormale1"/>
        <w:rPr>
          <w:rFonts w:cs="Arial"/>
          <w:color w:val="002060"/>
          <w:szCs w:val="22"/>
        </w:rPr>
      </w:pPr>
    </w:p>
    <w:p w14:paraId="7C137F01" w14:textId="77777777" w:rsidR="002F286D" w:rsidRDefault="002F286D" w:rsidP="002F286D">
      <w:pPr>
        <w:pStyle w:val="breakline"/>
        <w:jc w:val="both"/>
        <w:rPr>
          <w:rFonts w:ascii="Arial" w:hAnsi="Arial" w:cs="Arial"/>
          <w:color w:val="002060"/>
          <w:sz w:val="22"/>
          <w:szCs w:val="22"/>
        </w:rPr>
      </w:pPr>
      <w:r w:rsidRPr="002F286D">
        <w:rPr>
          <w:rFonts w:ascii="Arial" w:hAnsi="Arial" w:cs="Arial"/>
          <w:color w:val="002060"/>
          <w:sz w:val="22"/>
          <w:szCs w:val="22"/>
        </w:rPr>
        <w:lastRenderedPageBreak/>
        <w:t xml:space="preserve">Causa errore in fase di inserimento dati, nel Comunicato Ufficiale n° 95 del 20/03/2024 è stato erroneamente sanzionato con la squalifica per una gara effettiva il calciatore della Società </w:t>
      </w:r>
      <w:r w:rsidRPr="002F286D">
        <w:rPr>
          <w:rFonts w:ascii="Arial" w:hAnsi="Arial" w:cs="Arial"/>
          <w:b/>
          <w:bCs/>
          <w:color w:val="002060"/>
          <w:sz w:val="22"/>
          <w:szCs w:val="22"/>
        </w:rPr>
        <w:t>REAL FABRIANO</w:t>
      </w:r>
      <w:r w:rsidRPr="002F286D">
        <w:rPr>
          <w:rFonts w:ascii="Arial" w:hAnsi="Arial" w:cs="Arial"/>
          <w:color w:val="002060"/>
          <w:sz w:val="22"/>
          <w:szCs w:val="22"/>
        </w:rPr>
        <w:t xml:space="preserve"> Sig. </w:t>
      </w:r>
      <w:r w:rsidRPr="002F286D">
        <w:rPr>
          <w:rFonts w:ascii="Arial" w:hAnsi="Arial" w:cs="Arial"/>
          <w:b/>
          <w:bCs/>
          <w:color w:val="002060"/>
          <w:sz w:val="22"/>
          <w:szCs w:val="22"/>
        </w:rPr>
        <w:t>GIACOMETTI DIEGO</w:t>
      </w:r>
      <w:r w:rsidRPr="002F286D">
        <w:rPr>
          <w:rFonts w:ascii="Arial" w:hAnsi="Arial" w:cs="Arial"/>
          <w:color w:val="002060"/>
          <w:sz w:val="22"/>
          <w:szCs w:val="22"/>
        </w:rPr>
        <w:t>,</w:t>
      </w:r>
      <w:r w:rsidRPr="002F286D">
        <w:rPr>
          <w:rFonts w:ascii="Arial" w:hAnsi="Arial" w:cs="Arial"/>
          <w:b/>
          <w:bCs/>
          <w:color w:val="002060"/>
          <w:sz w:val="22"/>
          <w:szCs w:val="22"/>
        </w:rPr>
        <w:t xml:space="preserve"> provvedimento disciplinare che deve ritenersi revocato con effetto immediato</w:t>
      </w:r>
      <w:r w:rsidRPr="002F286D">
        <w:rPr>
          <w:rFonts w:ascii="Arial" w:hAnsi="Arial" w:cs="Arial"/>
          <w:color w:val="002060"/>
          <w:sz w:val="22"/>
          <w:szCs w:val="22"/>
        </w:rPr>
        <w:t xml:space="preserve">; al contempo viene sanzionato con la squalifica per una gara effettiva in quanto espulso dal campo il calciatore della Società </w:t>
      </w:r>
      <w:r w:rsidRPr="002F286D">
        <w:rPr>
          <w:rFonts w:ascii="Arial" w:hAnsi="Arial" w:cs="Arial"/>
          <w:b/>
          <w:bCs/>
          <w:color w:val="002060"/>
          <w:sz w:val="22"/>
          <w:szCs w:val="22"/>
        </w:rPr>
        <w:t>REAL FABRIANO</w:t>
      </w:r>
      <w:r w:rsidRPr="002F286D">
        <w:rPr>
          <w:rFonts w:ascii="Arial" w:hAnsi="Arial" w:cs="Arial"/>
          <w:color w:val="002060"/>
          <w:sz w:val="22"/>
          <w:szCs w:val="22"/>
        </w:rPr>
        <w:t xml:space="preserve"> Sig. </w:t>
      </w:r>
      <w:r w:rsidRPr="002F286D">
        <w:rPr>
          <w:rFonts w:ascii="Arial" w:hAnsi="Arial" w:cs="Arial"/>
          <w:b/>
          <w:bCs/>
          <w:color w:val="002060"/>
          <w:sz w:val="22"/>
          <w:szCs w:val="22"/>
        </w:rPr>
        <w:t>GIACOMETTI MATTEO</w:t>
      </w:r>
      <w:r w:rsidRPr="002F286D">
        <w:rPr>
          <w:rFonts w:ascii="Arial" w:hAnsi="Arial" w:cs="Arial"/>
          <w:color w:val="002060"/>
          <w:sz w:val="22"/>
          <w:szCs w:val="22"/>
        </w:rPr>
        <w:t xml:space="preserve"> come da relativo paragrafo del presente Comunicato Ufficiale.</w:t>
      </w:r>
    </w:p>
    <w:p w14:paraId="7975BD45" w14:textId="77777777" w:rsidR="002F286D" w:rsidRDefault="002F286D" w:rsidP="00BE7744">
      <w:pPr>
        <w:pStyle w:val="LndNormale1"/>
        <w:rPr>
          <w:rFonts w:cs="Arial"/>
          <w:color w:val="002060"/>
        </w:rPr>
      </w:pPr>
    </w:p>
    <w:p w14:paraId="463C4F58" w14:textId="20D226FD" w:rsidR="00544102" w:rsidRDefault="00544102" w:rsidP="00544102">
      <w:pPr>
        <w:pStyle w:val="breakline"/>
        <w:jc w:val="both"/>
        <w:rPr>
          <w:rFonts w:ascii="Arial" w:hAnsi="Arial" w:cs="Arial"/>
          <w:color w:val="002060"/>
          <w:sz w:val="22"/>
          <w:szCs w:val="22"/>
        </w:rPr>
      </w:pPr>
      <w:r w:rsidRPr="002F286D">
        <w:rPr>
          <w:rFonts w:ascii="Arial" w:hAnsi="Arial" w:cs="Arial"/>
          <w:color w:val="002060"/>
          <w:sz w:val="22"/>
          <w:szCs w:val="22"/>
        </w:rPr>
        <w:t xml:space="preserve">Causa errore in fase di inserimento dati, nel Comunicato Ufficiale n° 95 del 20/03/2024 è stato erroneamente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2F286D">
        <w:rPr>
          <w:rFonts w:ascii="Arial" w:hAnsi="Arial" w:cs="Arial"/>
          <w:color w:val="002060"/>
          <w:sz w:val="22"/>
          <w:szCs w:val="22"/>
        </w:rPr>
        <w:t xml:space="preserve"> il calciatore della Società </w:t>
      </w:r>
      <w:r>
        <w:rPr>
          <w:rFonts w:ascii="Arial" w:hAnsi="Arial" w:cs="Arial"/>
          <w:b/>
          <w:bCs/>
          <w:color w:val="002060"/>
          <w:sz w:val="22"/>
          <w:szCs w:val="22"/>
        </w:rPr>
        <w:t>ACLI VILLA MUSONE</w:t>
      </w:r>
      <w:r w:rsidRPr="002F286D">
        <w:rPr>
          <w:rFonts w:ascii="Arial" w:hAnsi="Arial" w:cs="Arial"/>
          <w:color w:val="002060"/>
          <w:sz w:val="22"/>
          <w:szCs w:val="22"/>
        </w:rPr>
        <w:t xml:space="preserve"> Sig. </w:t>
      </w:r>
      <w:r>
        <w:rPr>
          <w:rFonts w:ascii="Arial" w:hAnsi="Arial" w:cs="Arial"/>
          <w:b/>
          <w:bCs/>
          <w:color w:val="002060"/>
          <w:sz w:val="22"/>
          <w:szCs w:val="22"/>
        </w:rPr>
        <w:t>ACCATTOLI DAVIDE</w:t>
      </w:r>
      <w:r w:rsidRPr="002F286D">
        <w:rPr>
          <w:rFonts w:ascii="Arial" w:hAnsi="Arial" w:cs="Arial"/>
          <w:color w:val="002060"/>
          <w:sz w:val="22"/>
          <w:szCs w:val="22"/>
        </w:rPr>
        <w:t>,</w:t>
      </w:r>
      <w:r w:rsidRPr="002F286D">
        <w:rPr>
          <w:rFonts w:ascii="Arial" w:hAnsi="Arial" w:cs="Arial"/>
          <w:b/>
          <w:bCs/>
          <w:color w:val="002060"/>
          <w:sz w:val="22"/>
          <w:szCs w:val="22"/>
        </w:rPr>
        <w:t xml:space="preserve"> provvedimento disciplinare che deve ritenersi revocato con effetto immediato</w:t>
      </w:r>
      <w:r w:rsidRPr="002F286D">
        <w:rPr>
          <w:rFonts w:ascii="Arial" w:hAnsi="Arial" w:cs="Arial"/>
          <w:color w:val="002060"/>
          <w:sz w:val="22"/>
          <w:szCs w:val="22"/>
        </w:rPr>
        <w:t xml:space="preserve">; al contempo viene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2F286D">
        <w:rPr>
          <w:rFonts w:ascii="Arial" w:hAnsi="Arial" w:cs="Arial"/>
          <w:color w:val="002060"/>
          <w:sz w:val="22"/>
          <w:szCs w:val="22"/>
        </w:rPr>
        <w:t xml:space="preserve"> il calciatore della Società </w:t>
      </w:r>
      <w:r>
        <w:rPr>
          <w:rFonts w:ascii="Arial" w:hAnsi="Arial" w:cs="Arial"/>
          <w:b/>
          <w:bCs/>
          <w:color w:val="002060"/>
          <w:sz w:val="22"/>
          <w:szCs w:val="22"/>
        </w:rPr>
        <w:t>ACLI VILLA MUSONE</w:t>
      </w:r>
      <w:r w:rsidRPr="002F286D">
        <w:rPr>
          <w:rFonts w:ascii="Arial" w:hAnsi="Arial" w:cs="Arial"/>
          <w:color w:val="002060"/>
          <w:sz w:val="22"/>
          <w:szCs w:val="22"/>
        </w:rPr>
        <w:t xml:space="preserve"> Sig. </w:t>
      </w:r>
      <w:r>
        <w:rPr>
          <w:rFonts w:ascii="Arial" w:hAnsi="Arial" w:cs="Arial"/>
          <w:b/>
          <w:bCs/>
          <w:color w:val="002060"/>
          <w:sz w:val="22"/>
          <w:szCs w:val="22"/>
        </w:rPr>
        <w:t>ARBOLEAS JUAN CRUZ</w:t>
      </w:r>
      <w:r w:rsidRPr="002F286D">
        <w:rPr>
          <w:rFonts w:ascii="Arial" w:hAnsi="Arial" w:cs="Arial"/>
          <w:color w:val="002060"/>
          <w:sz w:val="22"/>
          <w:szCs w:val="22"/>
        </w:rPr>
        <w:t xml:space="preserve"> </w:t>
      </w:r>
      <w:r w:rsidRPr="002F286D">
        <w:rPr>
          <w:rFonts w:ascii="Arial" w:hAnsi="Arial" w:cs="Arial"/>
          <w:color w:val="002060"/>
          <w:sz w:val="22"/>
          <w:szCs w:val="22"/>
        </w:rPr>
        <w:t>come da relativo paragrafo del presente Comunicato Ufficiale.</w:t>
      </w:r>
    </w:p>
    <w:p w14:paraId="19F0CEDA" w14:textId="77777777" w:rsidR="00544102" w:rsidRDefault="00544102" w:rsidP="00BE7744">
      <w:pPr>
        <w:pStyle w:val="LndNormale1"/>
        <w:rPr>
          <w:rFonts w:cs="Arial"/>
          <w:color w:val="002060"/>
        </w:rPr>
      </w:pPr>
    </w:p>
    <w:p w14:paraId="367C1BF6" w14:textId="11A1CB98" w:rsidR="00BE7744" w:rsidRPr="002F286D" w:rsidRDefault="00BE7744" w:rsidP="00BE7744">
      <w:pPr>
        <w:pStyle w:val="LndNormale1"/>
        <w:rPr>
          <w:b/>
          <w:color w:val="002060"/>
          <w:sz w:val="28"/>
          <w:szCs w:val="28"/>
        </w:rPr>
      </w:pPr>
      <w:r w:rsidRPr="002F286D">
        <w:rPr>
          <w:b/>
          <w:color w:val="002060"/>
          <w:sz w:val="28"/>
          <w:szCs w:val="28"/>
        </w:rPr>
        <w:t>CAMPIONATO CALCIO A CINQUE SERIE D, GIRONE “A”</w:t>
      </w:r>
    </w:p>
    <w:p w14:paraId="52496D2E" w14:textId="77777777" w:rsidR="00BE7744" w:rsidRPr="00BE7744" w:rsidRDefault="00BE7744" w:rsidP="00BE7744">
      <w:pPr>
        <w:pStyle w:val="LndNormale1"/>
        <w:rPr>
          <w:rFonts w:cs="Arial"/>
          <w:color w:val="002060"/>
          <w:szCs w:val="22"/>
          <w:highlight w:val="yellow"/>
        </w:rPr>
      </w:pPr>
    </w:p>
    <w:p w14:paraId="50B0D9F1" w14:textId="3EA837F7" w:rsidR="002F286D" w:rsidRDefault="002F286D" w:rsidP="002F286D">
      <w:pPr>
        <w:pStyle w:val="LndNormale1"/>
        <w:rPr>
          <w:rFonts w:cs="Arial"/>
          <w:color w:val="002060"/>
          <w:szCs w:val="22"/>
        </w:rPr>
      </w:pPr>
      <w:r w:rsidRPr="0075612D">
        <w:rPr>
          <w:rFonts w:cs="Arial"/>
          <w:color w:val="002060"/>
          <w:szCs w:val="22"/>
        </w:rPr>
        <w:t xml:space="preserve">La gara </w:t>
      </w:r>
      <w:r>
        <w:rPr>
          <w:rFonts w:cs="Arial"/>
          <w:b/>
          <w:bCs/>
          <w:color w:val="002060"/>
        </w:rPr>
        <w:t>URBANIA CALCIO – GNANO 04</w:t>
      </w:r>
      <w:r w:rsidRPr="0075612D">
        <w:rPr>
          <w:rFonts w:cs="Arial"/>
          <w:color w:val="002060"/>
          <w:szCs w:val="22"/>
        </w:rPr>
        <w:t xml:space="preserve"> del </w:t>
      </w:r>
      <w:r>
        <w:rPr>
          <w:rFonts w:cs="Arial"/>
          <w:color w:val="002060"/>
          <w:szCs w:val="22"/>
        </w:rPr>
        <w:t>15</w:t>
      </w:r>
      <w:r w:rsidRPr="0075612D">
        <w:rPr>
          <w:rFonts w:cs="Arial"/>
          <w:color w:val="002060"/>
          <w:szCs w:val="22"/>
        </w:rPr>
        <w:t>/</w:t>
      </w:r>
      <w:r>
        <w:rPr>
          <w:rFonts w:cs="Arial"/>
          <w:color w:val="002060"/>
          <w:szCs w:val="22"/>
        </w:rPr>
        <w:t>03</w:t>
      </w:r>
      <w:r w:rsidRPr="0075612D">
        <w:rPr>
          <w:rFonts w:cs="Arial"/>
          <w:color w:val="002060"/>
          <w:szCs w:val="22"/>
        </w:rPr>
        <w:t>/202</w:t>
      </w:r>
      <w:r>
        <w:rPr>
          <w:rFonts w:cs="Arial"/>
          <w:color w:val="002060"/>
          <w:szCs w:val="22"/>
        </w:rPr>
        <w:t>4</w:t>
      </w:r>
      <w:r w:rsidRPr="0075612D">
        <w:rPr>
          <w:rFonts w:cs="Arial"/>
          <w:color w:val="002060"/>
          <w:szCs w:val="22"/>
        </w:rPr>
        <w:t xml:space="preserve"> è terminata con il risultato di </w:t>
      </w:r>
      <w:r>
        <w:rPr>
          <w:rFonts w:cs="Arial"/>
          <w:b/>
          <w:bCs/>
          <w:color w:val="002060"/>
          <w:szCs w:val="22"/>
        </w:rPr>
        <w:t>2-2</w:t>
      </w:r>
      <w:r w:rsidRPr="0075612D">
        <w:rPr>
          <w:rFonts w:cs="Arial"/>
          <w:color w:val="002060"/>
          <w:szCs w:val="22"/>
        </w:rPr>
        <w:t xml:space="preserve"> e non </w:t>
      </w:r>
      <w:r>
        <w:rPr>
          <w:rFonts w:cs="Arial"/>
          <w:color w:val="002060"/>
          <w:szCs w:val="22"/>
        </w:rPr>
        <w:t>3-2</w:t>
      </w:r>
      <w:r w:rsidRPr="0075612D">
        <w:rPr>
          <w:rFonts w:cs="Arial"/>
          <w:color w:val="002060"/>
          <w:szCs w:val="22"/>
        </w:rPr>
        <w:t xml:space="preserve"> come erroneamente riportato nel Comunicato Ufficiale n° </w:t>
      </w:r>
      <w:r>
        <w:rPr>
          <w:rFonts w:cs="Arial"/>
          <w:color w:val="002060"/>
          <w:szCs w:val="22"/>
        </w:rPr>
        <w:t xml:space="preserve">95 </w:t>
      </w:r>
      <w:r w:rsidRPr="0075612D">
        <w:rPr>
          <w:rFonts w:cs="Arial"/>
          <w:color w:val="002060"/>
          <w:szCs w:val="22"/>
        </w:rPr>
        <w:t xml:space="preserve">del </w:t>
      </w:r>
      <w:r>
        <w:rPr>
          <w:rFonts w:cs="Arial"/>
          <w:color w:val="002060"/>
          <w:szCs w:val="22"/>
        </w:rPr>
        <w:t>20</w:t>
      </w:r>
      <w:r w:rsidRPr="0075612D">
        <w:rPr>
          <w:rFonts w:cs="Arial"/>
          <w:color w:val="002060"/>
          <w:szCs w:val="22"/>
        </w:rPr>
        <w:t>/</w:t>
      </w:r>
      <w:r>
        <w:rPr>
          <w:rFonts w:cs="Arial"/>
          <w:color w:val="002060"/>
          <w:szCs w:val="22"/>
        </w:rPr>
        <w:t>03</w:t>
      </w:r>
      <w:r w:rsidRPr="0075612D">
        <w:rPr>
          <w:rFonts w:cs="Arial"/>
          <w:color w:val="002060"/>
          <w:szCs w:val="22"/>
        </w:rPr>
        <w:t>/202</w:t>
      </w:r>
      <w:r>
        <w:rPr>
          <w:rFonts w:cs="Arial"/>
          <w:color w:val="002060"/>
          <w:szCs w:val="22"/>
        </w:rPr>
        <w:t>4</w:t>
      </w:r>
      <w:r w:rsidRPr="0075612D">
        <w:rPr>
          <w:rFonts w:cs="Arial"/>
          <w:color w:val="002060"/>
          <w:szCs w:val="22"/>
        </w:rPr>
        <w:t>.</w:t>
      </w:r>
    </w:p>
    <w:p w14:paraId="0450E602" w14:textId="77777777" w:rsidR="00BE7744" w:rsidRDefault="00BE7744" w:rsidP="00BE7744">
      <w:pPr>
        <w:pStyle w:val="breakline"/>
        <w:jc w:val="both"/>
        <w:rPr>
          <w:rFonts w:ascii="Arial" w:hAnsi="Arial" w:cs="Arial"/>
          <w:color w:val="002060"/>
          <w:sz w:val="22"/>
          <w:szCs w:val="22"/>
          <w:highlight w:val="yellow"/>
        </w:rPr>
      </w:pPr>
    </w:p>
    <w:p w14:paraId="67A2938F" w14:textId="1B7F337F" w:rsidR="000F4F79" w:rsidRPr="002F286D" w:rsidRDefault="000F4F79" w:rsidP="000F4F79">
      <w:pPr>
        <w:pStyle w:val="LndNormale1"/>
        <w:rPr>
          <w:b/>
          <w:color w:val="002060"/>
          <w:sz w:val="28"/>
          <w:szCs w:val="28"/>
        </w:rPr>
      </w:pPr>
      <w:r w:rsidRPr="002F286D">
        <w:rPr>
          <w:b/>
          <w:color w:val="002060"/>
          <w:sz w:val="28"/>
          <w:szCs w:val="28"/>
        </w:rPr>
        <w:t xml:space="preserve">CAMPIONATO REGIONALE CALCIO A CINQUE </w:t>
      </w:r>
      <w:r>
        <w:rPr>
          <w:b/>
          <w:color w:val="002060"/>
          <w:sz w:val="28"/>
          <w:szCs w:val="28"/>
        </w:rPr>
        <w:t>FEMMINILE</w:t>
      </w:r>
      <w:r w:rsidRPr="002F286D">
        <w:rPr>
          <w:b/>
          <w:color w:val="002060"/>
          <w:sz w:val="28"/>
          <w:szCs w:val="28"/>
        </w:rPr>
        <w:t>, GIRONE “</w:t>
      </w:r>
      <w:r>
        <w:rPr>
          <w:b/>
          <w:color w:val="002060"/>
          <w:sz w:val="28"/>
          <w:szCs w:val="28"/>
        </w:rPr>
        <w:t>A</w:t>
      </w:r>
      <w:r w:rsidRPr="002F286D">
        <w:rPr>
          <w:b/>
          <w:color w:val="002060"/>
          <w:sz w:val="28"/>
          <w:szCs w:val="28"/>
        </w:rPr>
        <w:t>”</w:t>
      </w:r>
    </w:p>
    <w:p w14:paraId="6303C5F0" w14:textId="77777777" w:rsidR="000F4F79" w:rsidRPr="002F286D" w:rsidRDefault="000F4F79" w:rsidP="000F4F79">
      <w:pPr>
        <w:pStyle w:val="LndNormale1"/>
        <w:rPr>
          <w:rFonts w:cs="Arial"/>
          <w:color w:val="002060"/>
          <w:szCs w:val="22"/>
        </w:rPr>
      </w:pPr>
    </w:p>
    <w:p w14:paraId="22CD8518" w14:textId="709A893F" w:rsidR="000F4F79" w:rsidRDefault="000F4F79" w:rsidP="000F4F79">
      <w:pPr>
        <w:pStyle w:val="breakline"/>
        <w:jc w:val="both"/>
        <w:rPr>
          <w:rFonts w:ascii="Arial" w:hAnsi="Arial" w:cs="Arial"/>
          <w:color w:val="002060"/>
          <w:sz w:val="22"/>
          <w:szCs w:val="22"/>
        </w:rPr>
      </w:pPr>
      <w:r w:rsidRPr="000F4F79">
        <w:rPr>
          <w:rFonts w:ascii="Arial" w:hAnsi="Arial" w:cs="Arial"/>
          <w:color w:val="002060"/>
          <w:sz w:val="22"/>
          <w:szCs w:val="22"/>
        </w:rPr>
        <w:t>A seguito della rettifica arbitrale pervenuta in data odierna,</w:t>
      </w:r>
      <w:r w:rsidRPr="002F286D">
        <w:rPr>
          <w:rFonts w:ascii="Arial" w:hAnsi="Arial" w:cs="Arial"/>
          <w:color w:val="002060"/>
          <w:sz w:val="22"/>
          <w:szCs w:val="22"/>
        </w:rPr>
        <w:t xml:space="preserve"> nel Comunicato Ufficiale n° 95 del 20/03/2024 è stat</w:t>
      </w:r>
      <w:r>
        <w:rPr>
          <w:rFonts w:ascii="Arial" w:hAnsi="Arial" w:cs="Arial"/>
          <w:color w:val="002060"/>
          <w:sz w:val="22"/>
          <w:szCs w:val="22"/>
        </w:rPr>
        <w:t>a</w:t>
      </w:r>
      <w:r w:rsidRPr="002F286D">
        <w:rPr>
          <w:rFonts w:ascii="Arial" w:hAnsi="Arial" w:cs="Arial"/>
          <w:color w:val="002060"/>
          <w:sz w:val="22"/>
          <w:szCs w:val="22"/>
        </w:rPr>
        <w:t xml:space="preserve"> erroneamente sanzionat</w:t>
      </w:r>
      <w:r>
        <w:rPr>
          <w:rFonts w:ascii="Arial" w:hAnsi="Arial" w:cs="Arial"/>
          <w:color w:val="002060"/>
          <w:sz w:val="22"/>
          <w:szCs w:val="22"/>
        </w:rPr>
        <w:t>a</w:t>
      </w:r>
      <w:r w:rsidRPr="002F286D">
        <w:rPr>
          <w:rFonts w:ascii="Arial" w:hAnsi="Arial" w:cs="Arial"/>
          <w:color w:val="002060"/>
          <w:sz w:val="22"/>
          <w:szCs w:val="22"/>
        </w:rPr>
        <w:t xml:space="preserve"> con la squalifica per una gara effettiva </w:t>
      </w:r>
      <w:r>
        <w:rPr>
          <w:rFonts w:ascii="Arial" w:hAnsi="Arial" w:cs="Arial"/>
          <w:color w:val="002060"/>
          <w:sz w:val="22"/>
          <w:szCs w:val="22"/>
        </w:rPr>
        <w:t>la</w:t>
      </w:r>
      <w:r w:rsidRPr="002F286D">
        <w:rPr>
          <w:rFonts w:ascii="Arial" w:hAnsi="Arial" w:cs="Arial"/>
          <w:color w:val="002060"/>
          <w:sz w:val="22"/>
          <w:szCs w:val="22"/>
        </w:rPr>
        <w:t xml:space="preserve"> calciat</w:t>
      </w:r>
      <w:r>
        <w:rPr>
          <w:rFonts w:ascii="Arial" w:hAnsi="Arial" w:cs="Arial"/>
          <w:color w:val="002060"/>
          <w:sz w:val="22"/>
          <w:szCs w:val="22"/>
        </w:rPr>
        <w:t>rice</w:t>
      </w:r>
      <w:r w:rsidRPr="002F286D">
        <w:rPr>
          <w:rFonts w:ascii="Arial" w:hAnsi="Arial" w:cs="Arial"/>
          <w:color w:val="002060"/>
          <w:sz w:val="22"/>
          <w:szCs w:val="22"/>
        </w:rPr>
        <w:t xml:space="preserve"> della Società </w:t>
      </w:r>
      <w:r>
        <w:rPr>
          <w:rFonts w:ascii="Arial" w:hAnsi="Arial" w:cs="Arial"/>
          <w:b/>
          <w:bCs/>
          <w:color w:val="002060"/>
          <w:sz w:val="22"/>
          <w:szCs w:val="22"/>
        </w:rPr>
        <w:t>PIANDIROSE</w:t>
      </w:r>
      <w:r w:rsidRPr="002F286D">
        <w:rPr>
          <w:rFonts w:ascii="Arial" w:hAnsi="Arial" w:cs="Arial"/>
          <w:color w:val="002060"/>
          <w:sz w:val="22"/>
          <w:szCs w:val="22"/>
        </w:rPr>
        <w:t xml:space="preserve"> Sig.</w:t>
      </w:r>
      <w:r>
        <w:rPr>
          <w:rFonts w:ascii="Arial" w:hAnsi="Arial" w:cs="Arial"/>
          <w:color w:val="002060"/>
          <w:sz w:val="22"/>
          <w:szCs w:val="22"/>
        </w:rPr>
        <w:t>ra</w:t>
      </w:r>
      <w:r w:rsidRPr="002F286D">
        <w:rPr>
          <w:rFonts w:ascii="Arial" w:hAnsi="Arial" w:cs="Arial"/>
          <w:color w:val="002060"/>
          <w:sz w:val="22"/>
          <w:szCs w:val="22"/>
        </w:rPr>
        <w:t xml:space="preserve"> </w:t>
      </w:r>
      <w:r>
        <w:rPr>
          <w:rFonts w:ascii="Arial" w:hAnsi="Arial" w:cs="Arial"/>
          <w:b/>
          <w:bCs/>
          <w:color w:val="002060"/>
          <w:sz w:val="22"/>
          <w:szCs w:val="22"/>
        </w:rPr>
        <w:t>CARNEVALI SARA</w:t>
      </w:r>
      <w:r w:rsidRPr="002F286D">
        <w:rPr>
          <w:rFonts w:ascii="Arial" w:hAnsi="Arial" w:cs="Arial"/>
          <w:color w:val="002060"/>
          <w:sz w:val="22"/>
          <w:szCs w:val="22"/>
        </w:rPr>
        <w:t>,</w:t>
      </w:r>
      <w:r w:rsidRPr="002F286D">
        <w:rPr>
          <w:rFonts w:ascii="Arial" w:hAnsi="Arial" w:cs="Arial"/>
          <w:b/>
          <w:bCs/>
          <w:color w:val="002060"/>
          <w:sz w:val="22"/>
          <w:szCs w:val="22"/>
        </w:rPr>
        <w:t xml:space="preserve"> 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a</w:t>
      </w:r>
      <w:r w:rsidRPr="002F286D">
        <w:rPr>
          <w:rFonts w:ascii="Arial" w:hAnsi="Arial" w:cs="Arial"/>
          <w:color w:val="002060"/>
          <w:sz w:val="22"/>
          <w:szCs w:val="22"/>
        </w:rPr>
        <w:t xml:space="preserve"> con la squalifica per una gara effettiva in quanto espuls</w:t>
      </w:r>
      <w:r>
        <w:rPr>
          <w:rFonts w:ascii="Arial" w:hAnsi="Arial" w:cs="Arial"/>
          <w:color w:val="002060"/>
          <w:sz w:val="22"/>
          <w:szCs w:val="22"/>
        </w:rPr>
        <w:t>a</w:t>
      </w:r>
      <w:r w:rsidRPr="002F286D">
        <w:rPr>
          <w:rFonts w:ascii="Arial" w:hAnsi="Arial" w:cs="Arial"/>
          <w:color w:val="002060"/>
          <w:sz w:val="22"/>
          <w:szCs w:val="22"/>
        </w:rPr>
        <w:t xml:space="preserve"> dal campo </w:t>
      </w:r>
      <w:r>
        <w:rPr>
          <w:rFonts w:ascii="Arial" w:hAnsi="Arial" w:cs="Arial"/>
          <w:color w:val="002060"/>
          <w:sz w:val="22"/>
          <w:szCs w:val="22"/>
        </w:rPr>
        <w:t>la calciatrice</w:t>
      </w:r>
      <w:r w:rsidRPr="002F286D">
        <w:rPr>
          <w:rFonts w:ascii="Arial" w:hAnsi="Arial" w:cs="Arial"/>
          <w:color w:val="002060"/>
          <w:sz w:val="22"/>
          <w:szCs w:val="22"/>
        </w:rPr>
        <w:t xml:space="preserve"> della Società </w:t>
      </w:r>
      <w:r>
        <w:rPr>
          <w:rFonts w:ascii="Arial" w:hAnsi="Arial" w:cs="Arial"/>
          <w:b/>
          <w:bCs/>
          <w:color w:val="002060"/>
          <w:sz w:val="22"/>
          <w:szCs w:val="22"/>
        </w:rPr>
        <w:t>PIANDIROSE</w:t>
      </w:r>
      <w:r w:rsidRPr="002F286D">
        <w:rPr>
          <w:rFonts w:ascii="Arial" w:hAnsi="Arial" w:cs="Arial"/>
          <w:color w:val="002060"/>
          <w:sz w:val="22"/>
          <w:szCs w:val="22"/>
        </w:rPr>
        <w:t xml:space="preserve"> Sig.</w:t>
      </w:r>
      <w:r>
        <w:rPr>
          <w:rFonts w:ascii="Arial" w:hAnsi="Arial" w:cs="Arial"/>
          <w:color w:val="002060"/>
          <w:sz w:val="22"/>
          <w:szCs w:val="22"/>
        </w:rPr>
        <w:t>ra</w:t>
      </w:r>
      <w:r w:rsidRPr="002F286D">
        <w:rPr>
          <w:rFonts w:ascii="Arial" w:hAnsi="Arial" w:cs="Arial"/>
          <w:color w:val="002060"/>
          <w:sz w:val="22"/>
          <w:szCs w:val="22"/>
        </w:rPr>
        <w:t xml:space="preserve"> </w:t>
      </w:r>
      <w:r>
        <w:rPr>
          <w:rFonts w:ascii="Arial" w:hAnsi="Arial" w:cs="Arial"/>
          <w:b/>
          <w:bCs/>
          <w:color w:val="002060"/>
          <w:sz w:val="22"/>
          <w:szCs w:val="22"/>
        </w:rPr>
        <w:t>FATICA MARIA MADDALENA</w:t>
      </w:r>
      <w:r w:rsidRPr="002F286D">
        <w:rPr>
          <w:rFonts w:ascii="Arial" w:hAnsi="Arial" w:cs="Arial"/>
          <w:color w:val="002060"/>
          <w:sz w:val="22"/>
          <w:szCs w:val="22"/>
        </w:rPr>
        <w:t xml:space="preserve"> come da relativo paragrafo del presente Comunicato Ufficiale.</w:t>
      </w:r>
    </w:p>
    <w:p w14:paraId="59D1FB4D" w14:textId="77777777" w:rsidR="000F4F79" w:rsidRDefault="000F4F79" w:rsidP="00BE7744">
      <w:pPr>
        <w:pStyle w:val="breakline"/>
        <w:jc w:val="both"/>
        <w:rPr>
          <w:rFonts w:ascii="Arial" w:hAnsi="Arial" w:cs="Arial"/>
          <w:color w:val="002060"/>
          <w:sz w:val="22"/>
          <w:szCs w:val="22"/>
          <w:highlight w:val="yellow"/>
        </w:rPr>
      </w:pPr>
    </w:p>
    <w:p w14:paraId="1253B139" w14:textId="7FAD6FD8" w:rsidR="000F4F79" w:rsidRPr="002F286D" w:rsidRDefault="000F4F79" w:rsidP="000F4F79">
      <w:pPr>
        <w:pStyle w:val="LndNormale1"/>
        <w:rPr>
          <w:b/>
          <w:color w:val="002060"/>
          <w:sz w:val="28"/>
          <w:szCs w:val="28"/>
        </w:rPr>
      </w:pPr>
      <w:r w:rsidRPr="002F286D">
        <w:rPr>
          <w:b/>
          <w:color w:val="002060"/>
          <w:sz w:val="28"/>
          <w:szCs w:val="28"/>
        </w:rPr>
        <w:t xml:space="preserve">CAMPIONATO REGIONALE CALCIO A CINQUE </w:t>
      </w:r>
      <w:r>
        <w:rPr>
          <w:b/>
          <w:color w:val="002060"/>
          <w:sz w:val="28"/>
          <w:szCs w:val="28"/>
        </w:rPr>
        <w:t>UNDER 19</w:t>
      </w:r>
      <w:r w:rsidRPr="002F286D">
        <w:rPr>
          <w:b/>
          <w:color w:val="002060"/>
          <w:sz w:val="28"/>
          <w:szCs w:val="28"/>
        </w:rPr>
        <w:t>, GIRONE “</w:t>
      </w:r>
      <w:r>
        <w:rPr>
          <w:b/>
          <w:color w:val="002060"/>
          <w:sz w:val="28"/>
          <w:szCs w:val="28"/>
        </w:rPr>
        <w:t>A</w:t>
      </w:r>
      <w:r w:rsidRPr="002F286D">
        <w:rPr>
          <w:b/>
          <w:color w:val="002060"/>
          <w:sz w:val="28"/>
          <w:szCs w:val="28"/>
        </w:rPr>
        <w:t>”</w:t>
      </w:r>
    </w:p>
    <w:p w14:paraId="2FC2A350" w14:textId="77777777" w:rsidR="000F4F79" w:rsidRPr="002F286D" w:rsidRDefault="000F4F79" w:rsidP="000F4F79">
      <w:pPr>
        <w:pStyle w:val="LndNormale1"/>
        <w:rPr>
          <w:rFonts w:cs="Arial"/>
          <w:color w:val="002060"/>
          <w:szCs w:val="22"/>
        </w:rPr>
      </w:pPr>
    </w:p>
    <w:p w14:paraId="58FFF21A" w14:textId="089956C3" w:rsidR="000F4F79" w:rsidRPr="00FC6D72" w:rsidRDefault="000F4F79" w:rsidP="000F4F79">
      <w:pPr>
        <w:pStyle w:val="breakline"/>
        <w:jc w:val="both"/>
        <w:rPr>
          <w:rFonts w:ascii="Arial" w:hAnsi="Arial" w:cs="Arial"/>
          <w:b/>
          <w:bCs/>
          <w:color w:val="002060"/>
          <w:sz w:val="22"/>
          <w:szCs w:val="22"/>
        </w:rPr>
      </w:pPr>
      <w:r w:rsidRPr="000F4F79">
        <w:rPr>
          <w:rFonts w:ascii="Arial" w:hAnsi="Arial" w:cs="Arial"/>
          <w:color w:val="002060"/>
          <w:sz w:val="22"/>
          <w:szCs w:val="22"/>
        </w:rPr>
        <w:t>A seguito della rettifica arbitrale pervenuta in data odierna</w:t>
      </w:r>
      <w:r w:rsidRPr="002F286D">
        <w:rPr>
          <w:rFonts w:ascii="Arial" w:hAnsi="Arial" w:cs="Arial"/>
          <w:color w:val="002060"/>
          <w:sz w:val="22"/>
          <w:szCs w:val="22"/>
        </w:rPr>
        <w:t xml:space="preserve">, nel Comunicato Ufficiale n° 95 del 20/03/2024 è stato erroneamente sanzionato con la squalifica per </w:t>
      </w:r>
      <w:r w:rsidR="00FC6D72">
        <w:rPr>
          <w:rFonts w:ascii="Arial" w:hAnsi="Arial" w:cs="Arial"/>
          <w:color w:val="002060"/>
          <w:sz w:val="22"/>
          <w:szCs w:val="22"/>
        </w:rPr>
        <w:t>due</w:t>
      </w:r>
      <w:r w:rsidRPr="002F286D">
        <w:rPr>
          <w:rFonts w:ascii="Arial" w:hAnsi="Arial" w:cs="Arial"/>
          <w:color w:val="002060"/>
          <w:sz w:val="22"/>
          <w:szCs w:val="22"/>
        </w:rPr>
        <w:t xml:space="preserve"> </w:t>
      </w:r>
      <w:r w:rsidR="00FC6D72">
        <w:rPr>
          <w:rFonts w:ascii="Arial" w:hAnsi="Arial" w:cs="Arial"/>
          <w:color w:val="002060"/>
          <w:sz w:val="22"/>
          <w:szCs w:val="22"/>
        </w:rPr>
        <w:t xml:space="preserve">gare </w:t>
      </w:r>
      <w:r w:rsidRPr="002F286D">
        <w:rPr>
          <w:rFonts w:ascii="Arial" w:hAnsi="Arial" w:cs="Arial"/>
          <w:color w:val="002060"/>
          <w:sz w:val="22"/>
          <w:szCs w:val="22"/>
        </w:rPr>
        <w:t>effettiv</w:t>
      </w:r>
      <w:r w:rsidR="00FC6D72">
        <w:rPr>
          <w:rFonts w:ascii="Arial" w:hAnsi="Arial" w:cs="Arial"/>
          <w:color w:val="002060"/>
          <w:sz w:val="22"/>
          <w:szCs w:val="22"/>
        </w:rPr>
        <w:t xml:space="preserve">e </w:t>
      </w:r>
      <w:r w:rsidRPr="002F286D">
        <w:rPr>
          <w:rFonts w:ascii="Arial" w:hAnsi="Arial" w:cs="Arial"/>
          <w:color w:val="002060"/>
          <w:sz w:val="22"/>
          <w:szCs w:val="22"/>
        </w:rPr>
        <w:t xml:space="preserve">il calciatore della Società </w:t>
      </w:r>
      <w:r w:rsidR="00FC6D72">
        <w:rPr>
          <w:rFonts w:ascii="Arial" w:hAnsi="Arial" w:cs="Arial"/>
          <w:b/>
          <w:bCs/>
          <w:color w:val="002060"/>
          <w:sz w:val="22"/>
          <w:szCs w:val="22"/>
        </w:rPr>
        <w:t>MONTELUPONE CALCIO A 5</w:t>
      </w:r>
      <w:r w:rsidRPr="002F286D">
        <w:rPr>
          <w:rFonts w:ascii="Arial" w:hAnsi="Arial" w:cs="Arial"/>
          <w:color w:val="002060"/>
          <w:sz w:val="22"/>
          <w:szCs w:val="22"/>
        </w:rPr>
        <w:t xml:space="preserve"> Sig. </w:t>
      </w:r>
      <w:r w:rsidR="00FC6D72">
        <w:rPr>
          <w:rFonts w:ascii="Arial" w:hAnsi="Arial" w:cs="Arial"/>
          <w:b/>
          <w:bCs/>
          <w:color w:val="002060"/>
          <w:sz w:val="22"/>
          <w:szCs w:val="22"/>
        </w:rPr>
        <w:t>GIACOMELLI MATTEO</w:t>
      </w:r>
      <w:r w:rsidRPr="002F286D">
        <w:rPr>
          <w:rFonts w:ascii="Arial" w:hAnsi="Arial" w:cs="Arial"/>
          <w:color w:val="002060"/>
          <w:sz w:val="22"/>
          <w:szCs w:val="22"/>
        </w:rPr>
        <w:t>,</w:t>
      </w:r>
      <w:r w:rsidRPr="002F286D">
        <w:rPr>
          <w:rFonts w:ascii="Arial" w:hAnsi="Arial" w:cs="Arial"/>
          <w:b/>
          <w:bCs/>
          <w:color w:val="002060"/>
          <w:sz w:val="22"/>
          <w:szCs w:val="22"/>
        </w:rPr>
        <w:t xml:space="preserve"> provvedimento disciplinare che deve ritenersi revocato con effetto immediato</w:t>
      </w:r>
      <w:r w:rsidRPr="002F286D">
        <w:rPr>
          <w:rFonts w:ascii="Arial" w:hAnsi="Arial" w:cs="Arial"/>
          <w:color w:val="002060"/>
          <w:sz w:val="22"/>
          <w:szCs w:val="22"/>
        </w:rPr>
        <w:t xml:space="preserve">; al contempo viene sanzionato con la squalifica per </w:t>
      </w:r>
      <w:r w:rsidR="00FC6D72">
        <w:rPr>
          <w:rFonts w:ascii="Arial" w:hAnsi="Arial" w:cs="Arial"/>
          <w:color w:val="002060"/>
          <w:sz w:val="22"/>
          <w:szCs w:val="22"/>
        </w:rPr>
        <w:t>due</w:t>
      </w:r>
      <w:r w:rsidR="00FC6D72" w:rsidRPr="002F286D">
        <w:rPr>
          <w:rFonts w:ascii="Arial" w:hAnsi="Arial" w:cs="Arial"/>
          <w:color w:val="002060"/>
          <w:sz w:val="22"/>
          <w:szCs w:val="22"/>
        </w:rPr>
        <w:t xml:space="preserve"> </w:t>
      </w:r>
      <w:r w:rsidR="00FC6D72">
        <w:rPr>
          <w:rFonts w:ascii="Arial" w:hAnsi="Arial" w:cs="Arial"/>
          <w:color w:val="002060"/>
          <w:sz w:val="22"/>
          <w:szCs w:val="22"/>
        </w:rPr>
        <w:t xml:space="preserve">gare </w:t>
      </w:r>
      <w:r w:rsidR="00FC6D72" w:rsidRPr="002F286D">
        <w:rPr>
          <w:rFonts w:ascii="Arial" w:hAnsi="Arial" w:cs="Arial"/>
          <w:color w:val="002060"/>
          <w:sz w:val="22"/>
          <w:szCs w:val="22"/>
        </w:rPr>
        <w:t>effettiv</w:t>
      </w:r>
      <w:r w:rsidR="00FC6D72">
        <w:rPr>
          <w:rFonts w:ascii="Arial" w:hAnsi="Arial" w:cs="Arial"/>
          <w:color w:val="002060"/>
          <w:sz w:val="22"/>
          <w:szCs w:val="22"/>
        </w:rPr>
        <w:t xml:space="preserve">e </w:t>
      </w:r>
      <w:r w:rsidRPr="002F286D">
        <w:rPr>
          <w:rFonts w:ascii="Arial" w:hAnsi="Arial" w:cs="Arial"/>
          <w:color w:val="002060"/>
          <w:sz w:val="22"/>
          <w:szCs w:val="22"/>
        </w:rPr>
        <w:t xml:space="preserve">in quanto espulso dal campo il calciatore della Società </w:t>
      </w:r>
      <w:r w:rsidR="00FC6D72">
        <w:rPr>
          <w:rFonts w:ascii="Arial" w:hAnsi="Arial" w:cs="Arial"/>
          <w:b/>
          <w:bCs/>
          <w:color w:val="002060"/>
          <w:sz w:val="22"/>
          <w:szCs w:val="22"/>
        </w:rPr>
        <w:t>MONTELUPONE CALCIO A 5</w:t>
      </w:r>
      <w:r w:rsidRPr="002F286D">
        <w:rPr>
          <w:rFonts w:ascii="Arial" w:hAnsi="Arial" w:cs="Arial"/>
          <w:color w:val="002060"/>
          <w:sz w:val="22"/>
          <w:szCs w:val="22"/>
        </w:rPr>
        <w:t xml:space="preserve"> Sig. </w:t>
      </w:r>
      <w:r w:rsidR="00FC6D72">
        <w:rPr>
          <w:rFonts w:ascii="Arial" w:hAnsi="Arial" w:cs="Arial"/>
          <w:b/>
          <w:bCs/>
          <w:color w:val="002060"/>
          <w:sz w:val="22"/>
          <w:szCs w:val="22"/>
        </w:rPr>
        <w:t>DANIELLO MATTIA</w:t>
      </w:r>
      <w:r w:rsidRPr="002F286D">
        <w:rPr>
          <w:rFonts w:ascii="Arial" w:hAnsi="Arial" w:cs="Arial"/>
          <w:color w:val="002060"/>
          <w:sz w:val="22"/>
          <w:szCs w:val="22"/>
        </w:rPr>
        <w:t xml:space="preserve"> come da relativo paragrafo del presente Comunicato Ufficiale.</w:t>
      </w:r>
    </w:p>
    <w:p w14:paraId="16A135BA" w14:textId="77777777" w:rsidR="00BE7744" w:rsidRPr="00BE7744" w:rsidRDefault="00BE7744" w:rsidP="00BE7744">
      <w:pPr>
        <w:pStyle w:val="breakline"/>
        <w:jc w:val="both"/>
        <w:rPr>
          <w:rFonts w:ascii="Arial" w:hAnsi="Arial" w:cs="Arial"/>
          <w:color w:val="002060"/>
          <w:sz w:val="22"/>
          <w:szCs w:val="22"/>
          <w:highlight w:val="yellow"/>
        </w:rPr>
      </w:pPr>
    </w:p>
    <w:p w14:paraId="387D588E" w14:textId="77777777" w:rsidR="00BE7744" w:rsidRPr="006F3834" w:rsidRDefault="00BE7744" w:rsidP="005907F8">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2A3970FD"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96DCA">
        <w:rPr>
          <w:rFonts w:ascii="Arial" w:hAnsi="Arial" w:cs="Arial"/>
          <w:b/>
          <w:bCs/>
          <w:color w:val="002060"/>
        </w:rPr>
        <w:t>2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E9D47C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2F78">
        <w:rPr>
          <w:b/>
          <w:color w:val="002060"/>
          <w:u w:val="single"/>
        </w:rPr>
        <w:t>2</w:t>
      </w:r>
      <w:r w:rsidR="00D70A16">
        <w:rPr>
          <w:b/>
          <w:color w:val="002060"/>
          <w:u w:val="single"/>
        </w:rPr>
        <w:t>1</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FF05C4">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B2D7F" w14:textId="77777777" w:rsidR="00FF05C4" w:rsidRDefault="00FF05C4">
      <w:r>
        <w:separator/>
      </w:r>
    </w:p>
  </w:endnote>
  <w:endnote w:type="continuationSeparator" w:id="0">
    <w:p w14:paraId="32705EA2" w14:textId="77777777" w:rsidR="00FF05C4" w:rsidRDefault="00FF0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D73706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D70A16">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2158" w14:textId="77777777" w:rsidR="00FF05C4" w:rsidRDefault="00FF05C4">
      <w:r>
        <w:separator/>
      </w:r>
    </w:p>
  </w:footnote>
  <w:footnote w:type="continuationSeparator" w:id="0">
    <w:p w14:paraId="447F76F6" w14:textId="77777777" w:rsidR="00FF05C4" w:rsidRDefault="00FF0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02"/>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4C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4E59"/>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5C4"/>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37</TotalTime>
  <Pages>5</Pages>
  <Words>1441</Words>
  <Characters>8214</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9636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2024-03-21T16:36:00Z</cp:lastPrinted>
  <dcterms:created xsi:type="dcterms:W3CDTF">2024-03-21T14:15:00Z</dcterms:created>
  <dcterms:modified xsi:type="dcterms:W3CDTF">2024-03-21T16:36:00Z</dcterms:modified>
</cp:coreProperties>
</file>