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47115" w14:paraId="7D746CE1" w14:textId="77777777" w:rsidTr="00847115">
        <w:tc>
          <w:tcPr>
            <w:tcW w:w="1514" w:type="pct"/>
            <w:vAlign w:val="center"/>
          </w:tcPr>
          <w:p w14:paraId="47B272CA" w14:textId="77777777" w:rsidR="00847115" w:rsidRPr="00917825" w:rsidRDefault="00847115" w:rsidP="008471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DE1C485" wp14:editId="093D0A0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3EA876D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75A247B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367240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C9ECEC" w14:textId="77777777" w:rsidR="00847115" w:rsidRPr="00620654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92F43F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CB0FEE9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300B4E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72EA74B" w14:textId="77777777" w:rsidR="00847115" w:rsidRPr="008268BC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3D4E11C" w14:textId="6AF4DF22" w:rsidR="00847115" w:rsidRPr="008268BC" w:rsidRDefault="00395230" w:rsidP="0039523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7115" w:rsidRPr="008268BC">
              <w:rPr>
                <w:rFonts w:ascii="Arial" w:hAnsi="Arial"/>
                <w:b/>
                <w:color w:val="002060"/>
              </w:rPr>
              <w:t>e-mail</w:t>
            </w:r>
            <w:r w:rsidR="00847115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847115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47115" w:rsidRPr="008268BC">
              <w:rPr>
                <w:rFonts w:ascii="Arial" w:hAnsi="Arial"/>
                <w:color w:val="002060"/>
              </w:rPr>
              <w:t>.it</w:t>
            </w:r>
          </w:p>
          <w:p w14:paraId="18CCA220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D8501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B84738B" w14:textId="77777777" w:rsidR="00BF4ADD" w:rsidRDefault="00BF4ADD" w:rsidP="00BF4ADD">
      <w:pPr>
        <w:pStyle w:val="Nessunaspaziatura"/>
        <w:jc w:val="center"/>
      </w:pPr>
    </w:p>
    <w:p w14:paraId="63516D64" w14:textId="5A62B16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</w:t>
      </w:r>
      <w:r w:rsidR="00D86914">
        <w:rPr>
          <w:rFonts w:ascii="Arial" w:hAnsi="Arial" w:cs="Arial"/>
          <w:color w:val="002060"/>
          <w:sz w:val="40"/>
          <w:szCs w:val="40"/>
        </w:rPr>
        <w:t>4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30/10/2024</w:t>
      </w:r>
    </w:p>
    <w:p w14:paraId="45DE839F" w14:textId="77777777" w:rsidR="00BF4ADD" w:rsidRDefault="00BF4ADD" w:rsidP="00824900">
      <w:pPr>
        <w:spacing w:after="120"/>
      </w:pPr>
    </w:p>
    <w:p w14:paraId="046C52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199054"/>
      <w:r w:rsidRPr="00AD41A0">
        <w:rPr>
          <w:color w:val="FFFFFF"/>
        </w:rPr>
        <w:t>SOMMARIO</w:t>
      </w:r>
      <w:bookmarkEnd w:id="1"/>
    </w:p>
    <w:p w14:paraId="4AB880C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0C23C6" w14:textId="790ED6A6" w:rsidR="000514C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199054" w:history="1">
        <w:r w:rsidR="000514C9" w:rsidRPr="000701AE">
          <w:rPr>
            <w:rStyle w:val="Collegamentoipertestuale"/>
            <w:noProof/>
          </w:rPr>
          <w:t>SOMMARIO</w:t>
        </w:r>
        <w:r w:rsidR="000514C9">
          <w:rPr>
            <w:noProof/>
            <w:webHidden/>
          </w:rPr>
          <w:tab/>
        </w:r>
        <w:r w:rsidR="000514C9">
          <w:rPr>
            <w:noProof/>
            <w:webHidden/>
          </w:rPr>
          <w:fldChar w:fldCharType="begin"/>
        </w:r>
        <w:r w:rsidR="000514C9">
          <w:rPr>
            <w:noProof/>
            <w:webHidden/>
          </w:rPr>
          <w:instrText xml:space="preserve"> PAGEREF _Toc181199054 \h </w:instrText>
        </w:r>
        <w:r w:rsidR="000514C9">
          <w:rPr>
            <w:noProof/>
            <w:webHidden/>
          </w:rPr>
        </w:r>
        <w:r w:rsidR="000514C9">
          <w:rPr>
            <w:noProof/>
            <w:webHidden/>
          </w:rPr>
          <w:fldChar w:fldCharType="separate"/>
        </w:r>
        <w:r w:rsidR="000514C9">
          <w:rPr>
            <w:noProof/>
            <w:webHidden/>
          </w:rPr>
          <w:t>1</w:t>
        </w:r>
        <w:r w:rsidR="000514C9">
          <w:rPr>
            <w:noProof/>
            <w:webHidden/>
          </w:rPr>
          <w:fldChar w:fldCharType="end"/>
        </w:r>
      </w:hyperlink>
    </w:p>
    <w:p w14:paraId="6FC53ECA" w14:textId="2C2A7942" w:rsidR="000514C9" w:rsidRDefault="000514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99055" w:history="1">
        <w:r w:rsidRPr="000701A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_Toc181199055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06BFBE" w14:textId="60873967" w:rsidR="000514C9" w:rsidRDefault="000514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99056" w:history="1">
        <w:r w:rsidRPr="000701A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_Toc181199056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F6DFAD" w14:textId="1F159579" w:rsidR="000514C9" w:rsidRDefault="000514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99057" w:history="1">
        <w:r w:rsidRPr="000701A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_Toc181199057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EFA8DE" w14:textId="22E05D6A" w:rsidR="000514C9" w:rsidRDefault="000514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99058" w:history="1">
        <w:r w:rsidRPr="000701AE">
          <w:rPr>
            <w:rStyle w:val="Collegamentoipertestuale"/>
            <w:noProof/>
          </w:rPr>
          <w:t>Modifiche al programma gare del 06/11/2024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_Toc181199058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2E2F41" w14:textId="6B96E133" w:rsidR="000514C9" w:rsidRDefault="000514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99059" w:history="1">
        <w:r w:rsidRPr="000701AE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_Toc181199059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B4F8F1" w14:textId="1C7C13B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62BF0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199055"/>
      <w:r>
        <w:rPr>
          <w:color w:val="FFFFFF"/>
        </w:rPr>
        <w:t>COMUNICAZIONI DELLA F.I.G.C.</w:t>
      </w:r>
      <w:bookmarkEnd w:id="3"/>
    </w:p>
    <w:p w14:paraId="23D05FE5" w14:textId="0F8B68CB" w:rsidR="00824900" w:rsidRDefault="00824900" w:rsidP="00432C19">
      <w:pPr>
        <w:pStyle w:val="LndNormale1"/>
        <w:rPr>
          <w:lang w:val="it-IT"/>
        </w:rPr>
      </w:pPr>
    </w:p>
    <w:p w14:paraId="0BFB9F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199056"/>
      <w:r>
        <w:rPr>
          <w:color w:val="FFFFFF"/>
        </w:rPr>
        <w:t>COMUNICAZIONI DELLA L.N.D.</w:t>
      </w:r>
      <w:bookmarkEnd w:id="4"/>
    </w:p>
    <w:p w14:paraId="09CB30CD" w14:textId="77777777" w:rsidR="00822CD8" w:rsidRPr="00395230" w:rsidRDefault="00822CD8" w:rsidP="00395230">
      <w:pPr>
        <w:pStyle w:val="Nessunaspaziatura"/>
        <w:rPr>
          <w:rFonts w:ascii="Arial" w:hAnsi="Arial" w:cs="Arial"/>
        </w:rPr>
      </w:pPr>
    </w:p>
    <w:p w14:paraId="531BF0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11990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44B2E19" w14:textId="15835D7C" w:rsidR="009F0669" w:rsidRDefault="009F0669" w:rsidP="009F0669">
      <w:pPr>
        <w:pStyle w:val="Titolo2"/>
        <w:rPr>
          <w:i w:val="0"/>
        </w:rPr>
      </w:pPr>
      <w:bookmarkStart w:id="6" w:name="_Toc18119905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 w:rsidR="00D86914">
        <w:rPr>
          <w:i w:val="0"/>
        </w:rPr>
        <w:t>6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</w:p>
    <w:p w14:paraId="33345D45" w14:textId="77777777" w:rsidR="009F0669" w:rsidRDefault="009F0669" w:rsidP="009F0669">
      <w:pPr>
        <w:pStyle w:val="LndNormale1"/>
        <w:rPr>
          <w:lang w:val="it-IT"/>
        </w:rPr>
      </w:pPr>
    </w:p>
    <w:p w14:paraId="7AEAFCAD" w14:textId="17149A59" w:rsidR="009F0669" w:rsidRPr="00BF582C" w:rsidRDefault="00D86914" w:rsidP="009F066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MARCHE PRIMA CATEGORIA</w:t>
      </w:r>
    </w:p>
    <w:p w14:paraId="23EC662C" w14:textId="77777777" w:rsidR="009F0669" w:rsidRDefault="009F0669" w:rsidP="009F0669">
      <w:pPr>
        <w:pStyle w:val="LndNormale1"/>
        <w:rPr>
          <w:lang w:val="it-IT"/>
        </w:rPr>
      </w:pPr>
    </w:p>
    <w:p w14:paraId="3F185A0F" w14:textId="77777777" w:rsidR="009F0669" w:rsidRDefault="009F0669" w:rsidP="009F0669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210164B" w14:textId="009F1A46" w:rsidR="009F0669" w:rsidRDefault="00B47B7C" w:rsidP="009F0669">
      <w:pPr>
        <w:pStyle w:val="LndNormale1"/>
        <w:rPr>
          <w:lang w:val="it-IT"/>
        </w:rPr>
      </w:pPr>
      <w:r w:rsidRPr="00B47B7C">
        <w:rPr>
          <w:lang w:val="it-IT"/>
        </w:rPr>
        <w:t>CASTELFRETTESE A.S.D.</w:t>
      </w:r>
      <w:r>
        <w:rPr>
          <w:lang w:val="it-IT"/>
        </w:rPr>
        <w:t>/</w:t>
      </w:r>
      <w:r w:rsidRPr="00B47B7C">
        <w:rPr>
          <w:lang w:val="it-IT"/>
        </w:rPr>
        <w:t>SAN BIAGIO</w:t>
      </w:r>
      <w:r>
        <w:rPr>
          <w:lang w:val="it-IT"/>
        </w:rPr>
        <w:t xml:space="preserve"> inzia </w:t>
      </w:r>
      <w:r w:rsidRPr="00B47B7C">
        <w:rPr>
          <w:b/>
          <w:u w:val="single"/>
          <w:lang w:val="it-IT"/>
        </w:rPr>
        <w:t>ore 21,15, campo “Saline” di Senigallia</w:t>
      </w:r>
      <w:r>
        <w:rPr>
          <w:lang w:val="it-IT"/>
        </w:rPr>
        <w:t>.</w:t>
      </w:r>
    </w:p>
    <w:p w14:paraId="72BF8F45" w14:textId="39E851D7" w:rsidR="00B47B7C" w:rsidRDefault="00B47B7C" w:rsidP="009F0669">
      <w:pPr>
        <w:pStyle w:val="LndNormale1"/>
        <w:rPr>
          <w:lang w:val="it-IT"/>
        </w:rPr>
      </w:pPr>
    </w:p>
    <w:p w14:paraId="2F2E5DA9" w14:textId="6989F1C4" w:rsidR="00984F8C" w:rsidRPr="00B47B7C" w:rsidRDefault="00B47B7C" w:rsidP="00B47B7C">
      <w:pPr>
        <w:pStyle w:val="LndNormale1"/>
        <w:rPr>
          <w:b/>
          <w:color w:val="FFFFFF"/>
          <w:u w:val="single"/>
        </w:rPr>
      </w:pPr>
      <w:r>
        <w:rPr>
          <w:lang w:val="it-IT"/>
        </w:rPr>
        <w:t xml:space="preserve">La gara </w:t>
      </w:r>
      <w:r w:rsidRPr="00B47B7C">
        <w:rPr>
          <w:lang w:val="it-IT"/>
        </w:rPr>
        <w:t>FOLGORE CASTELRAIMONDO</w:t>
      </w:r>
      <w:r>
        <w:rPr>
          <w:lang w:val="it-IT"/>
        </w:rPr>
        <w:t>/E</w:t>
      </w:r>
      <w:r w:rsidRPr="00B47B7C">
        <w:rPr>
          <w:lang w:val="it-IT"/>
        </w:rPr>
        <w:t xml:space="preserve">LITE TOLENTINO S.S.D.R.L </w:t>
      </w:r>
      <w:r>
        <w:rPr>
          <w:lang w:val="it-IT"/>
        </w:rPr>
        <w:t xml:space="preserve">inizia </w:t>
      </w:r>
      <w:r w:rsidRPr="00B47B7C">
        <w:rPr>
          <w:b/>
          <w:u w:val="single"/>
          <w:lang w:val="it-IT"/>
        </w:rPr>
        <w:t>ore 20,30 e si disputa sul “Supplementare” di Castelraimondo.</w:t>
      </w:r>
      <w:r w:rsidR="00937FDE" w:rsidRPr="00B47B7C">
        <w:rPr>
          <w:b/>
          <w:color w:val="FFFFFF"/>
          <w:u w:val="single"/>
        </w:rPr>
        <w:t>NOTIZIE SU ATTIVITÀ AGONISTICA</w:t>
      </w:r>
    </w:p>
    <w:p w14:paraId="55FB18CE" w14:textId="77777777" w:rsidR="00847115" w:rsidRDefault="00847115">
      <w:pPr>
        <w:pStyle w:val="breakline"/>
        <w:divId w:val="1004479410"/>
      </w:pPr>
    </w:p>
    <w:p w14:paraId="1CF371A7" w14:textId="77777777" w:rsidR="00847115" w:rsidRDefault="00847115">
      <w:pPr>
        <w:pStyle w:val="titolocampionato0"/>
        <w:shd w:val="clear" w:color="auto" w:fill="CCCCCC"/>
        <w:spacing w:before="80" w:after="40"/>
        <w:divId w:val="1004479410"/>
      </w:pPr>
      <w:r>
        <w:t>COPPA MARCHE PRIMA CATEGORIA</w:t>
      </w:r>
    </w:p>
    <w:p w14:paraId="425BCCD7" w14:textId="77777777" w:rsidR="00847115" w:rsidRDefault="00847115">
      <w:pPr>
        <w:pStyle w:val="titoloprinc0"/>
        <w:divId w:val="1004479410"/>
      </w:pPr>
      <w:r>
        <w:t>GIUDICE SPORTIVO</w:t>
      </w:r>
    </w:p>
    <w:p w14:paraId="56CE1E49" w14:textId="77777777" w:rsidR="00847115" w:rsidRDefault="00847115">
      <w:pPr>
        <w:pStyle w:val="diffida"/>
        <w:divId w:val="1004479410"/>
      </w:pPr>
      <w:r>
        <w:t>Il Giudice Sportivo Avv. Agnese Lazzaretti, con l'assistenza del segretario Angelo Castellana, nella seduta del 30/10/2024, ha adottato le decisioni che di seguito integralmente si riportano:</w:t>
      </w:r>
    </w:p>
    <w:p w14:paraId="3C6CA99E" w14:textId="77777777" w:rsidR="00847115" w:rsidRDefault="00847115">
      <w:pPr>
        <w:pStyle w:val="titolo10"/>
        <w:divId w:val="1004479410"/>
      </w:pPr>
      <w:r>
        <w:lastRenderedPageBreak/>
        <w:t xml:space="preserve">GARE DEL 23/10/2024 </w:t>
      </w:r>
    </w:p>
    <w:p w14:paraId="2FB3D6BC" w14:textId="77777777" w:rsidR="00847115" w:rsidRDefault="00847115">
      <w:pPr>
        <w:pStyle w:val="titolo7a"/>
        <w:divId w:val="1004479410"/>
      </w:pPr>
      <w:r>
        <w:t xml:space="preserve">PROVVEDIMENTI DISCIPLINARI </w:t>
      </w:r>
    </w:p>
    <w:p w14:paraId="2141B6F3" w14:textId="77777777" w:rsidR="00847115" w:rsidRDefault="00847115">
      <w:pPr>
        <w:pStyle w:val="titolo7b"/>
        <w:divId w:val="1004479410"/>
      </w:pPr>
      <w:r>
        <w:t xml:space="preserve">In base alle risultanze degli atti ufficiali sono state deliberate le seguenti sanzioni disciplinari. </w:t>
      </w:r>
    </w:p>
    <w:p w14:paraId="71145B25" w14:textId="77777777" w:rsidR="00847115" w:rsidRDefault="00847115">
      <w:pPr>
        <w:pStyle w:val="titolo3"/>
        <w:divId w:val="1004479410"/>
      </w:pPr>
      <w:r>
        <w:t xml:space="preserve">SOCIETA' </w:t>
      </w:r>
    </w:p>
    <w:p w14:paraId="34F99699" w14:textId="77777777" w:rsidR="00847115" w:rsidRDefault="00847115">
      <w:pPr>
        <w:pStyle w:val="titolo20"/>
        <w:divId w:val="1004479410"/>
      </w:pPr>
      <w:r>
        <w:t xml:space="preserve">AMMENDA </w:t>
      </w:r>
    </w:p>
    <w:p w14:paraId="661344AB" w14:textId="75B02E5B" w:rsidR="00847115" w:rsidRDefault="00847115">
      <w:pPr>
        <w:pStyle w:val="diffida"/>
        <w:spacing w:before="80" w:beforeAutospacing="0" w:after="40" w:afterAutospacing="0"/>
        <w:jc w:val="left"/>
        <w:divId w:val="1004479410"/>
      </w:pPr>
      <w:r>
        <w:t xml:space="preserve">Euro 80,00 SAMPAOLESE CALCIO </w:t>
      </w:r>
      <w:r>
        <w:br/>
      </w:r>
      <w:r w:rsidR="004550C7">
        <w:t xml:space="preserve">Per </w:t>
      </w:r>
      <w:r w:rsidR="00D86914">
        <w:t>aver</w:t>
      </w:r>
      <w:r w:rsidR="004550C7">
        <w:t>e, a</w:t>
      </w:r>
      <w:r>
        <w:t xml:space="preserve"> fine gara, un proprio tesserato non in distinta avvicina</w:t>
      </w:r>
      <w:r w:rsidR="004550C7">
        <w:t xml:space="preserve">to </w:t>
      </w:r>
      <w:r>
        <w:t>l'arbitro proferendo</w:t>
      </w:r>
      <w:r w:rsidR="004550C7">
        <w:t>gli</w:t>
      </w:r>
      <w:r>
        <w:t xml:space="preserve"> espressioni irriguardose. </w:t>
      </w:r>
    </w:p>
    <w:p w14:paraId="0C3E5334" w14:textId="77777777" w:rsidR="00847115" w:rsidRDefault="00847115">
      <w:pPr>
        <w:pStyle w:val="titolo3"/>
        <w:divId w:val="1004479410"/>
      </w:pPr>
      <w:r>
        <w:t xml:space="preserve">CALCIATORI ESPULSI </w:t>
      </w:r>
    </w:p>
    <w:p w14:paraId="4E0AA7C3" w14:textId="77777777" w:rsidR="00847115" w:rsidRDefault="00847115">
      <w:pPr>
        <w:pStyle w:val="titolo20"/>
        <w:divId w:val="10044794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7115" w14:paraId="25A7935F" w14:textId="77777777">
        <w:trPr>
          <w:divId w:val="10044794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4AF" w14:textId="77777777" w:rsidR="00847115" w:rsidRDefault="00847115">
            <w:pPr>
              <w:pStyle w:val="movimento"/>
            </w:pPr>
            <w:r>
              <w:t>CANCELLIERI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062D" w14:textId="77777777" w:rsidR="00847115" w:rsidRDefault="00847115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7ECED" w14:textId="77777777" w:rsidR="00847115" w:rsidRDefault="008471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90E40" w14:textId="77777777" w:rsidR="00847115" w:rsidRDefault="008471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47209" w14:textId="77777777" w:rsidR="00847115" w:rsidRDefault="00847115">
            <w:pPr>
              <w:pStyle w:val="movimento2"/>
            </w:pPr>
            <w:r>
              <w:t> </w:t>
            </w:r>
          </w:p>
        </w:tc>
      </w:tr>
    </w:tbl>
    <w:p w14:paraId="6A1FAE1E" w14:textId="2451949C" w:rsidR="00847115" w:rsidRDefault="00847115">
      <w:pPr>
        <w:pStyle w:val="breakline"/>
        <w:divId w:val="1004479410"/>
      </w:pPr>
    </w:p>
    <w:p w14:paraId="68BEF3F2" w14:textId="04A7967C" w:rsidR="007B3F16" w:rsidRDefault="007B3F16">
      <w:pPr>
        <w:pStyle w:val="breakline"/>
        <w:divId w:val="1004479410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IL SEGRETARIO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GIUDICE SPORTIVO</w:t>
      </w:r>
    </w:p>
    <w:p w14:paraId="2C44BF55" w14:textId="3B344D87" w:rsidR="007B3F16" w:rsidRPr="007B3F16" w:rsidRDefault="007B3F16">
      <w:pPr>
        <w:pStyle w:val="breakline"/>
        <w:divId w:val="10044794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Agnese Lazzaretti</w:t>
      </w:r>
    </w:p>
    <w:p w14:paraId="0CF6191B" w14:textId="77777777" w:rsidR="008732AF" w:rsidRPr="00F00795" w:rsidRDefault="008732AF" w:rsidP="008732AF">
      <w:pPr>
        <w:pStyle w:val="LndNormale1"/>
      </w:pPr>
    </w:p>
    <w:p w14:paraId="582DD45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1199059"/>
      <w:r>
        <w:rPr>
          <w:color w:val="FFFFFF"/>
        </w:rPr>
        <w:t>ERRATA CORRIGE</w:t>
      </w:r>
      <w:bookmarkEnd w:id="7"/>
    </w:p>
    <w:p w14:paraId="25478915" w14:textId="77777777" w:rsidR="00431D03" w:rsidRDefault="00431D03"/>
    <w:p w14:paraId="4DE22709" w14:textId="77777777" w:rsidR="00D25A37" w:rsidRDefault="00D25A37" w:rsidP="00D25A37">
      <w:pPr>
        <w:rPr>
          <w:rFonts w:ascii="Arial" w:hAnsi="Arial" w:cs="Arial"/>
          <w:b/>
          <w:sz w:val="22"/>
          <w:szCs w:val="22"/>
          <w:u w:val="single"/>
        </w:rPr>
      </w:pPr>
      <w:bookmarkStart w:id="8" w:name="_Hlk180765541"/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61B6ABCC" w14:textId="74FF9C21" w:rsidR="001220FE" w:rsidRDefault="00D25A37" w:rsidP="00D25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</w:t>
      </w:r>
      <w:r w:rsidR="001220FE">
        <w:rPr>
          <w:rFonts w:ascii="Arial" w:hAnsi="Arial" w:cs="Arial"/>
          <w:sz w:val="22"/>
          <w:szCs w:val="22"/>
        </w:rPr>
        <w:t xml:space="preserve">comunicazione </w:t>
      </w:r>
      <w:r>
        <w:rPr>
          <w:rFonts w:ascii="Arial" w:hAnsi="Arial" w:cs="Arial"/>
          <w:sz w:val="22"/>
          <w:szCs w:val="22"/>
        </w:rPr>
        <w:t>arbitrale</w:t>
      </w:r>
      <w:r w:rsidR="001220FE">
        <w:rPr>
          <w:rFonts w:ascii="Arial" w:hAnsi="Arial" w:cs="Arial"/>
          <w:sz w:val="22"/>
          <w:szCs w:val="22"/>
        </w:rPr>
        <w:t xml:space="preserve"> in cui viene precisato che il dirigente espulso a fine gara non era il sig. Marchegiani Romolo, presidente della </w:t>
      </w:r>
      <w:proofErr w:type="spellStart"/>
      <w:r w:rsidR="001220FE">
        <w:rPr>
          <w:rFonts w:ascii="Arial" w:hAnsi="Arial" w:cs="Arial"/>
          <w:sz w:val="22"/>
          <w:szCs w:val="22"/>
        </w:rPr>
        <w:t>soc</w:t>
      </w:r>
      <w:proofErr w:type="spellEnd"/>
      <w:r w:rsidR="001220F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220FE">
        <w:rPr>
          <w:rFonts w:ascii="Arial" w:hAnsi="Arial" w:cs="Arial"/>
          <w:sz w:val="22"/>
          <w:szCs w:val="22"/>
        </w:rPr>
        <w:t>Sampaolese</w:t>
      </w:r>
      <w:proofErr w:type="spellEnd"/>
      <w:r w:rsidR="001220FE">
        <w:rPr>
          <w:rFonts w:ascii="Arial" w:hAnsi="Arial" w:cs="Arial"/>
          <w:sz w:val="22"/>
          <w:szCs w:val="22"/>
        </w:rPr>
        <w:t xml:space="preserve"> Calcio,</w:t>
      </w:r>
      <w:r>
        <w:rPr>
          <w:rFonts w:ascii="Arial" w:hAnsi="Arial" w:cs="Arial"/>
          <w:sz w:val="22"/>
          <w:szCs w:val="22"/>
        </w:rPr>
        <w:t xml:space="preserve"> l’inibizione </w:t>
      </w:r>
      <w:r w:rsidR="001220FE">
        <w:rPr>
          <w:rFonts w:ascii="Arial" w:hAnsi="Arial" w:cs="Arial"/>
          <w:sz w:val="22"/>
          <w:szCs w:val="22"/>
        </w:rPr>
        <w:t xml:space="preserve">comminata allo stesso </w:t>
      </w:r>
      <w:r>
        <w:rPr>
          <w:rFonts w:ascii="Arial" w:hAnsi="Arial" w:cs="Arial"/>
          <w:sz w:val="22"/>
          <w:szCs w:val="22"/>
        </w:rPr>
        <w:t>fino al 15.11.2024 nel CU n. 79 del 25.10.2024, deve ritenersi revocata con effetto immediato</w:t>
      </w:r>
      <w:r w:rsidR="001220FE">
        <w:rPr>
          <w:rFonts w:ascii="Arial" w:hAnsi="Arial" w:cs="Arial"/>
          <w:sz w:val="22"/>
          <w:szCs w:val="22"/>
        </w:rPr>
        <w:t xml:space="preserve">; al contempo, come risulta nel presente CU, viene sanzionata la </w:t>
      </w:r>
      <w:proofErr w:type="spellStart"/>
      <w:r w:rsidR="001220FE">
        <w:rPr>
          <w:rFonts w:ascii="Arial" w:hAnsi="Arial" w:cs="Arial"/>
          <w:sz w:val="22"/>
          <w:szCs w:val="22"/>
        </w:rPr>
        <w:t>soc</w:t>
      </w:r>
      <w:proofErr w:type="spellEnd"/>
      <w:r w:rsidR="001220F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220FE">
        <w:rPr>
          <w:rFonts w:ascii="Arial" w:hAnsi="Arial" w:cs="Arial"/>
          <w:sz w:val="22"/>
          <w:szCs w:val="22"/>
        </w:rPr>
        <w:t>Sampaolese</w:t>
      </w:r>
      <w:proofErr w:type="spellEnd"/>
      <w:r w:rsidR="001220FE">
        <w:rPr>
          <w:rFonts w:ascii="Arial" w:hAnsi="Arial" w:cs="Arial"/>
          <w:sz w:val="22"/>
          <w:szCs w:val="22"/>
        </w:rPr>
        <w:t xml:space="preserve"> Calcio.</w:t>
      </w:r>
    </w:p>
    <w:p w14:paraId="780054F7" w14:textId="44ACBE6A" w:rsidR="00D25A37" w:rsidRDefault="00D25A37" w:rsidP="00D25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direttore di gara ha inoltre comunicato di aver omesso, nel referto, l’espulsione del calciatore </w:t>
      </w:r>
      <w:proofErr w:type="spellStart"/>
      <w:r>
        <w:rPr>
          <w:rFonts w:ascii="Arial" w:hAnsi="Arial" w:cs="Arial"/>
          <w:sz w:val="22"/>
          <w:szCs w:val="22"/>
        </w:rPr>
        <w:t>Cencellieri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Niccolo</w:t>
      </w:r>
      <w:proofErr w:type="spellEnd"/>
      <w:r>
        <w:rPr>
          <w:rFonts w:ascii="Arial" w:hAnsi="Arial" w:cs="Arial"/>
          <w:sz w:val="22"/>
          <w:szCs w:val="22"/>
        </w:rPr>
        <w:t xml:space="preserve">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Sampaolese</w:t>
      </w:r>
      <w:proofErr w:type="spellEnd"/>
      <w:r>
        <w:rPr>
          <w:rFonts w:ascii="Arial" w:hAnsi="Arial" w:cs="Arial"/>
          <w:sz w:val="22"/>
          <w:szCs w:val="22"/>
        </w:rPr>
        <w:t xml:space="preserve"> Calcio, che risulta</w:t>
      </w:r>
      <w:r w:rsidR="001220FE">
        <w:rPr>
          <w:rFonts w:ascii="Arial" w:hAnsi="Arial" w:cs="Arial"/>
          <w:sz w:val="22"/>
          <w:szCs w:val="22"/>
        </w:rPr>
        <w:t xml:space="preserve"> pertanto</w:t>
      </w:r>
      <w:r>
        <w:rPr>
          <w:rFonts w:ascii="Arial" w:hAnsi="Arial" w:cs="Arial"/>
          <w:sz w:val="22"/>
          <w:szCs w:val="22"/>
        </w:rPr>
        <w:t xml:space="preserve"> sanzionato nel presente CU</w:t>
      </w:r>
    </w:p>
    <w:p w14:paraId="3FC8799F" w14:textId="77777777" w:rsidR="00D25A37" w:rsidRPr="00026A1A" w:rsidRDefault="00D25A37" w:rsidP="00D25A37">
      <w:pPr>
        <w:rPr>
          <w:rFonts w:ascii="Arial" w:hAnsi="Arial" w:cs="Arial"/>
          <w:b/>
          <w:sz w:val="22"/>
          <w:szCs w:val="22"/>
          <w:u w:val="single"/>
        </w:rPr>
      </w:pPr>
    </w:p>
    <w:bookmarkEnd w:id="8"/>
    <w:p w14:paraId="1A6E946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97A2525" w14:textId="36AC3DF9" w:rsidR="009F0669" w:rsidRPr="009B374A" w:rsidRDefault="009F0669" w:rsidP="009F0669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DEFC726" w14:textId="77777777" w:rsidR="009F0669" w:rsidRPr="00ED65A5" w:rsidRDefault="009F0669" w:rsidP="009F0669">
      <w:pPr>
        <w:rPr>
          <w:lang w:val="x-none"/>
        </w:rPr>
      </w:pPr>
    </w:p>
    <w:p w14:paraId="12B7B3F4" w14:textId="77777777" w:rsidR="009F0669" w:rsidRPr="000A610E" w:rsidRDefault="009F0669" w:rsidP="009F0669">
      <w:pPr>
        <w:rPr>
          <w:lang w:val="x-none"/>
        </w:rPr>
      </w:pPr>
    </w:p>
    <w:p w14:paraId="2C7F657E" w14:textId="50552A1D" w:rsidR="009F0669" w:rsidRPr="004D3CE8" w:rsidRDefault="009F0669" w:rsidP="009F06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E65620D" w14:textId="77777777" w:rsidR="009F0669" w:rsidRDefault="009F0669" w:rsidP="009F0669">
      <w:pPr>
        <w:rPr>
          <w:lang w:val="x-none"/>
        </w:rPr>
      </w:pPr>
    </w:p>
    <w:p w14:paraId="026F46F2" w14:textId="77777777" w:rsidR="009F0669" w:rsidRPr="00743243" w:rsidRDefault="009F0669" w:rsidP="009F06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0669" w:rsidRPr="004D3CE8" w14:paraId="12AA2197" w14:textId="77777777" w:rsidTr="002D252B">
        <w:trPr>
          <w:jc w:val="center"/>
        </w:trPr>
        <w:tc>
          <w:tcPr>
            <w:tcW w:w="2886" w:type="pct"/>
            <w:hideMark/>
          </w:tcPr>
          <w:p w14:paraId="02016A90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61D615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35E9DD8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DA3EDB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F402F47" w14:textId="77777777" w:rsidR="00822CD8" w:rsidRDefault="00822CD8" w:rsidP="00822CD8">
      <w:pPr>
        <w:pStyle w:val="LndNormale1"/>
      </w:pPr>
    </w:p>
    <w:p w14:paraId="7C6273EE" w14:textId="77777777" w:rsidR="00431D03" w:rsidRDefault="00431D03"/>
    <w:p w14:paraId="68067A0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854A05" w14:textId="77777777" w:rsidR="00822CD8" w:rsidRDefault="00822CD8" w:rsidP="00822CD8">
      <w:pPr>
        <w:spacing w:after="120"/>
      </w:pPr>
    </w:p>
    <w:p w14:paraId="237580F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1FBB" w14:textId="77777777" w:rsidR="00847115" w:rsidRDefault="00847115">
      <w:r>
        <w:separator/>
      </w:r>
    </w:p>
  </w:endnote>
  <w:endnote w:type="continuationSeparator" w:id="0">
    <w:p w14:paraId="28152B77" w14:textId="77777777" w:rsidR="00847115" w:rsidRDefault="008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1107" w14:textId="77777777" w:rsidR="00847115" w:rsidRDefault="008471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EC2704" w14:textId="77777777" w:rsidR="00847115" w:rsidRDefault="008471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5E0C" w14:textId="77777777" w:rsidR="00847115" w:rsidRDefault="008471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83</w:t>
    </w:r>
    <w:bookmarkEnd w:id="9"/>
  </w:p>
  <w:p w14:paraId="4214AB88" w14:textId="77777777" w:rsidR="00847115" w:rsidRPr="00B41648" w:rsidRDefault="008471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2448" w14:textId="77777777" w:rsidR="00847115" w:rsidRDefault="00847115">
      <w:r>
        <w:separator/>
      </w:r>
    </w:p>
  </w:footnote>
  <w:footnote w:type="continuationSeparator" w:id="0">
    <w:p w14:paraId="407B5DE5" w14:textId="77777777" w:rsidR="00847115" w:rsidRDefault="0084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D808" w14:textId="77777777" w:rsidR="00847115" w:rsidRPr="00C828DB" w:rsidRDefault="008471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47115" w14:paraId="0F68BC75" w14:textId="77777777">
      <w:tc>
        <w:tcPr>
          <w:tcW w:w="2050" w:type="dxa"/>
        </w:tcPr>
        <w:p w14:paraId="1C0B2F97" w14:textId="77777777" w:rsidR="00847115" w:rsidRDefault="00847115">
          <w:pPr>
            <w:pStyle w:val="Intestazione"/>
          </w:pPr>
          <w:r>
            <w:rPr>
              <w:noProof/>
            </w:rPr>
            <w:drawing>
              <wp:inline distT="0" distB="0" distL="0" distR="0" wp14:anchorId="393A28D9" wp14:editId="073DE9A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42D7830" w14:textId="77777777" w:rsidR="00847115" w:rsidRDefault="008471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128116" w14:textId="77777777" w:rsidR="00847115" w:rsidRDefault="008471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7AB"/>
    <w:multiLevelType w:val="hybridMultilevel"/>
    <w:tmpl w:val="BEB81A2C"/>
    <w:lvl w:ilvl="0" w:tplc="29062FA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4C9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FE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15A2"/>
    <w:rsid w:val="002522CE"/>
    <w:rsid w:val="00252716"/>
    <w:rsid w:val="00276FD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5230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1D03"/>
    <w:rsid w:val="00432C19"/>
    <w:rsid w:val="00436F00"/>
    <w:rsid w:val="004376CF"/>
    <w:rsid w:val="004525DF"/>
    <w:rsid w:val="004550C7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F97"/>
    <w:rsid w:val="007162E8"/>
    <w:rsid w:val="007216F5"/>
    <w:rsid w:val="00740A81"/>
    <w:rsid w:val="007535A8"/>
    <w:rsid w:val="00756487"/>
    <w:rsid w:val="00760249"/>
    <w:rsid w:val="00761B81"/>
    <w:rsid w:val="007740CF"/>
    <w:rsid w:val="00784B7C"/>
    <w:rsid w:val="007954F9"/>
    <w:rsid w:val="007A1FCE"/>
    <w:rsid w:val="007A301E"/>
    <w:rsid w:val="007B3F16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711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211"/>
    <w:rsid w:val="00972FCE"/>
    <w:rsid w:val="0098366A"/>
    <w:rsid w:val="00983895"/>
    <w:rsid w:val="00984F8C"/>
    <w:rsid w:val="009A2BCB"/>
    <w:rsid w:val="009D0D94"/>
    <w:rsid w:val="009F066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6317"/>
    <w:rsid w:val="00AF742E"/>
    <w:rsid w:val="00B11B32"/>
    <w:rsid w:val="00B20610"/>
    <w:rsid w:val="00B27099"/>
    <w:rsid w:val="00B368E9"/>
    <w:rsid w:val="00B471CE"/>
    <w:rsid w:val="00B47B7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209E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A37"/>
    <w:rsid w:val="00D50368"/>
    <w:rsid w:val="00D50AF9"/>
    <w:rsid w:val="00D8691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5F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10318C"/>
  <w15:docId w15:val="{C052C397-0F0E-44AA-991A-C60EAD2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9F0669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66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6F7F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7F97"/>
    <w:rPr>
      <w:b/>
      <w:bCs/>
    </w:rPr>
  </w:style>
  <w:style w:type="paragraph" w:styleId="Testofumetto">
    <w:name w:val="Balloon Text"/>
    <w:basedOn w:val="Normale"/>
    <w:link w:val="TestofumettoCarattere"/>
    <w:rsid w:val="00D869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8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2024-10-30T14:03:00Z</cp:lastPrinted>
  <dcterms:created xsi:type="dcterms:W3CDTF">2024-10-30T13:58:00Z</dcterms:created>
  <dcterms:modified xsi:type="dcterms:W3CDTF">2024-10-30T15:44:00Z</dcterms:modified>
</cp:coreProperties>
</file>