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7128F45" w14:textId="77777777" w:rsidTr="00401E58">
        <w:tc>
          <w:tcPr>
            <w:tcW w:w="1514" w:type="pct"/>
            <w:vAlign w:val="center"/>
          </w:tcPr>
          <w:p w14:paraId="63B8B789" w14:textId="77777777" w:rsidR="00C23459" w:rsidRPr="00917825" w:rsidRDefault="003F4CCF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428A07A" wp14:editId="65A13D8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065F602" w14:textId="77777777" w:rsidR="00672080" w:rsidRPr="003070A1" w:rsidRDefault="003F4CC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29B9281" w14:textId="77777777" w:rsidR="00672080" w:rsidRPr="003070A1" w:rsidRDefault="003F4CC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550284B" w14:textId="77777777" w:rsidR="00672080" w:rsidRPr="003070A1" w:rsidRDefault="007B545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F269F63" w14:textId="77777777" w:rsidR="00672080" w:rsidRPr="00620654" w:rsidRDefault="003F4CC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7BD6025" w14:textId="77777777" w:rsidR="00C23459" w:rsidRPr="00672080" w:rsidRDefault="003F4CC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71E5AB6" w14:textId="77777777" w:rsidR="00C23459" w:rsidRPr="00672080" w:rsidRDefault="003F4CC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8AC7EB" w14:textId="77777777" w:rsidR="00C23459" w:rsidRPr="00917825" w:rsidRDefault="007B545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1244701" w14:textId="77777777" w:rsidR="00C23459" w:rsidRPr="008268BC" w:rsidRDefault="003F4CC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7C4D9E4" w14:textId="63009F92" w:rsidR="00672080" w:rsidRPr="008268BC" w:rsidRDefault="00365412" w:rsidP="0036541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F4CCF" w:rsidRPr="008268BC">
              <w:rPr>
                <w:rFonts w:ascii="Arial" w:hAnsi="Arial"/>
                <w:b/>
                <w:color w:val="002060"/>
              </w:rPr>
              <w:t>e-mail</w:t>
            </w:r>
            <w:r w:rsidR="003F4CCF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3F4CCF" w:rsidRPr="008268BC">
              <w:rPr>
                <w:rFonts w:ascii="Arial" w:hAnsi="Arial"/>
                <w:color w:val="002060"/>
              </w:rPr>
              <w:t>.it</w:t>
            </w:r>
          </w:p>
          <w:p w14:paraId="45E7C237" w14:textId="77777777" w:rsidR="00C23459" w:rsidRPr="00917825" w:rsidRDefault="003F4CC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10C3E99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DCA49AD" w14:textId="77777777" w:rsidR="00BF4ADD" w:rsidRDefault="00BF4ADD" w:rsidP="00BF4ADD">
      <w:pPr>
        <w:pStyle w:val="Nessunaspaziatura"/>
        <w:jc w:val="center"/>
      </w:pPr>
    </w:p>
    <w:p w14:paraId="14794060" w14:textId="66C6E60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</w:t>
      </w:r>
      <w:r w:rsidR="007B545B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365412">
        <w:rPr>
          <w:rFonts w:ascii="Arial" w:hAnsi="Arial" w:cs="Arial"/>
          <w:color w:val="002060"/>
          <w:sz w:val="40"/>
          <w:szCs w:val="40"/>
        </w:rPr>
        <w:t>(Coppe)</w:t>
      </w:r>
      <w:r w:rsidR="00332C5E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>del 2</w:t>
      </w:r>
      <w:r w:rsidR="007B545B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/03/2025</w:t>
      </w:r>
    </w:p>
    <w:p w14:paraId="52B9749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3724596"/>
      <w:r w:rsidRPr="00AD41A0">
        <w:rPr>
          <w:color w:val="FFFFFF"/>
        </w:rPr>
        <w:t>SOMMARIO</w:t>
      </w:r>
      <w:bookmarkEnd w:id="1"/>
    </w:p>
    <w:p w14:paraId="2FB9E76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2244808" w14:textId="230143B4" w:rsidR="007B545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3724596" w:history="1">
        <w:r w:rsidR="007B545B" w:rsidRPr="00E95562">
          <w:rPr>
            <w:rStyle w:val="Collegamentoipertestuale"/>
            <w:noProof/>
          </w:rPr>
          <w:t>SOMMARIO</w:t>
        </w:r>
        <w:r w:rsidR="007B545B">
          <w:rPr>
            <w:noProof/>
            <w:webHidden/>
          </w:rPr>
          <w:tab/>
        </w:r>
        <w:r w:rsidR="007B545B">
          <w:rPr>
            <w:noProof/>
            <w:webHidden/>
          </w:rPr>
          <w:fldChar w:fldCharType="begin"/>
        </w:r>
        <w:r w:rsidR="007B545B">
          <w:rPr>
            <w:noProof/>
            <w:webHidden/>
          </w:rPr>
          <w:instrText xml:space="preserve"> PAGEREF _Toc193724596 \h </w:instrText>
        </w:r>
        <w:r w:rsidR="007B545B">
          <w:rPr>
            <w:noProof/>
            <w:webHidden/>
          </w:rPr>
        </w:r>
        <w:r w:rsidR="007B545B">
          <w:rPr>
            <w:noProof/>
            <w:webHidden/>
          </w:rPr>
          <w:fldChar w:fldCharType="separate"/>
        </w:r>
        <w:r w:rsidR="007B545B">
          <w:rPr>
            <w:noProof/>
            <w:webHidden/>
          </w:rPr>
          <w:t>1</w:t>
        </w:r>
        <w:r w:rsidR="007B545B">
          <w:rPr>
            <w:noProof/>
            <w:webHidden/>
          </w:rPr>
          <w:fldChar w:fldCharType="end"/>
        </w:r>
      </w:hyperlink>
    </w:p>
    <w:p w14:paraId="74EC4BAC" w14:textId="0C0E77D0" w:rsidR="007B545B" w:rsidRDefault="007B54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724597" w:history="1">
        <w:r w:rsidRPr="00E9556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_Toc193724597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1FED90" w14:textId="6A1C9365" w:rsidR="007B545B" w:rsidRDefault="007B54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724598" w:history="1">
        <w:r w:rsidRPr="00E9556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_Toc193724598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E96C53" w14:textId="3DF37656" w:rsidR="007B545B" w:rsidRDefault="007B54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724599" w:history="1">
        <w:r w:rsidRPr="00E9556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_Toc193724599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EDA323" w14:textId="7D03FC60" w:rsidR="007B545B" w:rsidRDefault="007B545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724600" w:history="1">
        <w:r w:rsidRPr="00E95562">
          <w:rPr>
            <w:rStyle w:val="Collegamentoipertestuale"/>
            <w:noProof/>
          </w:rPr>
          <w:t>Modifiche al programma gare del 26/03/2025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_Toc193724600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79452A3" w14:textId="509B554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40332DD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3724597"/>
      <w:r>
        <w:rPr>
          <w:color w:val="FFFFFF"/>
        </w:rPr>
        <w:t>COMUNICAZIONI DELLA F.I.G.C.</w:t>
      </w:r>
      <w:bookmarkEnd w:id="3"/>
    </w:p>
    <w:p w14:paraId="7FE4EAD1" w14:textId="77777777" w:rsidR="00824900" w:rsidRPr="00432C19" w:rsidRDefault="00824900" w:rsidP="00432C19">
      <w:pPr>
        <w:pStyle w:val="LndNormale1"/>
        <w:rPr>
          <w:lang w:val="it-IT"/>
        </w:rPr>
      </w:pPr>
    </w:p>
    <w:p w14:paraId="0C11630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3724598"/>
      <w:r>
        <w:rPr>
          <w:color w:val="FFFFFF"/>
        </w:rPr>
        <w:t>COMUNICAZIONI DELLA L.N.D.</w:t>
      </w:r>
      <w:bookmarkEnd w:id="4"/>
    </w:p>
    <w:p w14:paraId="4D934F79" w14:textId="77777777" w:rsidR="00822CD8" w:rsidRPr="00365412" w:rsidRDefault="00822CD8" w:rsidP="00365412">
      <w:pPr>
        <w:pStyle w:val="Nessunaspaziatura"/>
        <w:rPr>
          <w:rFonts w:ascii="Arial" w:hAnsi="Arial" w:cs="Arial"/>
        </w:rPr>
      </w:pPr>
    </w:p>
    <w:p w14:paraId="275CC4A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372459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3B0C6D00" w14:textId="77777777" w:rsidR="007B545B" w:rsidRDefault="007B545B" w:rsidP="007B545B">
      <w:pPr>
        <w:pStyle w:val="Titolo2"/>
        <w:rPr>
          <w:i w:val="0"/>
        </w:rPr>
      </w:pPr>
      <w:bookmarkStart w:id="6" w:name="_Toc193281787"/>
      <w:bookmarkStart w:id="7" w:name="_Toc193285737"/>
      <w:bookmarkStart w:id="8" w:name="_Toc193724600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26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6"/>
      <w:bookmarkEnd w:id="7"/>
      <w:bookmarkEnd w:id="8"/>
    </w:p>
    <w:p w14:paraId="66BE5996" w14:textId="77777777" w:rsidR="007B545B" w:rsidRDefault="007B545B" w:rsidP="007B545B"/>
    <w:p w14:paraId="2F7FBF5D" w14:textId="7DFCCD74" w:rsidR="007B545B" w:rsidRDefault="007B545B" w:rsidP="007B545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ITALIA PROMOZIONE</w:t>
      </w:r>
    </w:p>
    <w:p w14:paraId="516ABDAF" w14:textId="10DCEBD9" w:rsidR="007B545B" w:rsidRPr="007B545B" w:rsidRDefault="007B545B" w:rsidP="007B545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7B545B">
        <w:rPr>
          <w:rFonts w:ascii="Arial" w:hAnsi="Arial" w:cs="Arial"/>
          <w:sz w:val="22"/>
          <w:szCs w:val="22"/>
        </w:rPr>
        <w:t>ATLETICO AZZURRA COLLI</w:t>
      </w:r>
      <w:r>
        <w:rPr>
          <w:rFonts w:ascii="Arial" w:hAnsi="Arial" w:cs="Arial"/>
          <w:sz w:val="22"/>
          <w:szCs w:val="22"/>
        </w:rPr>
        <w:t>/</w:t>
      </w:r>
      <w:r w:rsidRPr="007B545B">
        <w:rPr>
          <w:rFonts w:ascii="Arial" w:hAnsi="Arial" w:cs="Arial"/>
          <w:sz w:val="22"/>
          <w:szCs w:val="22"/>
        </w:rPr>
        <w:t>TRODICA CALCIO ASD</w:t>
      </w:r>
      <w:r>
        <w:rPr>
          <w:rFonts w:ascii="Arial" w:hAnsi="Arial" w:cs="Arial"/>
          <w:sz w:val="22"/>
          <w:szCs w:val="22"/>
        </w:rPr>
        <w:t xml:space="preserve"> inizia </w:t>
      </w:r>
      <w:r w:rsidRPr="007B545B">
        <w:rPr>
          <w:rFonts w:ascii="Arial" w:hAnsi="Arial" w:cs="Arial"/>
          <w:b/>
          <w:sz w:val="22"/>
          <w:szCs w:val="22"/>
          <w:u w:val="single"/>
        </w:rPr>
        <w:t xml:space="preserve">ore 16,00 </w:t>
      </w:r>
    </w:p>
    <w:p w14:paraId="260E0297" w14:textId="77777777" w:rsidR="007B545B" w:rsidRDefault="007B545B" w:rsidP="008732AF">
      <w:pPr>
        <w:pStyle w:val="LndNormale1"/>
      </w:pPr>
    </w:p>
    <w:p w14:paraId="3B00E90A" w14:textId="52B80FB3" w:rsidR="00365412" w:rsidRDefault="007B545B" w:rsidP="008732AF">
      <w:pPr>
        <w:pStyle w:val="LndNormale1"/>
        <w:rPr>
          <w:b/>
          <w:u w:val="single"/>
          <w:lang w:val="it-IT"/>
        </w:rPr>
      </w:pPr>
      <w:r w:rsidRPr="007B545B">
        <w:rPr>
          <w:b/>
          <w:u w:val="single"/>
          <w:lang w:val="it-IT"/>
        </w:rPr>
        <w:t>CAMPIONATO ECCELLENZA FEMMINILE</w:t>
      </w:r>
    </w:p>
    <w:p w14:paraId="7A3F2EA0" w14:textId="6C09A723" w:rsidR="007B545B" w:rsidRPr="007B545B" w:rsidRDefault="007B545B" w:rsidP="008732AF">
      <w:pPr>
        <w:pStyle w:val="LndNormale1"/>
        <w:rPr>
          <w:lang w:val="it-IT"/>
        </w:rPr>
      </w:pPr>
      <w:r>
        <w:rPr>
          <w:rFonts w:cs="Arial"/>
          <w:szCs w:val="22"/>
        </w:rPr>
        <w:t>Visti gli accordi societari intervenuti la gara</w:t>
      </w:r>
      <w:r>
        <w:rPr>
          <w:rFonts w:cs="Arial"/>
          <w:szCs w:val="22"/>
          <w:lang w:val="it-IT"/>
        </w:rPr>
        <w:t xml:space="preserve"> </w:t>
      </w:r>
      <w:r w:rsidRPr="007B545B">
        <w:rPr>
          <w:rFonts w:cs="Arial"/>
          <w:szCs w:val="22"/>
          <w:lang w:val="it-IT"/>
        </w:rPr>
        <w:t>SIBILLINI UNITED</w:t>
      </w:r>
      <w:r>
        <w:rPr>
          <w:rFonts w:cs="Arial"/>
          <w:szCs w:val="22"/>
          <w:lang w:val="it-IT"/>
        </w:rPr>
        <w:t>/</w:t>
      </w:r>
      <w:r w:rsidRPr="007B545B">
        <w:rPr>
          <w:rFonts w:cs="Arial"/>
          <w:szCs w:val="22"/>
          <w:lang w:val="it-IT"/>
        </w:rPr>
        <w:t>C.F. MACERATESE A.S.D.</w:t>
      </w:r>
      <w:r>
        <w:rPr>
          <w:rFonts w:cs="Arial"/>
          <w:szCs w:val="22"/>
          <w:lang w:val="it-IT"/>
        </w:rPr>
        <w:t xml:space="preserve"> è disputata sul campo parrocchiale “Santa Maria” di Castel di Lama, inizio ore 20,00.</w:t>
      </w:r>
    </w:p>
    <w:p w14:paraId="3F077081" w14:textId="77777777" w:rsidR="007B545B" w:rsidRPr="007B545B" w:rsidRDefault="007B545B" w:rsidP="008732AF">
      <w:pPr>
        <w:pStyle w:val="LndNormale1"/>
        <w:rPr>
          <w:b/>
          <w:u w:val="single"/>
          <w:lang w:val="it-IT"/>
        </w:rPr>
      </w:pPr>
    </w:p>
    <w:p w14:paraId="5107B913" w14:textId="77777777" w:rsidR="003F4CCF" w:rsidRDefault="003F4CCF" w:rsidP="008732AF">
      <w:pPr>
        <w:pStyle w:val="LndNormale1"/>
        <w:rPr>
          <w:lang w:val="it-IT"/>
        </w:rPr>
      </w:pPr>
    </w:p>
    <w:p w14:paraId="3C8464D7" w14:textId="30658AD4" w:rsidR="00332C5E" w:rsidRPr="004D3CE8" w:rsidRDefault="00332C5E" w:rsidP="00332C5E">
      <w:pPr>
        <w:pStyle w:val="LndNormale1"/>
        <w:jc w:val="center"/>
        <w:rPr>
          <w:b/>
          <w:u w:val="single"/>
        </w:rPr>
      </w:pPr>
      <w:bookmarkStart w:id="9" w:name="_Hlk193378979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 w:rsidR="007B545B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3E1D6F9C" w14:textId="77777777" w:rsidR="00332C5E" w:rsidRDefault="00332C5E" w:rsidP="00332C5E">
      <w:pPr>
        <w:rPr>
          <w:lang w:val="x-none"/>
        </w:rPr>
      </w:pPr>
    </w:p>
    <w:p w14:paraId="0A4F95E8" w14:textId="77777777" w:rsidR="00332C5E" w:rsidRDefault="00332C5E" w:rsidP="00332C5E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32C5E" w:rsidRPr="004D3CE8" w14:paraId="73B570CD" w14:textId="77777777" w:rsidTr="00F65EB7">
        <w:trPr>
          <w:jc w:val="center"/>
        </w:trPr>
        <w:tc>
          <w:tcPr>
            <w:tcW w:w="2886" w:type="pct"/>
            <w:hideMark/>
          </w:tcPr>
          <w:p w14:paraId="2A369DC7" w14:textId="77777777" w:rsidR="00332C5E" w:rsidRPr="004D3CE8" w:rsidRDefault="00332C5E" w:rsidP="00F65E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C4FB37D" w14:textId="77777777" w:rsidR="00332C5E" w:rsidRPr="004D3CE8" w:rsidRDefault="00332C5E" w:rsidP="00F65E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8A56DDE" w14:textId="77777777" w:rsidR="00332C5E" w:rsidRPr="004D3CE8" w:rsidRDefault="00332C5E" w:rsidP="00F65E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D74C4FA" w14:textId="77777777" w:rsidR="00332C5E" w:rsidRPr="004D3CE8" w:rsidRDefault="00332C5E" w:rsidP="00F65E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9"/>
    </w:tbl>
    <w:p w14:paraId="1840A9B0" w14:textId="77777777" w:rsidR="00332C5E" w:rsidRPr="00365412" w:rsidRDefault="00332C5E" w:rsidP="008732AF">
      <w:pPr>
        <w:pStyle w:val="LndNormale1"/>
        <w:rPr>
          <w:lang w:val="it-IT"/>
        </w:rPr>
      </w:pPr>
    </w:p>
    <w:p w14:paraId="0E0697EE" w14:textId="77777777" w:rsidR="00744589" w:rsidRDefault="00744589"/>
    <w:p w14:paraId="35060CD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1E41C" w14:textId="77777777" w:rsidR="00661B49" w:rsidRDefault="00661B49">
      <w:r>
        <w:separator/>
      </w:r>
    </w:p>
  </w:endnote>
  <w:endnote w:type="continuationSeparator" w:id="0">
    <w:p w14:paraId="7AEF12D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3317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D5FA8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871BB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208</w:t>
    </w:r>
    <w:bookmarkEnd w:id="10"/>
  </w:p>
  <w:p w14:paraId="120FE60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86CE" w14:textId="77777777" w:rsidR="00661B49" w:rsidRDefault="00661B49">
      <w:r>
        <w:separator/>
      </w:r>
    </w:p>
  </w:footnote>
  <w:footnote w:type="continuationSeparator" w:id="0">
    <w:p w14:paraId="4E770BB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F061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ECC8F22" w14:textId="77777777">
      <w:tc>
        <w:tcPr>
          <w:tcW w:w="2050" w:type="dxa"/>
        </w:tcPr>
        <w:p w14:paraId="071C682E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402F324" wp14:editId="30369EA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7D55937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89C0AB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2C5E"/>
    <w:rsid w:val="00335DC8"/>
    <w:rsid w:val="00343A01"/>
    <w:rsid w:val="003645BC"/>
    <w:rsid w:val="00365412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4CCF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03B5"/>
    <w:rsid w:val="007162E8"/>
    <w:rsid w:val="007216F5"/>
    <w:rsid w:val="00740A81"/>
    <w:rsid w:val="00744589"/>
    <w:rsid w:val="0075105D"/>
    <w:rsid w:val="007535A8"/>
    <w:rsid w:val="00756487"/>
    <w:rsid w:val="00760249"/>
    <w:rsid w:val="007740CF"/>
    <w:rsid w:val="00784B7C"/>
    <w:rsid w:val="007954F9"/>
    <w:rsid w:val="007A1FCE"/>
    <w:rsid w:val="007A301E"/>
    <w:rsid w:val="007B545B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E5747"/>
    <w:rsid w:val="00AF742E"/>
    <w:rsid w:val="00B11B32"/>
    <w:rsid w:val="00B20610"/>
    <w:rsid w:val="00B27099"/>
    <w:rsid w:val="00B368E9"/>
    <w:rsid w:val="00B471CE"/>
    <w:rsid w:val="00B64E21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9E912D"/>
  <w15:docId w15:val="{8A0FF0A0-33B4-4F71-81E0-A6763A6E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1546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1899-12-31T23:00:00Z</cp:lastPrinted>
  <dcterms:created xsi:type="dcterms:W3CDTF">2025-03-24T14:56:00Z</dcterms:created>
  <dcterms:modified xsi:type="dcterms:W3CDTF">2025-03-24T15:04:00Z</dcterms:modified>
</cp:coreProperties>
</file>